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8A" w:rsidRPr="00322D4D" w:rsidRDefault="00440E8A" w:rsidP="00440E8A">
      <w:pPr>
        <w:jc w:val="center"/>
        <w:rPr>
          <w:sz w:val="28"/>
          <w:szCs w:val="28"/>
        </w:rPr>
      </w:pPr>
      <w:r w:rsidRPr="00322D4D">
        <w:rPr>
          <w:sz w:val="28"/>
          <w:szCs w:val="28"/>
        </w:rPr>
        <w:t>Информация</w:t>
      </w:r>
    </w:p>
    <w:tbl>
      <w:tblPr>
        <w:tblW w:w="15147" w:type="dxa"/>
        <w:tblLayout w:type="fixed"/>
        <w:tblLook w:val="01E0" w:firstRow="1" w:lastRow="1" w:firstColumn="1" w:lastColumn="1" w:noHBand="0" w:noVBand="0"/>
      </w:tblPr>
      <w:tblGrid>
        <w:gridCol w:w="9747"/>
        <w:gridCol w:w="2880"/>
        <w:gridCol w:w="2520"/>
      </w:tblGrid>
      <w:tr w:rsidR="00440E8A" w:rsidRPr="00322D4D" w:rsidTr="00C83021">
        <w:trPr>
          <w:trHeight w:val="207"/>
        </w:trPr>
        <w:tc>
          <w:tcPr>
            <w:tcW w:w="9747" w:type="dxa"/>
          </w:tcPr>
          <w:p w:rsidR="00440E8A" w:rsidRPr="00322D4D" w:rsidRDefault="00440E8A" w:rsidP="00C83021">
            <w:pPr>
              <w:pStyle w:val="a3"/>
              <w:ind w:right="-108"/>
              <w:jc w:val="both"/>
              <w:rPr>
                <w:b w:val="0"/>
                <w:sz w:val="28"/>
                <w:szCs w:val="28"/>
              </w:rPr>
            </w:pPr>
            <w:r w:rsidRPr="00322D4D">
              <w:rPr>
                <w:b w:val="0"/>
                <w:sz w:val="28"/>
                <w:szCs w:val="28"/>
              </w:rPr>
              <w:t xml:space="preserve">     </w:t>
            </w:r>
            <w:proofErr w:type="gramStart"/>
            <w:r w:rsidRPr="00322D4D">
              <w:rPr>
                <w:b w:val="0"/>
                <w:sz w:val="28"/>
                <w:szCs w:val="28"/>
              </w:rPr>
              <w:t>На основании протокола № 7 от 09 августа 2016 года   комиссии по проведению аукциона по продаже муниципального имущества            Кал</w:t>
            </w:r>
            <w:r w:rsidRPr="00322D4D">
              <w:rPr>
                <w:b w:val="0"/>
                <w:sz w:val="28"/>
                <w:szCs w:val="28"/>
              </w:rPr>
              <w:t>а</w:t>
            </w:r>
            <w:r w:rsidRPr="00322D4D">
              <w:rPr>
                <w:b w:val="0"/>
                <w:sz w:val="28"/>
                <w:szCs w:val="28"/>
              </w:rPr>
              <w:t>чевского муниципального района</w:t>
            </w:r>
            <w:r>
              <w:rPr>
                <w:b w:val="0"/>
                <w:sz w:val="28"/>
                <w:szCs w:val="28"/>
              </w:rPr>
              <w:t>,</w:t>
            </w:r>
            <w:r w:rsidRPr="00322D4D">
              <w:rPr>
                <w:b w:val="0"/>
                <w:sz w:val="28"/>
                <w:szCs w:val="28"/>
              </w:rPr>
              <w:t xml:space="preserve"> в порядке рассмотрения   заявления Устюгова Данилы Николаевича о расторжении в связи с затруднительным финансовым положением догов</w:t>
            </w:r>
            <w:r w:rsidRPr="00322D4D">
              <w:rPr>
                <w:b w:val="0"/>
                <w:sz w:val="28"/>
                <w:szCs w:val="28"/>
              </w:rPr>
              <w:t>о</w:t>
            </w:r>
            <w:r w:rsidRPr="00322D4D">
              <w:rPr>
                <w:b w:val="0"/>
                <w:sz w:val="28"/>
                <w:szCs w:val="28"/>
              </w:rPr>
              <w:t>ра  купли-продажи автомобиля ГАЗ-3102 № 2016/2 от  25 июля 2016г. между Администрацией  Калачевского муниципального района Волгоградской области и Устюговым Данилой Ник</w:t>
            </w:r>
            <w:r w:rsidRPr="00322D4D">
              <w:rPr>
                <w:b w:val="0"/>
                <w:sz w:val="28"/>
                <w:szCs w:val="28"/>
              </w:rPr>
              <w:t>о</w:t>
            </w:r>
            <w:r w:rsidRPr="00322D4D">
              <w:rPr>
                <w:b w:val="0"/>
                <w:sz w:val="28"/>
                <w:szCs w:val="28"/>
              </w:rPr>
              <w:t>лаевичем</w:t>
            </w:r>
            <w:r>
              <w:rPr>
                <w:b w:val="0"/>
                <w:sz w:val="28"/>
                <w:szCs w:val="28"/>
              </w:rPr>
              <w:t>,</w:t>
            </w:r>
            <w:r w:rsidRPr="00322D4D">
              <w:rPr>
                <w:b w:val="0"/>
                <w:sz w:val="28"/>
                <w:szCs w:val="28"/>
              </w:rPr>
              <w:t xml:space="preserve">  результаты аукциона   с открытой</w:t>
            </w:r>
            <w:proofErr w:type="gramEnd"/>
            <w:r w:rsidRPr="00322D4D">
              <w:rPr>
                <w:b w:val="0"/>
                <w:sz w:val="28"/>
                <w:szCs w:val="28"/>
              </w:rPr>
              <w:t xml:space="preserve"> формой подачи предложений о цене имущес</w:t>
            </w:r>
            <w:r w:rsidRPr="00322D4D">
              <w:rPr>
                <w:b w:val="0"/>
                <w:sz w:val="28"/>
                <w:szCs w:val="28"/>
              </w:rPr>
              <w:t>т</w:t>
            </w:r>
            <w:r w:rsidRPr="00322D4D">
              <w:rPr>
                <w:b w:val="0"/>
                <w:sz w:val="28"/>
                <w:szCs w:val="28"/>
              </w:rPr>
              <w:t>ва по лоту №1  от 22 июля 2016г.  года, согласно протоколу № 5 от 22 июля 2016 года   об итогах прод</w:t>
            </w:r>
            <w:r w:rsidRPr="00322D4D">
              <w:rPr>
                <w:b w:val="0"/>
                <w:sz w:val="28"/>
                <w:szCs w:val="28"/>
              </w:rPr>
              <w:t>а</w:t>
            </w:r>
            <w:r w:rsidRPr="00322D4D">
              <w:rPr>
                <w:b w:val="0"/>
                <w:sz w:val="28"/>
                <w:szCs w:val="28"/>
              </w:rPr>
              <w:t>жи муниципального имущества Калачевского муниципального района  аннулированы. Дог</w:t>
            </w:r>
            <w:r w:rsidRPr="00322D4D">
              <w:rPr>
                <w:b w:val="0"/>
                <w:sz w:val="28"/>
                <w:szCs w:val="28"/>
              </w:rPr>
              <w:t>о</w:t>
            </w:r>
            <w:r w:rsidRPr="00322D4D">
              <w:rPr>
                <w:b w:val="0"/>
                <w:sz w:val="28"/>
                <w:szCs w:val="28"/>
              </w:rPr>
              <w:t>вор купли-продажи автомобиля ГАЗ-3102№ 2016/2 от 25 июля 2016г. между Админис</w:t>
            </w:r>
            <w:r w:rsidRPr="00322D4D">
              <w:rPr>
                <w:b w:val="0"/>
                <w:sz w:val="28"/>
                <w:szCs w:val="28"/>
              </w:rPr>
              <w:t>т</w:t>
            </w:r>
            <w:r w:rsidRPr="00322D4D">
              <w:rPr>
                <w:b w:val="0"/>
                <w:sz w:val="28"/>
                <w:szCs w:val="28"/>
              </w:rPr>
              <w:t>рацией  Калачевского муниципального района Волгоградской области и Устюговым Данилой Николаевичем расторгн</w:t>
            </w:r>
            <w:r w:rsidRPr="00322D4D">
              <w:rPr>
                <w:b w:val="0"/>
                <w:sz w:val="28"/>
                <w:szCs w:val="28"/>
              </w:rPr>
              <w:t>у</w:t>
            </w:r>
            <w:r w:rsidRPr="00322D4D">
              <w:rPr>
                <w:b w:val="0"/>
                <w:sz w:val="28"/>
                <w:szCs w:val="28"/>
              </w:rPr>
              <w:t>т.</w:t>
            </w:r>
          </w:p>
        </w:tc>
        <w:tc>
          <w:tcPr>
            <w:tcW w:w="2880" w:type="dxa"/>
          </w:tcPr>
          <w:p w:rsidR="00440E8A" w:rsidRPr="00322D4D" w:rsidRDefault="00440E8A" w:rsidP="00C83021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40E8A" w:rsidRPr="00322D4D" w:rsidRDefault="00440E8A" w:rsidP="00C83021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403FC5" w:rsidRDefault="00403FC5">
      <w:bookmarkStart w:id="0" w:name="_GoBack"/>
      <w:bookmarkEnd w:id="0"/>
    </w:p>
    <w:sectPr w:rsidR="0040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DF"/>
    <w:rsid w:val="00403FC5"/>
    <w:rsid w:val="00440E8A"/>
    <w:rsid w:val="008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E8A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440E8A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E8A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440E8A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2016-08-12T07:47:00Z</dcterms:created>
  <dcterms:modified xsi:type="dcterms:W3CDTF">2016-08-12T07:47:00Z</dcterms:modified>
</cp:coreProperties>
</file>