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DE4" w:rsidRPr="00D46916" w:rsidRDefault="00C65DBD" w:rsidP="004527A6">
      <w:pPr>
        <w:autoSpaceDE w:val="0"/>
        <w:autoSpaceDN w:val="0"/>
        <w:adjustRightInd w:val="0"/>
        <w:spacing w:after="0" w:line="240" w:lineRule="auto"/>
        <w:ind w:right="-141" w:firstLine="142"/>
        <w:jc w:val="center"/>
        <w:rPr>
          <w:rFonts w:ascii="Times New Roman" w:hAnsi="Times New Roman" w:cs="Times New Roman"/>
          <w:b/>
          <w:bCs/>
          <w:sz w:val="24"/>
          <w:szCs w:val="24"/>
        </w:rPr>
      </w:pPr>
      <w:r w:rsidRPr="00D46916">
        <w:rPr>
          <w:rFonts w:ascii="Times New Roman" w:hAnsi="Times New Roman" w:cs="Times New Roman"/>
          <w:b/>
          <w:bCs/>
          <w:sz w:val="24"/>
          <w:szCs w:val="24"/>
        </w:rPr>
        <w:t xml:space="preserve">Извещение </w:t>
      </w:r>
    </w:p>
    <w:p w:rsidR="00C65DBD" w:rsidRPr="00D46916" w:rsidRDefault="00C65DBD" w:rsidP="004527A6">
      <w:pPr>
        <w:autoSpaceDE w:val="0"/>
        <w:autoSpaceDN w:val="0"/>
        <w:adjustRightInd w:val="0"/>
        <w:spacing w:after="0" w:line="240" w:lineRule="auto"/>
        <w:ind w:right="-141" w:firstLine="142"/>
        <w:jc w:val="center"/>
        <w:rPr>
          <w:rFonts w:ascii="Times New Roman" w:eastAsia="Times New Roman" w:hAnsi="Times New Roman" w:cs="Times New Roman"/>
          <w:b/>
          <w:sz w:val="24"/>
          <w:szCs w:val="24"/>
        </w:rPr>
      </w:pPr>
      <w:r w:rsidRPr="00D46916">
        <w:rPr>
          <w:rFonts w:ascii="Times New Roman" w:hAnsi="Times New Roman" w:cs="Times New Roman"/>
          <w:b/>
          <w:bCs/>
          <w:sz w:val="24"/>
          <w:szCs w:val="24"/>
        </w:rPr>
        <w:t>о проведении аукциона</w:t>
      </w:r>
      <w:r w:rsidR="00000DE4" w:rsidRPr="00D46916">
        <w:rPr>
          <w:rFonts w:ascii="Times New Roman" w:eastAsia="Times New Roman" w:hAnsi="Times New Roman" w:cs="Times New Roman"/>
          <w:b/>
          <w:sz w:val="24"/>
          <w:szCs w:val="24"/>
        </w:rPr>
        <w:t xml:space="preserve"> на право заключения договоров аренды земельных участков, государственная собственность на которые не разграничена</w:t>
      </w:r>
    </w:p>
    <w:p w:rsidR="00000DE4" w:rsidRPr="00D46916" w:rsidRDefault="00000DE4" w:rsidP="004527A6">
      <w:pPr>
        <w:autoSpaceDE w:val="0"/>
        <w:autoSpaceDN w:val="0"/>
        <w:adjustRightInd w:val="0"/>
        <w:spacing w:after="0" w:line="240" w:lineRule="auto"/>
        <w:ind w:right="-141" w:firstLine="142"/>
        <w:jc w:val="center"/>
        <w:rPr>
          <w:rFonts w:ascii="Times New Roman" w:hAnsi="Times New Roman" w:cs="Times New Roman"/>
          <w:b/>
          <w:bCs/>
          <w:sz w:val="24"/>
          <w:szCs w:val="24"/>
        </w:rPr>
      </w:pPr>
    </w:p>
    <w:p w:rsidR="00000DE4" w:rsidRPr="00D46916" w:rsidRDefault="00000DE4" w:rsidP="004527A6">
      <w:pPr>
        <w:tabs>
          <w:tab w:val="left" w:pos="709"/>
        </w:tabs>
        <w:spacing w:after="0" w:line="240" w:lineRule="auto"/>
        <w:jc w:val="center"/>
        <w:rPr>
          <w:rFonts w:ascii="Times New Roman" w:hAnsi="Times New Roman" w:cs="Times New Roman"/>
          <w:b/>
          <w:sz w:val="24"/>
          <w:szCs w:val="24"/>
        </w:rPr>
      </w:pPr>
      <w:r w:rsidRPr="00D46916">
        <w:rPr>
          <w:rFonts w:ascii="Times New Roman" w:hAnsi="Times New Roman" w:cs="Times New Roman"/>
          <w:b/>
          <w:sz w:val="24"/>
          <w:szCs w:val="24"/>
        </w:rPr>
        <w:t>1.  Порядок проведения аукциона:</w:t>
      </w:r>
    </w:p>
    <w:p w:rsidR="00B446E8" w:rsidRPr="00D46916" w:rsidRDefault="0066470F" w:rsidP="004527A6">
      <w:pPr>
        <w:spacing w:after="0" w:line="240" w:lineRule="auto"/>
        <w:ind w:right="-141"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На основании </w:t>
      </w:r>
      <w:r w:rsidR="00FE2F8D" w:rsidRPr="00D46916">
        <w:rPr>
          <w:rFonts w:ascii="Times New Roman" w:hAnsi="Times New Roman" w:cs="Times New Roman"/>
          <w:sz w:val="24"/>
          <w:szCs w:val="24"/>
        </w:rPr>
        <w:t xml:space="preserve">Постановления </w:t>
      </w:r>
      <w:r w:rsidR="00FE2F8D" w:rsidRPr="00D46916">
        <w:rPr>
          <w:rFonts w:ascii="Times New Roman" w:hAnsi="Times New Roman" w:cs="Times New Roman"/>
          <w:bCs/>
          <w:sz w:val="24"/>
          <w:szCs w:val="24"/>
        </w:rPr>
        <w:t>Администрации Калачевского муниципального района Волгоградской области</w:t>
      </w:r>
      <w:r w:rsidR="00B446E8" w:rsidRPr="00D46916">
        <w:rPr>
          <w:rFonts w:ascii="Times New Roman" w:hAnsi="Times New Roman" w:cs="Times New Roman"/>
          <w:bCs/>
          <w:sz w:val="24"/>
          <w:szCs w:val="24"/>
        </w:rPr>
        <w:t xml:space="preserve"> от </w:t>
      </w:r>
      <w:r w:rsidR="000B76F3" w:rsidRPr="00D46916">
        <w:rPr>
          <w:rFonts w:ascii="Times New Roman" w:hAnsi="Times New Roman" w:cs="Times New Roman"/>
          <w:bCs/>
          <w:sz w:val="24"/>
          <w:szCs w:val="24"/>
        </w:rPr>
        <w:t>23</w:t>
      </w:r>
      <w:r w:rsidR="00D32781" w:rsidRPr="00D46916">
        <w:rPr>
          <w:rFonts w:ascii="Times New Roman" w:hAnsi="Times New Roman" w:cs="Times New Roman"/>
          <w:bCs/>
          <w:sz w:val="24"/>
          <w:szCs w:val="24"/>
        </w:rPr>
        <w:t>.</w:t>
      </w:r>
      <w:r w:rsidR="000B76F3" w:rsidRPr="00D46916">
        <w:rPr>
          <w:rFonts w:ascii="Times New Roman" w:hAnsi="Times New Roman" w:cs="Times New Roman"/>
          <w:bCs/>
          <w:sz w:val="24"/>
          <w:szCs w:val="24"/>
        </w:rPr>
        <w:t>11</w:t>
      </w:r>
      <w:r w:rsidR="00D32781" w:rsidRPr="00D46916">
        <w:rPr>
          <w:rFonts w:ascii="Times New Roman" w:hAnsi="Times New Roman" w:cs="Times New Roman"/>
          <w:bCs/>
          <w:sz w:val="24"/>
          <w:szCs w:val="24"/>
        </w:rPr>
        <w:t>.</w:t>
      </w:r>
      <w:r w:rsidR="00B446E8" w:rsidRPr="00D46916">
        <w:rPr>
          <w:rFonts w:ascii="Times New Roman" w:hAnsi="Times New Roman" w:cs="Times New Roman"/>
          <w:bCs/>
          <w:sz w:val="24"/>
          <w:szCs w:val="24"/>
        </w:rPr>
        <w:t>2022г.  №</w:t>
      </w:r>
      <w:r w:rsidR="00D32781" w:rsidRPr="00D46916">
        <w:rPr>
          <w:rFonts w:ascii="Times New Roman" w:hAnsi="Times New Roman" w:cs="Times New Roman"/>
          <w:bCs/>
          <w:sz w:val="24"/>
          <w:szCs w:val="24"/>
        </w:rPr>
        <w:t xml:space="preserve"> </w:t>
      </w:r>
      <w:r w:rsidR="000B76F3" w:rsidRPr="00D46916">
        <w:rPr>
          <w:rFonts w:ascii="Times New Roman" w:hAnsi="Times New Roman" w:cs="Times New Roman"/>
          <w:bCs/>
          <w:sz w:val="24"/>
          <w:szCs w:val="24"/>
        </w:rPr>
        <w:t xml:space="preserve">1174 </w:t>
      </w:r>
      <w:r w:rsidR="00E1573C" w:rsidRPr="00D46916">
        <w:rPr>
          <w:rFonts w:ascii="Times New Roman" w:hAnsi="Times New Roman" w:cs="Times New Roman"/>
          <w:sz w:val="24"/>
          <w:szCs w:val="24"/>
        </w:rPr>
        <w:t>«</w:t>
      </w:r>
      <w:r w:rsidR="00825E35" w:rsidRPr="00D46916">
        <w:rPr>
          <w:rFonts w:ascii="Times New Roman" w:eastAsia="Times New Roman" w:hAnsi="Times New Roman" w:cs="Times New Roman"/>
          <w:sz w:val="24"/>
          <w:szCs w:val="24"/>
        </w:rPr>
        <w:t xml:space="preserve">Об </w:t>
      </w:r>
      <w:proofErr w:type="gramStart"/>
      <w:r w:rsidR="00825E35" w:rsidRPr="00D46916">
        <w:rPr>
          <w:rFonts w:ascii="Times New Roman" w:eastAsia="Times New Roman" w:hAnsi="Times New Roman" w:cs="Times New Roman"/>
          <w:sz w:val="24"/>
          <w:szCs w:val="24"/>
        </w:rPr>
        <w:t>организации  и</w:t>
      </w:r>
      <w:proofErr w:type="gramEnd"/>
      <w:r w:rsidR="00825E35" w:rsidRPr="00D46916">
        <w:rPr>
          <w:rFonts w:ascii="Times New Roman" w:eastAsia="Times New Roman" w:hAnsi="Times New Roman" w:cs="Times New Roman"/>
          <w:sz w:val="24"/>
          <w:szCs w:val="24"/>
        </w:rPr>
        <w:t xml:space="preserve"> проведении  аукциона на право заключения договоров аренды земельных участков, государственная собственность на которые не разграничена</w:t>
      </w:r>
      <w:r w:rsidR="00E1573C" w:rsidRPr="00D46916">
        <w:rPr>
          <w:rFonts w:ascii="Times New Roman" w:hAnsi="Times New Roman" w:cs="Times New Roman"/>
          <w:sz w:val="24"/>
          <w:szCs w:val="24"/>
        </w:rPr>
        <w:t>»</w:t>
      </w:r>
      <w:r w:rsidR="00316E87" w:rsidRPr="00D46916">
        <w:rPr>
          <w:rFonts w:ascii="Times New Roman" w:hAnsi="Times New Roman" w:cs="Times New Roman"/>
          <w:sz w:val="24"/>
          <w:szCs w:val="24"/>
        </w:rPr>
        <w:t xml:space="preserve"> </w:t>
      </w:r>
      <w:r w:rsidRPr="00D46916">
        <w:rPr>
          <w:rFonts w:ascii="Times New Roman" w:hAnsi="Times New Roman" w:cs="Times New Roman"/>
          <w:sz w:val="24"/>
          <w:szCs w:val="24"/>
        </w:rPr>
        <w:t>проводит</w:t>
      </w:r>
      <w:r w:rsidR="00B4545B" w:rsidRPr="00D46916">
        <w:rPr>
          <w:rFonts w:ascii="Times New Roman" w:hAnsi="Times New Roman" w:cs="Times New Roman"/>
          <w:sz w:val="24"/>
          <w:szCs w:val="24"/>
        </w:rPr>
        <w:t>ся</w:t>
      </w:r>
      <w:r w:rsidRPr="00D46916">
        <w:rPr>
          <w:rFonts w:ascii="Times New Roman" w:hAnsi="Times New Roman" w:cs="Times New Roman"/>
          <w:sz w:val="24"/>
          <w:szCs w:val="24"/>
        </w:rPr>
        <w:t xml:space="preserve"> аукцион </w:t>
      </w:r>
      <w:r w:rsidR="00A75CDD" w:rsidRPr="00D46916">
        <w:rPr>
          <w:rFonts w:ascii="Times New Roman" w:hAnsi="Times New Roman" w:cs="Times New Roman"/>
          <w:sz w:val="24"/>
          <w:szCs w:val="24"/>
        </w:rPr>
        <w:t xml:space="preserve">на право </w:t>
      </w:r>
      <w:r w:rsidR="00A75CDD" w:rsidRPr="00D46916">
        <w:rPr>
          <w:rFonts w:ascii="Times New Roman" w:eastAsia="Times New Roman" w:hAnsi="Times New Roman" w:cs="Times New Roman"/>
          <w:bCs/>
          <w:sz w:val="24"/>
          <w:szCs w:val="24"/>
        </w:rPr>
        <w:t>заключения договоров аренды земельных участков, государственная собственность на которые не разграничена</w:t>
      </w:r>
      <w:r w:rsidR="000B17B4" w:rsidRPr="00D46916">
        <w:rPr>
          <w:rFonts w:ascii="Times New Roman" w:hAnsi="Times New Roman" w:cs="Times New Roman"/>
          <w:sz w:val="24"/>
          <w:szCs w:val="24"/>
        </w:rPr>
        <w:t>.</w:t>
      </w:r>
    </w:p>
    <w:p w:rsidR="00000DE4" w:rsidRPr="00D46916" w:rsidRDefault="00B4545B" w:rsidP="004527A6">
      <w:pPr>
        <w:pStyle w:val="21"/>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Организатор аукциона - </w:t>
      </w:r>
      <w:r w:rsidRPr="00D46916">
        <w:rPr>
          <w:rFonts w:ascii="Times New Roman" w:hAnsi="Times New Roman" w:cs="Times New Roman"/>
          <w:bCs/>
          <w:sz w:val="24"/>
          <w:szCs w:val="24"/>
        </w:rPr>
        <w:t>Администрация Калачевского муниципального района Волгоградской области.</w:t>
      </w:r>
      <w:r w:rsidR="00000DE4" w:rsidRPr="00D46916">
        <w:rPr>
          <w:rFonts w:ascii="Times New Roman" w:hAnsi="Times New Roman" w:cs="Times New Roman"/>
          <w:sz w:val="24"/>
          <w:szCs w:val="24"/>
        </w:rPr>
        <w:t xml:space="preserve"> Юридический адрес:404507, Россия, Волгоградская область, г. Калач-на-</w:t>
      </w:r>
      <w:proofErr w:type="gramStart"/>
      <w:r w:rsidR="00000DE4" w:rsidRPr="00D46916">
        <w:rPr>
          <w:rFonts w:ascii="Times New Roman" w:hAnsi="Times New Roman" w:cs="Times New Roman"/>
          <w:sz w:val="24"/>
          <w:szCs w:val="24"/>
        </w:rPr>
        <w:t>Дону,  ул.</w:t>
      </w:r>
      <w:proofErr w:type="gramEnd"/>
      <w:r w:rsidR="00000DE4" w:rsidRPr="00D46916">
        <w:rPr>
          <w:rFonts w:ascii="Times New Roman" w:hAnsi="Times New Roman" w:cs="Times New Roman"/>
          <w:sz w:val="24"/>
          <w:szCs w:val="24"/>
        </w:rPr>
        <w:t xml:space="preserve"> Революционная, № 158. тел. (8272) 5-00-40,  5-00-44, факс 30-61-64.</w:t>
      </w:r>
      <w:r w:rsidR="00F224E6" w:rsidRPr="00D46916">
        <w:rPr>
          <w:rFonts w:ascii="Times New Roman" w:hAnsi="Times New Roman" w:cs="Times New Roman"/>
          <w:sz w:val="24"/>
          <w:szCs w:val="24"/>
        </w:rPr>
        <w:t xml:space="preserve"> Электронный адрес: </w:t>
      </w:r>
      <w:hyperlink r:id="rId8" w:history="1">
        <w:r w:rsidR="00F224E6" w:rsidRPr="00D46916">
          <w:rPr>
            <w:rStyle w:val="a3"/>
            <w:rFonts w:ascii="Times New Roman" w:hAnsi="Times New Roman" w:cs="Times New Roman"/>
            <w:color w:val="auto"/>
            <w:sz w:val="24"/>
            <w:szCs w:val="24"/>
            <w:lang w:val="en-US"/>
          </w:rPr>
          <w:t>A</w:t>
        </w:r>
        <w:r w:rsidR="00F224E6" w:rsidRPr="00D46916">
          <w:rPr>
            <w:rStyle w:val="a3"/>
            <w:rFonts w:ascii="Times New Roman" w:hAnsi="Times New Roman" w:cs="Times New Roman"/>
            <w:color w:val="auto"/>
            <w:sz w:val="24"/>
            <w:szCs w:val="24"/>
          </w:rPr>
          <w:t>_</w:t>
        </w:r>
        <w:r w:rsidR="00F224E6" w:rsidRPr="00D46916">
          <w:rPr>
            <w:rStyle w:val="a3"/>
            <w:rFonts w:ascii="Times New Roman" w:hAnsi="Times New Roman" w:cs="Times New Roman"/>
            <w:color w:val="auto"/>
            <w:sz w:val="24"/>
            <w:szCs w:val="24"/>
            <w:lang w:val="en-US"/>
          </w:rPr>
          <w:t>Demidov</w:t>
        </w:r>
        <w:r w:rsidR="00F224E6" w:rsidRPr="00D46916">
          <w:rPr>
            <w:rStyle w:val="a3"/>
            <w:rFonts w:ascii="Times New Roman" w:hAnsi="Times New Roman" w:cs="Times New Roman"/>
            <w:color w:val="auto"/>
            <w:sz w:val="24"/>
            <w:szCs w:val="24"/>
          </w:rPr>
          <w:t>@</w:t>
        </w:r>
        <w:proofErr w:type="spellStart"/>
        <w:r w:rsidR="00F224E6" w:rsidRPr="00D46916">
          <w:rPr>
            <w:rStyle w:val="a3"/>
            <w:rFonts w:ascii="Times New Roman" w:hAnsi="Times New Roman" w:cs="Times New Roman"/>
            <w:color w:val="auto"/>
            <w:sz w:val="24"/>
            <w:szCs w:val="24"/>
            <w:lang w:val="en-US"/>
          </w:rPr>
          <w:t>volganet</w:t>
        </w:r>
        <w:proofErr w:type="spellEnd"/>
        <w:r w:rsidR="00F224E6" w:rsidRPr="00D46916">
          <w:rPr>
            <w:rStyle w:val="a3"/>
            <w:rFonts w:ascii="Times New Roman" w:hAnsi="Times New Roman" w:cs="Times New Roman"/>
            <w:color w:val="auto"/>
            <w:sz w:val="24"/>
            <w:szCs w:val="24"/>
          </w:rPr>
          <w:t>.</w:t>
        </w:r>
        <w:proofErr w:type="spellStart"/>
        <w:r w:rsidR="00F224E6" w:rsidRPr="00D46916">
          <w:rPr>
            <w:rStyle w:val="a3"/>
            <w:rFonts w:ascii="Times New Roman" w:hAnsi="Times New Roman" w:cs="Times New Roman"/>
            <w:color w:val="auto"/>
            <w:sz w:val="24"/>
            <w:szCs w:val="24"/>
            <w:lang w:val="en-US"/>
          </w:rPr>
          <w:t>ru</w:t>
        </w:r>
        <w:proofErr w:type="spellEnd"/>
      </w:hyperlink>
      <w:r w:rsidR="00F224E6" w:rsidRPr="00D46916">
        <w:rPr>
          <w:rFonts w:ascii="Times New Roman" w:hAnsi="Times New Roman" w:cs="Times New Roman"/>
          <w:sz w:val="24"/>
          <w:szCs w:val="24"/>
        </w:rPr>
        <w:t>.</w:t>
      </w:r>
    </w:p>
    <w:p w:rsidR="00000DE4" w:rsidRPr="00D46916" w:rsidRDefault="00B4545B"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Уполномоченный орган по проведению аукциона - </w:t>
      </w:r>
      <w:r w:rsidR="003E4824" w:rsidRPr="00D46916">
        <w:rPr>
          <w:rFonts w:ascii="Times New Roman" w:hAnsi="Times New Roman" w:cs="Times New Roman"/>
          <w:sz w:val="24"/>
          <w:szCs w:val="24"/>
        </w:rPr>
        <w:t>комитет</w:t>
      </w:r>
      <w:r w:rsidRPr="00D46916">
        <w:rPr>
          <w:rFonts w:ascii="Times New Roman" w:hAnsi="Times New Roman" w:cs="Times New Roman"/>
          <w:sz w:val="24"/>
          <w:szCs w:val="24"/>
        </w:rPr>
        <w:t xml:space="preserve"> по управлению муниципальным имуществом и земельными </w:t>
      </w:r>
      <w:proofErr w:type="gramStart"/>
      <w:r w:rsidRPr="00D46916">
        <w:rPr>
          <w:rFonts w:ascii="Times New Roman" w:hAnsi="Times New Roman" w:cs="Times New Roman"/>
          <w:sz w:val="24"/>
          <w:szCs w:val="24"/>
        </w:rPr>
        <w:t>ресурсами  Администрации</w:t>
      </w:r>
      <w:proofErr w:type="gramEnd"/>
      <w:r w:rsidRPr="00D46916">
        <w:rPr>
          <w:rFonts w:ascii="Times New Roman" w:hAnsi="Times New Roman" w:cs="Times New Roman"/>
          <w:sz w:val="24"/>
          <w:szCs w:val="24"/>
        </w:rPr>
        <w:t xml:space="preserve"> Калачевского муниципального района Волгоградской области</w:t>
      </w:r>
      <w:r w:rsidR="006C22DA" w:rsidRPr="00D46916">
        <w:rPr>
          <w:rFonts w:ascii="Times New Roman" w:hAnsi="Times New Roman" w:cs="Times New Roman"/>
          <w:sz w:val="24"/>
          <w:szCs w:val="24"/>
        </w:rPr>
        <w:t>.</w:t>
      </w:r>
      <w:r w:rsidR="00000DE4" w:rsidRPr="00D46916">
        <w:rPr>
          <w:rFonts w:ascii="Times New Roman" w:hAnsi="Times New Roman" w:cs="Times New Roman"/>
          <w:sz w:val="24"/>
          <w:szCs w:val="24"/>
        </w:rPr>
        <w:t xml:space="preserve"> Почтовый адрес: 404507, Россия, Волгоградская область, г. Калач-на-</w:t>
      </w:r>
      <w:proofErr w:type="gramStart"/>
      <w:r w:rsidR="00000DE4" w:rsidRPr="00D46916">
        <w:rPr>
          <w:rFonts w:ascii="Times New Roman" w:hAnsi="Times New Roman" w:cs="Times New Roman"/>
          <w:sz w:val="24"/>
          <w:szCs w:val="24"/>
        </w:rPr>
        <w:t>Дону,  ул.</w:t>
      </w:r>
      <w:proofErr w:type="gramEnd"/>
      <w:r w:rsidR="00000DE4" w:rsidRPr="00D46916">
        <w:rPr>
          <w:rFonts w:ascii="Times New Roman" w:hAnsi="Times New Roman" w:cs="Times New Roman"/>
          <w:sz w:val="24"/>
          <w:szCs w:val="24"/>
        </w:rPr>
        <w:t xml:space="preserve"> Октябрьская, 71.</w:t>
      </w:r>
    </w:p>
    <w:p w:rsidR="00000DE4" w:rsidRPr="00D46916" w:rsidRDefault="00000DE4" w:rsidP="004527A6">
      <w:pPr>
        <w:pStyle w:val="21"/>
        <w:spacing w:after="0" w:line="240" w:lineRule="auto"/>
        <w:ind w:firstLine="851"/>
        <w:jc w:val="both"/>
        <w:rPr>
          <w:rFonts w:ascii="Times New Roman" w:hAnsi="Times New Roman" w:cs="Times New Roman"/>
          <w:bCs/>
          <w:sz w:val="24"/>
          <w:szCs w:val="24"/>
        </w:rPr>
      </w:pPr>
      <w:r w:rsidRPr="00D46916">
        <w:rPr>
          <w:rFonts w:ascii="Times New Roman" w:hAnsi="Times New Roman" w:cs="Times New Roman"/>
          <w:bCs/>
          <w:sz w:val="24"/>
          <w:szCs w:val="24"/>
        </w:rPr>
        <w:t>Форма торгов: открытый аукцион на право заключения аренды земельного участка (далее аукцион).</w:t>
      </w:r>
    </w:p>
    <w:p w:rsidR="00000DE4" w:rsidRPr="00D46916" w:rsidRDefault="00000DE4" w:rsidP="004527A6">
      <w:pPr>
        <w:spacing w:after="0" w:line="240" w:lineRule="auto"/>
        <w:ind w:firstLine="709"/>
        <w:jc w:val="both"/>
        <w:rPr>
          <w:rFonts w:ascii="Times New Roman" w:hAnsi="Times New Roman" w:cs="Times New Roman"/>
          <w:b/>
          <w:sz w:val="24"/>
          <w:szCs w:val="24"/>
        </w:rPr>
      </w:pPr>
      <w:r w:rsidRPr="00D46916">
        <w:rPr>
          <w:rFonts w:ascii="Times New Roman" w:hAnsi="Times New Roman" w:cs="Times New Roman"/>
          <w:b/>
          <w:sz w:val="24"/>
          <w:szCs w:val="24"/>
          <w:u w:val="single"/>
        </w:rPr>
        <w:t>начало приема заявок:</w:t>
      </w:r>
      <w:r w:rsidRPr="00D46916">
        <w:rPr>
          <w:rFonts w:ascii="Times New Roman" w:hAnsi="Times New Roman" w:cs="Times New Roman"/>
          <w:b/>
          <w:sz w:val="24"/>
          <w:szCs w:val="24"/>
        </w:rPr>
        <w:t xml:space="preserve"> </w:t>
      </w:r>
      <w:r w:rsidR="007F54F0" w:rsidRPr="00D46916">
        <w:rPr>
          <w:rFonts w:ascii="Times New Roman" w:hAnsi="Times New Roman" w:cs="Times New Roman"/>
          <w:b/>
          <w:sz w:val="24"/>
          <w:szCs w:val="24"/>
        </w:rPr>
        <w:t>05</w:t>
      </w:r>
      <w:r w:rsidRPr="00D46916">
        <w:rPr>
          <w:rFonts w:ascii="Times New Roman" w:hAnsi="Times New Roman" w:cs="Times New Roman"/>
          <w:b/>
          <w:sz w:val="24"/>
          <w:szCs w:val="24"/>
        </w:rPr>
        <w:t>.</w:t>
      </w:r>
      <w:r w:rsidR="007F54F0" w:rsidRPr="00D46916">
        <w:rPr>
          <w:rFonts w:ascii="Times New Roman" w:hAnsi="Times New Roman" w:cs="Times New Roman"/>
          <w:b/>
          <w:sz w:val="24"/>
          <w:szCs w:val="24"/>
        </w:rPr>
        <w:t>12</w:t>
      </w:r>
      <w:r w:rsidRPr="00D46916">
        <w:rPr>
          <w:rFonts w:ascii="Times New Roman" w:hAnsi="Times New Roman" w:cs="Times New Roman"/>
          <w:b/>
          <w:sz w:val="24"/>
          <w:szCs w:val="24"/>
        </w:rPr>
        <w:t xml:space="preserve">.2022 в </w:t>
      </w:r>
      <w:r w:rsidR="00291430" w:rsidRPr="00D46916">
        <w:rPr>
          <w:rFonts w:ascii="Times New Roman" w:hAnsi="Times New Roman" w:cs="Times New Roman"/>
          <w:b/>
          <w:sz w:val="24"/>
          <w:szCs w:val="24"/>
        </w:rPr>
        <w:t>09</w:t>
      </w:r>
      <w:r w:rsidRPr="00D46916">
        <w:rPr>
          <w:rFonts w:ascii="Times New Roman" w:hAnsi="Times New Roman" w:cs="Times New Roman"/>
          <w:b/>
          <w:sz w:val="24"/>
          <w:szCs w:val="24"/>
        </w:rPr>
        <w:t xml:space="preserve"> час. 00 мин.</w:t>
      </w:r>
    </w:p>
    <w:p w:rsidR="00000DE4" w:rsidRPr="00D46916" w:rsidRDefault="00000DE4" w:rsidP="004527A6">
      <w:pPr>
        <w:spacing w:after="0" w:line="240" w:lineRule="auto"/>
        <w:ind w:firstLine="709"/>
        <w:jc w:val="both"/>
        <w:rPr>
          <w:rFonts w:ascii="Times New Roman" w:hAnsi="Times New Roman" w:cs="Times New Roman"/>
          <w:b/>
          <w:sz w:val="24"/>
          <w:szCs w:val="24"/>
        </w:rPr>
      </w:pPr>
      <w:r w:rsidRPr="00D46916">
        <w:rPr>
          <w:rFonts w:ascii="Times New Roman" w:hAnsi="Times New Roman" w:cs="Times New Roman"/>
          <w:b/>
          <w:sz w:val="24"/>
          <w:szCs w:val="24"/>
          <w:u w:val="single"/>
        </w:rPr>
        <w:t>окончание приема заявок:</w:t>
      </w:r>
      <w:r w:rsidRPr="00D46916">
        <w:rPr>
          <w:rFonts w:ascii="Times New Roman" w:hAnsi="Times New Roman" w:cs="Times New Roman"/>
          <w:b/>
          <w:sz w:val="24"/>
          <w:szCs w:val="24"/>
        </w:rPr>
        <w:t xml:space="preserve"> </w:t>
      </w:r>
      <w:r w:rsidR="00291430" w:rsidRPr="00D46916">
        <w:rPr>
          <w:rFonts w:ascii="Times New Roman" w:hAnsi="Times New Roman" w:cs="Times New Roman"/>
          <w:b/>
          <w:sz w:val="24"/>
          <w:szCs w:val="24"/>
        </w:rPr>
        <w:t>13</w:t>
      </w:r>
      <w:r w:rsidRPr="00D46916">
        <w:rPr>
          <w:rFonts w:ascii="Times New Roman" w:hAnsi="Times New Roman" w:cs="Times New Roman"/>
          <w:b/>
          <w:sz w:val="24"/>
          <w:szCs w:val="24"/>
        </w:rPr>
        <w:t>.0</w:t>
      </w:r>
      <w:r w:rsidR="00291430" w:rsidRPr="00D46916">
        <w:rPr>
          <w:rFonts w:ascii="Times New Roman" w:hAnsi="Times New Roman" w:cs="Times New Roman"/>
          <w:b/>
          <w:sz w:val="24"/>
          <w:szCs w:val="24"/>
        </w:rPr>
        <w:t>1</w:t>
      </w:r>
      <w:r w:rsidRPr="00D46916">
        <w:rPr>
          <w:rFonts w:ascii="Times New Roman" w:hAnsi="Times New Roman" w:cs="Times New Roman"/>
          <w:b/>
          <w:sz w:val="24"/>
          <w:szCs w:val="24"/>
        </w:rPr>
        <w:t>.202</w:t>
      </w:r>
      <w:r w:rsidR="00291430" w:rsidRPr="00D46916">
        <w:rPr>
          <w:rFonts w:ascii="Times New Roman" w:hAnsi="Times New Roman" w:cs="Times New Roman"/>
          <w:b/>
          <w:sz w:val="24"/>
          <w:szCs w:val="24"/>
        </w:rPr>
        <w:t>3</w:t>
      </w:r>
      <w:r w:rsidRPr="00D46916">
        <w:rPr>
          <w:rFonts w:ascii="Times New Roman" w:hAnsi="Times New Roman" w:cs="Times New Roman"/>
          <w:b/>
          <w:sz w:val="24"/>
          <w:szCs w:val="24"/>
        </w:rPr>
        <w:t xml:space="preserve"> в 1</w:t>
      </w:r>
      <w:r w:rsidR="00291430" w:rsidRPr="00D46916">
        <w:rPr>
          <w:rFonts w:ascii="Times New Roman" w:hAnsi="Times New Roman" w:cs="Times New Roman"/>
          <w:b/>
          <w:sz w:val="24"/>
          <w:szCs w:val="24"/>
        </w:rPr>
        <w:t>0</w:t>
      </w:r>
      <w:r w:rsidRPr="00D46916">
        <w:rPr>
          <w:rFonts w:ascii="Times New Roman" w:hAnsi="Times New Roman" w:cs="Times New Roman"/>
          <w:b/>
          <w:sz w:val="24"/>
          <w:szCs w:val="24"/>
        </w:rPr>
        <w:t xml:space="preserve"> час. 00 мин.</w:t>
      </w:r>
    </w:p>
    <w:p w:rsidR="00000DE4" w:rsidRPr="00D46916" w:rsidRDefault="00000DE4" w:rsidP="004527A6">
      <w:pPr>
        <w:spacing w:after="0" w:line="240" w:lineRule="auto"/>
        <w:ind w:firstLine="709"/>
        <w:jc w:val="both"/>
        <w:rPr>
          <w:rFonts w:ascii="Times New Roman" w:hAnsi="Times New Roman" w:cs="Times New Roman"/>
          <w:b/>
          <w:sz w:val="24"/>
          <w:szCs w:val="24"/>
        </w:rPr>
      </w:pPr>
      <w:r w:rsidRPr="00D46916">
        <w:rPr>
          <w:rFonts w:ascii="Times New Roman" w:hAnsi="Times New Roman" w:cs="Times New Roman"/>
          <w:b/>
          <w:sz w:val="24"/>
          <w:szCs w:val="24"/>
          <w:u w:val="single"/>
        </w:rPr>
        <w:t>рассмотрение заявок (определение участников):</w:t>
      </w:r>
      <w:r w:rsidRPr="00D46916">
        <w:rPr>
          <w:rFonts w:ascii="Times New Roman" w:hAnsi="Times New Roman" w:cs="Times New Roman"/>
          <w:b/>
          <w:sz w:val="24"/>
          <w:szCs w:val="24"/>
        </w:rPr>
        <w:t xml:space="preserve"> </w:t>
      </w:r>
      <w:r w:rsidR="00291430" w:rsidRPr="00D46916">
        <w:rPr>
          <w:rFonts w:ascii="Times New Roman" w:hAnsi="Times New Roman" w:cs="Times New Roman"/>
          <w:b/>
          <w:sz w:val="24"/>
          <w:szCs w:val="24"/>
        </w:rPr>
        <w:t>16</w:t>
      </w:r>
      <w:r w:rsidRPr="00D46916">
        <w:rPr>
          <w:rFonts w:ascii="Times New Roman" w:hAnsi="Times New Roman" w:cs="Times New Roman"/>
          <w:b/>
          <w:sz w:val="24"/>
          <w:szCs w:val="24"/>
        </w:rPr>
        <w:t>.0</w:t>
      </w:r>
      <w:r w:rsidR="00291430" w:rsidRPr="00D46916">
        <w:rPr>
          <w:rFonts w:ascii="Times New Roman" w:hAnsi="Times New Roman" w:cs="Times New Roman"/>
          <w:b/>
          <w:sz w:val="24"/>
          <w:szCs w:val="24"/>
        </w:rPr>
        <w:t>1</w:t>
      </w:r>
      <w:r w:rsidRPr="00D46916">
        <w:rPr>
          <w:rFonts w:ascii="Times New Roman" w:hAnsi="Times New Roman" w:cs="Times New Roman"/>
          <w:b/>
          <w:sz w:val="24"/>
          <w:szCs w:val="24"/>
        </w:rPr>
        <w:t>.202</w:t>
      </w:r>
      <w:r w:rsidR="00291430" w:rsidRPr="00D46916">
        <w:rPr>
          <w:rFonts w:ascii="Times New Roman" w:hAnsi="Times New Roman" w:cs="Times New Roman"/>
          <w:b/>
          <w:sz w:val="24"/>
          <w:szCs w:val="24"/>
        </w:rPr>
        <w:t>3</w:t>
      </w:r>
      <w:r w:rsidRPr="00D46916">
        <w:rPr>
          <w:rFonts w:ascii="Times New Roman" w:hAnsi="Times New Roman" w:cs="Times New Roman"/>
          <w:b/>
          <w:sz w:val="24"/>
          <w:szCs w:val="24"/>
        </w:rPr>
        <w:t xml:space="preserve"> в 10 час. 00 мин. </w:t>
      </w:r>
    </w:p>
    <w:p w:rsidR="001F2797" w:rsidRPr="00D46916" w:rsidRDefault="001F2797" w:rsidP="004527A6">
      <w:pPr>
        <w:spacing w:after="0" w:line="240" w:lineRule="auto"/>
        <w:ind w:firstLine="709"/>
        <w:jc w:val="both"/>
        <w:rPr>
          <w:rFonts w:ascii="Times New Roman" w:hAnsi="Times New Roman" w:cs="Times New Roman"/>
          <w:b/>
          <w:sz w:val="24"/>
          <w:szCs w:val="24"/>
        </w:rPr>
      </w:pPr>
      <w:r w:rsidRPr="00D46916">
        <w:rPr>
          <w:rFonts w:ascii="Times New Roman" w:hAnsi="Times New Roman" w:cs="Times New Roman"/>
          <w:b/>
          <w:sz w:val="24"/>
          <w:szCs w:val="24"/>
          <w:u w:val="single"/>
        </w:rPr>
        <w:t>регистрация участников аукциона</w:t>
      </w:r>
      <w:r w:rsidRPr="00D46916">
        <w:rPr>
          <w:rFonts w:ascii="Times New Roman" w:hAnsi="Times New Roman" w:cs="Times New Roman"/>
          <w:b/>
          <w:sz w:val="24"/>
          <w:szCs w:val="24"/>
        </w:rPr>
        <w:t>: 09 часов 15 минут – 09 часов 50 минут в день проведения аукциона.</w:t>
      </w:r>
    </w:p>
    <w:p w:rsidR="005C53A0" w:rsidRPr="00D46916" w:rsidRDefault="001F2797" w:rsidP="004527A6">
      <w:pPr>
        <w:shd w:val="clear" w:color="auto" w:fill="FFFFFF"/>
        <w:spacing w:after="0" w:line="240" w:lineRule="auto"/>
        <w:ind w:right="-141" w:firstLine="709"/>
        <w:jc w:val="both"/>
        <w:rPr>
          <w:rFonts w:ascii="Times New Roman" w:hAnsi="Times New Roman" w:cs="Times New Roman"/>
          <w:b/>
          <w:sz w:val="24"/>
          <w:szCs w:val="24"/>
        </w:rPr>
      </w:pPr>
      <w:r w:rsidRPr="00D46916">
        <w:rPr>
          <w:rFonts w:ascii="Times New Roman" w:hAnsi="Times New Roman" w:cs="Times New Roman"/>
          <w:b/>
          <w:sz w:val="24"/>
          <w:szCs w:val="24"/>
          <w:u w:val="single"/>
        </w:rPr>
        <w:t>дата проведения аукциона</w:t>
      </w:r>
      <w:r w:rsidRPr="00D46916">
        <w:rPr>
          <w:rFonts w:ascii="Times New Roman" w:hAnsi="Times New Roman" w:cs="Times New Roman"/>
          <w:b/>
          <w:sz w:val="24"/>
          <w:szCs w:val="24"/>
        </w:rPr>
        <w:t xml:space="preserve">: </w:t>
      </w:r>
      <w:r w:rsidR="00291430" w:rsidRPr="00D46916">
        <w:rPr>
          <w:rFonts w:ascii="Times New Roman" w:hAnsi="Times New Roman" w:cs="Times New Roman"/>
          <w:b/>
          <w:sz w:val="24"/>
          <w:szCs w:val="24"/>
        </w:rPr>
        <w:t>18.01.</w:t>
      </w:r>
      <w:r w:rsidRPr="00D46916">
        <w:rPr>
          <w:rFonts w:ascii="Times New Roman" w:hAnsi="Times New Roman" w:cs="Times New Roman"/>
          <w:b/>
          <w:sz w:val="24"/>
          <w:szCs w:val="24"/>
        </w:rPr>
        <w:t>202</w:t>
      </w:r>
      <w:r w:rsidR="00291430" w:rsidRPr="00D46916">
        <w:rPr>
          <w:rFonts w:ascii="Times New Roman" w:hAnsi="Times New Roman" w:cs="Times New Roman"/>
          <w:b/>
          <w:sz w:val="24"/>
          <w:szCs w:val="24"/>
        </w:rPr>
        <w:t>3</w:t>
      </w:r>
      <w:r w:rsidRPr="00D46916">
        <w:rPr>
          <w:rFonts w:ascii="Times New Roman" w:hAnsi="Times New Roman" w:cs="Times New Roman"/>
          <w:b/>
          <w:sz w:val="24"/>
          <w:szCs w:val="24"/>
        </w:rPr>
        <w:t xml:space="preserve"> года в 10 часов 00 минут</w:t>
      </w:r>
      <w:r w:rsidR="005C53A0" w:rsidRPr="00D46916">
        <w:rPr>
          <w:rFonts w:ascii="Times New Roman" w:hAnsi="Times New Roman" w:cs="Times New Roman"/>
          <w:b/>
          <w:sz w:val="24"/>
          <w:szCs w:val="24"/>
        </w:rPr>
        <w:t>.</w:t>
      </w:r>
    </w:p>
    <w:p w:rsidR="00291430" w:rsidRPr="00291430" w:rsidRDefault="00291430" w:rsidP="00291430">
      <w:pPr>
        <w:shd w:val="clear" w:color="auto" w:fill="FFFFFF"/>
        <w:spacing w:after="0" w:line="240" w:lineRule="auto"/>
        <w:ind w:right="-141" w:firstLine="709"/>
        <w:jc w:val="both"/>
        <w:rPr>
          <w:rFonts w:ascii="Times New Roman" w:hAnsi="Times New Roman" w:cs="Times New Roman"/>
          <w:b/>
          <w:sz w:val="24"/>
          <w:szCs w:val="24"/>
        </w:rPr>
      </w:pPr>
      <w:r w:rsidRPr="00291430">
        <w:rPr>
          <w:rFonts w:ascii="Times New Roman" w:hAnsi="Times New Roman" w:cs="Times New Roman"/>
          <w:b/>
          <w:sz w:val="24"/>
          <w:szCs w:val="24"/>
        </w:rPr>
        <w:t xml:space="preserve">Ознакомление с условиями аукциона, прием заявок осуществляется в рабочие дни (понедельник-пятница) с </w:t>
      </w:r>
      <w:r w:rsidRPr="00D46916">
        <w:rPr>
          <w:rFonts w:ascii="Times New Roman" w:hAnsi="Times New Roman" w:cs="Times New Roman"/>
          <w:b/>
          <w:sz w:val="24"/>
          <w:szCs w:val="24"/>
        </w:rPr>
        <w:t>09</w:t>
      </w:r>
      <w:r w:rsidRPr="00291430">
        <w:rPr>
          <w:rFonts w:ascii="Times New Roman" w:hAnsi="Times New Roman" w:cs="Times New Roman"/>
          <w:b/>
          <w:sz w:val="24"/>
          <w:szCs w:val="24"/>
        </w:rPr>
        <w:t>:00 до 12:00 часов и с 13:00 до 16:00 часов, в период приема заявок.</w:t>
      </w:r>
    </w:p>
    <w:p w:rsidR="00B4545B" w:rsidRPr="00D46916" w:rsidRDefault="005C53A0" w:rsidP="004527A6">
      <w:pPr>
        <w:shd w:val="clear" w:color="auto" w:fill="FFFFFF"/>
        <w:spacing w:after="0" w:line="240" w:lineRule="auto"/>
        <w:ind w:right="-141" w:firstLine="709"/>
        <w:jc w:val="both"/>
        <w:rPr>
          <w:rFonts w:ascii="Times New Roman" w:hAnsi="Times New Roman" w:cs="Times New Roman"/>
          <w:b/>
          <w:sz w:val="24"/>
          <w:szCs w:val="24"/>
        </w:rPr>
      </w:pPr>
      <w:r w:rsidRPr="00D46916">
        <w:rPr>
          <w:rFonts w:ascii="Times New Roman" w:hAnsi="Times New Roman" w:cs="Times New Roman"/>
          <w:sz w:val="24"/>
          <w:szCs w:val="24"/>
        </w:rPr>
        <w:t xml:space="preserve">Место проведения аукциона – комитет по управлению муниципальным имуществом и земельными </w:t>
      </w:r>
      <w:proofErr w:type="gramStart"/>
      <w:r w:rsidRPr="00D46916">
        <w:rPr>
          <w:rFonts w:ascii="Times New Roman" w:hAnsi="Times New Roman" w:cs="Times New Roman"/>
          <w:sz w:val="24"/>
          <w:szCs w:val="24"/>
        </w:rPr>
        <w:t>ресурсами  Администрации</w:t>
      </w:r>
      <w:proofErr w:type="gramEnd"/>
      <w:r w:rsidRPr="00D46916">
        <w:rPr>
          <w:rFonts w:ascii="Times New Roman" w:hAnsi="Times New Roman" w:cs="Times New Roman"/>
          <w:sz w:val="24"/>
          <w:szCs w:val="24"/>
        </w:rPr>
        <w:t xml:space="preserve"> Калачевского муниципального района Волгоградской области, адрес: Волгоградская область, г. Калач-на-Дону, ул. Октябрьская, 71, </w:t>
      </w:r>
      <w:proofErr w:type="spellStart"/>
      <w:r w:rsidRPr="00D46916">
        <w:rPr>
          <w:rFonts w:ascii="Times New Roman" w:hAnsi="Times New Roman" w:cs="Times New Roman"/>
          <w:sz w:val="24"/>
          <w:szCs w:val="24"/>
        </w:rPr>
        <w:t>каб</w:t>
      </w:r>
      <w:proofErr w:type="spellEnd"/>
      <w:r w:rsidRPr="00D46916">
        <w:rPr>
          <w:rFonts w:ascii="Times New Roman" w:hAnsi="Times New Roman" w:cs="Times New Roman"/>
          <w:sz w:val="24"/>
          <w:szCs w:val="24"/>
        </w:rPr>
        <w:t>. №16</w:t>
      </w:r>
    </w:p>
    <w:p w:rsidR="00FC78EC" w:rsidRPr="00D46916" w:rsidRDefault="00000DE4" w:rsidP="004527A6">
      <w:pPr>
        <w:shd w:val="clear" w:color="auto" w:fill="FFFFFF"/>
        <w:spacing w:after="0" w:line="240" w:lineRule="auto"/>
        <w:ind w:right="-141"/>
        <w:jc w:val="center"/>
        <w:rPr>
          <w:rFonts w:ascii="Times New Roman" w:hAnsi="Times New Roman" w:cs="Times New Roman"/>
          <w:b/>
          <w:sz w:val="24"/>
          <w:szCs w:val="24"/>
        </w:rPr>
      </w:pPr>
      <w:r w:rsidRPr="00D46916">
        <w:rPr>
          <w:rFonts w:ascii="Times New Roman" w:hAnsi="Times New Roman" w:cs="Times New Roman"/>
          <w:b/>
          <w:sz w:val="24"/>
          <w:szCs w:val="24"/>
        </w:rPr>
        <w:t>2.</w:t>
      </w:r>
      <w:r w:rsidR="00FC78EC" w:rsidRPr="00D46916">
        <w:rPr>
          <w:rFonts w:ascii="Times New Roman" w:hAnsi="Times New Roman" w:cs="Times New Roman"/>
          <w:b/>
          <w:sz w:val="24"/>
          <w:szCs w:val="24"/>
        </w:rPr>
        <w:t>Сведения о предметах аукциона</w:t>
      </w:r>
    </w:p>
    <w:tbl>
      <w:tblPr>
        <w:tblW w:w="9640" w:type="dxa"/>
        <w:tblInd w:w="-176" w:type="dxa"/>
        <w:tblLayout w:type="fixed"/>
        <w:tblLook w:val="0000" w:firstRow="0" w:lastRow="0" w:firstColumn="0" w:lastColumn="0" w:noHBand="0" w:noVBand="0"/>
      </w:tblPr>
      <w:tblGrid>
        <w:gridCol w:w="3545"/>
        <w:gridCol w:w="2126"/>
        <w:gridCol w:w="1134"/>
        <w:gridCol w:w="992"/>
        <w:gridCol w:w="992"/>
        <w:gridCol w:w="851"/>
      </w:tblGrid>
      <w:tr w:rsidR="00316E87" w:rsidRPr="00D46916" w:rsidTr="00316E87">
        <w:trPr>
          <w:cantSplit/>
          <w:trHeight w:val="2482"/>
        </w:trPr>
        <w:tc>
          <w:tcPr>
            <w:tcW w:w="3545" w:type="dxa"/>
            <w:tcBorders>
              <w:top w:val="single" w:sz="4" w:space="0" w:color="000000"/>
              <w:left w:val="single" w:sz="4" w:space="0" w:color="000000"/>
              <w:bottom w:val="nil"/>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Наименование лотов</w:t>
            </w:r>
          </w:p>
        </w:tc>
        <w:tc>
          <w:tcPr>
            <w:tcW w:w="2126" w:type="dxa"/>
            <w:tcBorders>
              <w:top w:val="single" w:sz="4" w:space="0" w:color="000000"/>
              <w:left w:val="single" w:sz="4" w:space="0" w:color="000000"/>
              <w:bottom w:val="nil"/>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Адреса земельных участков,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кадастровые номера</w:t>
            </w:r>
          </w:p>
        </w:tc>
        <w:tc>
          <w:tcPr>
            <w:tcW w:w="1134" w:type="dxa"/>
            <w:tcBorders>
              <w:top w:val="single" w:sz="4" w:space="0" w:color="000000"/>
              <w:left w:val="single" w:sz="4" w:space="0" w:color="000000"/>
              <w:bottom w:val="nil"/>
              <w:right w:val="single" w:sz="4" w:space="0" w:color="000000"/>
            </w:tcBorders>
            <w:textDirection w:val="btLr"/>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Кадастровая стоимость земельных участков, руб.</w:t>
            </w:r>
          </w:p>
        </w:tc>
        <w:tc>
          <w:tcPr>
            <w:tcW w:w="992" w:type="dxa"/>
            <w:tcBorders>
              <w:top w:val="single" w:sz="4" w:space="0" w:color="000000"/>
              <w:left w:val="single" w:sz="4" w:space="0" w:color="000000"/>
              <w:bottom w:val="nil"/>
              <w:right w:val="single" w:sz="4" w:space="0" w:color="000000"/>
            </w:tcBorders>
            <w:textDirection w:val="btLr"/>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Начальная цена предметов </w:t>
            </w:r>
            <w:proofErr w:type="gramStart"/>
            <w:r w:rsidRPr="00D46916">
              <w:rPr>
                <w:rFonts w:ascii="Times New Roman" w:hAnsi="Times New Roman" w:cs="Times New Roman"/>
                <w:sz w:val="20"/>
                <w:szCs w:val="20"/>
              </w:rPr>
              <w:t>аукциона  руб.</w:t>
            </w:r>
            <w:proofErr w:type="gramEnd"/>
          </w:p>
        </w:tc>
        <w:tc>
          <w:tcPr>
            <w:tcW w:w="992" w:type="dxa"/>
            <w:tcBorders>
              <w:top w:val="single" w:sz="4" w:space="0" w:color="000000"/>
              <w:left w:val="single" w:sz="4" w:space="0" w:color="000000"/>
              <w:bottom w:val="nil"/>
              <w:right w:val="single" w:sz="4" w:space="0" w:color="000000"/>
            </w:tcBorders>
            <w:textDirection w:val="btLr"/>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Размеры задатка на участие в аукционе руб.</w:t>
            </w:r>
          </w:p>
        </w:tc>
        <w:tc>
          <w:tcPr>
            <w:tcW w:w="851" w:type="dxa"/>
            <w:tcBorders>
              <w:top w:val="single" w:sz="4" w:space="0" w:color="000000"/>
              <w:left w:val="single" w:sz="4" w:space="0" w:color="000000"/>
              <w:bottom w:val="nil"/>
              <w:right w:val="single" w:sz="4" w:space="0" w:color="000000"/>
            </w:tcBorders>
            <w:textDirection w:val="btLr"/>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Величина повышения начальной цены (шаг аукциона)</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руб.</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1. Земельный участок </w:t>
            </w:r>
            <w:proofErr w:type="gramStart"/>
            <w:r w:rsidRPr="00D46916">
              <w:rPr>
                <w:rFonts w:ascii="Times New Roman" w:hAnsi="Times New Roman" w:cs="Times New Roman"/>
                <w:sz w:val="20"/>
                <w:szCs w:val="20"/>
              </w:rPr>
              <w:t>площадью  5815</w:t>
            </w:r>
            <w:proofErr w:type="gramEnd"/>
            <w:r w:rsidRPr="00D46916">
              <w:rPr>
                <w:rFonts w:ascii="Times New Roman" w:hAnsi="Times New Roman" w:cs="Times New Roman"/>
                <w:sz w:val="20"/>
                <w:szCs w:val="20"/>
              </w:rPr>
              <w:t xml:space="preserve"> кв. м.</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Земли населенных пунктов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хранение и переработка сельскохозяйственной продукции (размещение зданий, сооружений, используемых</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для производства, хранения, первичной и глубокой переработки сельскохозяйственной продукции)</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58 месяцев.</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обл. Волгоградская, р-н. Калачевский, п. </w:t>
            </w:r>
            <w:proofErr w:type="spellStart"/>
            <w:r w:rsidRPr="00D46916">
              <w:rPr>
                <w:rFonts w:ascii="Times New Roman" w:hAnsi="Times New Roman" w:cs="Times New Roman"/>
                <w:sz w:val="20"/>
                <w:szCs w:val="20"/>
              </w:rPr>
              <w:t>Береславка</w:t>
            </w:r>
            <w:proofErr w:type="spellEnd"/>
            <w:r w:rsidRPr="00D46916">
              <w:rPr>
                <w:rFonts w:ascii="Times New Roman" w:hAnsi="Times New Roman" w:cs="Times New Roman"/>
                <w:sz w:val="20"/>
                <w:szCs w:val="20"/>
              </w:rPr>
              <w:t>, ул. Приканальная, 67</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34:09:050701:243</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205676.55</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3085,15</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3085,15</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92,55</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2. Земельный участок </w:t>
            </w:r>
            <w:proofErr w:type="gramStart"/>
            <w:r w:rsidRPr="00D46916">
              <w:rPr>
                <w:rFonts w:ascii="Times New Roman" w:hAnsi="Times New Roman" w:cs="Times New Roman"/>
                <w:sz w:val="20"/>
                <w:szCs w:val="20"/>
              </w:rPr>
              <w:t>площадью  2000</w:t>
            </w:r>
            <w:proofErr w:type="gramEnd"/>
            <w:r w:rsidRPr="00D46916">
              <w:rPr>
                <w:rFonts w:ascii="Times New Roman" w:hAnsi="Times New Roman" w:cs="Times New Roman"/>
                <w:sz w:val="20"/>
                <w:szCs w:val="20"/>
              </w:rPr>
              <w:t xml:space="preserve"> кв. м.</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lastRenderedPageBreak/>
              <w:t>Земли населенных пунктов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Для индивидуального жилищного строительства</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20 лет.</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lastRenderedPageBreak/>
              <w:t xml:space="preserve">обл. Волгоградская, Калачевский р-н, х. Камыши, ул. Донская, </w:t>
            </w:r>
            <w:r w:rsidRPr="00D46916">
              <w:rPr>
                <w:rFonts w:ascii="Times New Roman" w:hAnsi="Times New Roman" w:cs="Times New Roman"/>
                <w:sz w:val="20"/>
                <w:szCs w:val="20"/>
              </w:rPr>
              <w:lastRenderedPageBreak/>
              <w:t>д. 10 34:09:000000:12468</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lastRenderedPageBreak/>
              <w:t>265180,00</w:t>
            </w:r>
          </w:p>
          <w:p w:rsidR="00316E87" w:rsidRPr="00D46916" w:rsidRDefault="00316E87" w:rsidP="00316E87">
            <w:pPr>
              <w:spacing w:after="0" w:line="240" w:lineRule="auto"/>
              <w:jc w:val="both"/>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3977,7</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3977,7</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119,31</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3. Земельный участок </w:t>
            </w:r>
            <w:proofErr w:type="gramStart"/>
            <w:r w:rsidRPr="00D46916">
              <w:rPr>
                <w:rFonts w:ascii="Times New Roman" w:hAnsi="Times New Roman" w:cs="Times New Roman"/>
                <w:sz w:val="20"/>
                <w:szCs w:val="20"/>
              </w:rPr>
              <w:t>площадью  3000</w:t>
            </w:r>
            <w:proofErr w:type="gramEnd"/>
            <w:r w:rsidRPr="00D46916">
              <w:rPr>
                <w:rFonts w:ascii="Times New Roman" w:hAnsi="Times New Roman" w:cs="Times New Roman"/>
                <w:sz w:val="20"/>
                <w:szCs w:val="20"/>
              </w:rPr>
              <w:t xml:space="preserve"> кв. м.</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Земли населенных пунктов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Для индивидуального жилищного строительства</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20 лет.</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Обл. Волгоградская, р-н Калачевский, п. </w:t>
            </w:r>
            <w:proofErr w:type="spellStart"/>
            <w:r w:rsidRPr="00D46916">
              <w:rPr>
                <w:rFonts w:ascii="Times New Roman" w:hAnsi="Times New Roman" w:cs="Times New Roman"/>
                <w:sz w:val="20"/>
                <w:szCs w:val="20"/>
              </w:rPr>
              <w:t>Прудбой</w:t>
            </w:r>
            <w:proofErr w:type="spellEnd"/>
            <w:r w:rsidRPr="00D46916">
              <w:rPr>
                <w:rFonts w:ascii="Times New Roman" w:hAnsi="Times New Roman" w:cs="Times New Roman"/>
                <w:sz w:val="20"/>
                <w:szCs w:val="20"/>
              </w:rPr>
              <w:t xml:space="preserve">, ул. </w:t>
            </w:r>
            <w:proofErr w:type="spellStart"/>
            <w:r w:rsidRPr="00D46916">
              <w:rPr>
                <w:rFonts w:ascii="Times New Roman" w:hAnsi="Times New Roman" w:cs="Times New Roman"/>
                <w:sz w:val="20"/>
                <w:szCs w:val="20"/>
              </w:rPr>
              <w:t>Прудбойская</w:t>
            </w:r>
            <w:proofErr w:type="spellEnd"/>
            <w:r w:rsidRPr="00D46916">
              <w:rPr>
                <w:rFonts w:ascii="Times New Roman" w:hAnsi="Times New Roman" w:cs="Times New Roman"/>
                <w:sz w:val="20"/>
                <w:szCs w:val="20"/>
              </w:rPr>
              <w:t>, 30</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кадастровый номер 34:09:030712:399</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441180,00</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6617,7</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6617,7</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198,53</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4. Земельный участок </w:t>
            </w:r>
            <w:proofErr w:type="gramStart"/>
            <w:r w:rsidRPr="00D46916">
              <w:rPr>
                <w:rFonts w:ascii="Times New Roman" w:hAnsi="Times New Roman" w:cs="Times New Roman"/>
                <w:sz w:val="20"/>
                <w:szCs w:val="20"/>
              </w:rPr>
              <w:t>площадью  3000</w:t>
            </w:r>
            <w:proofErr w:type="gramEnd"/>
            <w:r w:rsidRPr="00D46916">
              <w:rPr>
                <w:rFonts w:ascii="Times New Roman" w:hAnsi="Times New Roman" w:cs="Times New Roman"/>
                <w:sz w:val="20"/>
                <w:szCs w:val="20"/>
              </w:rPr>
              <w:t xml:space="preserve"> кв. м.</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Земли населенных пунктов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Для индивидуального жилищного строительства</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20 лет.</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Обл. Волгоградская, р-н Калачевский, п. </w:t>
            </w:r>
            <w:proofErr w:type="spellStart"/>
            <w:r w:rsidRPr="00D46916">
              <w:rPr>
                <w:rFonts w:ascii="Times New Roman" w:hAnsi="Times New Roman" w:cs="Times New Roman"/>
                <w:sz w:val="20"/>
                <w:szCs w:val="20"/>
              </w:rPr>
              <w:t>Прудбой</w:t>
            </w:r>
            <w:proofErr w:type="spellEnd"/>
            <w:r w:rsidRPr="00D46916">
              <w:rPr>
                <w:rFonts w:ascii="Times New Roman" w:hAnsi="Times New Roman" w:cs="Times New Roman"/>
                <w:sz w:val="20"/>
                <w:szCs w:val="20"/>
              </w:rPr>
              <w:t xml:space="preserve">, ул. </w:t>
            </w:r>
            <w:proofErr w:type="spellStart"/>
            <w:r w:rsidRPr="00D46916">
              <w:rPr>
                <w:rFonts w:ascii="Times New Roman" w:hAnsi="Times New Roman" w:cs="Times New Roman"/>
                <w:sz w:val="20"/>
                <w:szCs w:val="20"/>
              </w:rPr>
              <w:t>Прудбойская</w:t>
            </w:r>
            <w:proofErr w:type="spellEnd"/>
            <w:r w:rsidRPr="00D46916">
              <w:rPr>
                <w:rFonts w:ascii="Times New Roman" w:hAnsi="Times New Roman" w:cs="Times New Roman"/>
                <w:sz w:val="20"/>
                <w:szCs w:val="20"/>
              </w:rPr>
              <w:t>, 32</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кадастровый номер 34:09:030712:400</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441180,00</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6617,7</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6617,7</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198,53</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5. Земельный участок </w:t>
            </w:r>
            <w:proofErr w:type="gramStart"/>
            <w:r w:rsidRPr="00D46916">
              <w:rPr>
                <w:rFonts w:ascii="Times New Roman" w:hAnsi="Times New Roman" w:cs="Times New Roman"/>
                <w:sz w:val="20"/>
                <w:szCs w:val="20"/>
              </w:rPr>
              <w:t>площадью  3000</w:t>
            </w:r>
            <w:proofErr w:type="gramEnd"/>
            <w:r w:rsidRPr="00D46916">
              <w:rPr>
                <w:rFonts w:ascii="Times New Roman" w:hAnsi="Times New Roman" w:cs="Times New Roman"/>
                <w:sz w:val="20"/>
                <w:szCs w:val="20"/>
              </w:rPr>
              <w:t xml:space="preserve"> кв. м.</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Земли населенных пунктов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Для индивидуального жилищного строительства</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20 лет.</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Обл. Волгоградская, р-н Калачевский, п. </w:t>
            </w:r>
            <w:proofErr w:type="spellStart"/>
            <w:r w:rsidRPr="00D46916">
              <w:rPr>
                <w:rFonts w:ascii="Times New Roman" w:hAnsi="Times New Roman" w:cs="Times New Roman"/>
                <w:sz w:val="20"/>
                <w:szCs w:val="20"/>
              </w:rPr>
              <w:t>Прудбой</w:t>
            </w:r>
            <w:proofErr w:type="spellEnd"/>
            <w:r w:rsidRPr="00D46916">
              <w:rPr>
                <w:rFonts w:ascii="Times New Roman" w:hAnsi="Times New Roman" w:cs="Times New Roman"/>
                <w:sz w:val="20"/>
                <w:szCs w:val="20"/>
              </w:rPr>
              <w:t xml:space="preserve">, ул. </w:t>
            </w:r>
            <w:proofErr w:type="spellStart"/>
            <w:r w:rsidRPr="00D46916">
              <w:rPr>
                <w:rFonts w:ascii="Times New Roman" w:hAnsi="Times New Roman" w:cs="Times New Roman"/>
                <w:sz w:val="20"/>
                <w:szCs w:val="20"/>
              </w:rPr>
              <w:t>Прудбойская</w:t>
            </w:r>
            <w:proofErr w:type="spellEnd"/>
            <w:r w:rsidRPr="00D46916">
              <w:rPr>
                <w:rFonts w:ascii="Times New Roman" w:hAnsi="Times New Roman" w:cs="Times New Roman"/>
                <w:sz w:val="20"/>
                <w:szCs w:val="20"/>
              </w:rPr>
              <w:t>, 31</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кадастровый номер 34:09:030712:401</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441180,00</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6617,7</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6617,7</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198,53</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6. Земельный участок </w:t>
            </w:r>
            <w:proofErr w:type="gramStart"/>
            <w:r w:rsidRPr="00D46916">
              <w:rPr>
                <w:rFonts w:ascii="Times New Roman" w:hAnsi="Times New Roman" w:cs="Times New Roman"/>
                <w:sz w:val="20"/>
                <w:szCs w:val="20"/>
              </w:rPr>
              <w:t>площадью  1664</w:t>
            </w:r>
            <w:proofErr w:type="gramEnd"/>
            <w:r w:rsidRPr="00D46916">
              <w:rPr>
                <w:rFonts w:ascii="Times New Roman" w:hAnsi="Times New Roman" w:cs="Times New Roman"/>
                <w:sz w:val="20"/>
                <w:szCs w:val="20"/>
              </w:rPr>
              <w:t xml:space="preserve"> кв. м.</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Земли населенных пунктов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Для индивидуального жилищного строительства</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20 лет.</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Обл. Волгоградская, р-н </w:t>
            </w:r>
            <w:proofErr w:type="spellStart"/>
            <w:proofErr w:type="gramStart"/>
            <w:r w:rsidRPr="00D46916">
              <w:rPr>
                <w:rFonts w:ascii="Times New Roman" w:hAnsi="Times New Roman" w:cs="Times New Roman"/>
                <w:sz w:val="20"/>
                <w:szCs w:val="20"/>
              </w:rPr>
              <w:t>Калачевский,х</w:t>
            </w:r>
            <w:proofErr w:type="spellEnd"/>
            <w:proofErr w:type="gramEnd"/>
            <w:r w:rsidRPr="00D46916">
              <w:rPr>
                <w:rFonts w:ascii="Times New Roman" w:hAnsi="Times New Roman" w:cs="Times New Roman"/>
                <w:sz w:val="20"/>
                <w:szCs w:val="20"/>
              </w:rPr>
              <w:t xml:space="preserve"> х. </w:t>
            </w:r>
            <w:proofErr w:type="spellStart"/>
            <w:r w:rsidRPr="00D46916">
              <w:rPr>
                <w:rFonts w:ascii="Times New Roman" w:hAnsi="Times New Roman" w:cs="Times New Roman"/>
                <w:sz w:val="20"/>
                <w:szCs w:val="20"/>
              </w:rPr>
              <w:t>Рюмино</w:t>
            </w:r>
            <w:proofErr w:type="spellEnd"/>
            <w:r w:rsidRPr="00D46916">
              <w:rPr>
                <w:rFonts w:ascii="Times New Roman" w:hAnsi="Times New Roman" w:cs="Times New Roman"/>
                <w:sz w:val="20"/>
                <w:szCs w:val="20"/>
              </w:rPr>
              <w:t>-Красноярский, пер. Степной, д. 3</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кадастровый номер 34:09:020104:173</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213374,72</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3200,62</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3200,62</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96,02</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7. Земельный участок </w:t>
            </w:r>
            <w:proofErr w:type="gramStart"/>
            <w:r w:rsidRPr="00D46916">
              <w:rPr>
                <w:rFonts w:ascii="Times New Roman" w:hAnsi="Times New Roman" w:cs="Times New Roman"/>
                <w:sz w:val="20"/>
                <w:szCs w:val="20"/>
              </w:rPr>
              <w:t>площадью  2000</w:t>
            </w:r>
            <w:proofErr w:type="gramEnd"/>
            <w:r w:rsidRPr="00D46916">
              <w:rPr>
                <w:rFonts w:ascii="Times New Roman" w:hAnsi="Times New Roman" w:cs="Times New Roman"/>
                <w:sz w:val="20"/>
                <w:szCs w:val="20"/>
              </w:rPr>
              <w:t xml:space="preserve"> кв. м.</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Земли населенных пунктов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Для индивидуального жилищного строительства</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20 лет.</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обл. Волгоградская, Калачевский р-н, х. Камыши, ул. Донская, д. 9а 34:09:020402:327</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265180,00</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3977,7</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3977,7</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119,33</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8. Земельный участок </w:t>
            </w:r>
            <w:proofErr w:type="gramStart"/>
            <w:r w:rsidRPr="00D46916">
              <w:rPr>
                <w:rFonts w:ascii="Times New Roman" w:hAnsi="Times New Roman" w:cs="Times New Roman"/>
                <w:sz w:val="20"/>
                <w:szCs w:val="20"/>
              </w:rPr>
              <w:t>площадью  2000</w:t>
            </w:r>
            <w:proofErr w:type="gramEnd"/>
            <w:r w:rsidRPr="00D46916">
              <w:rPr>
                <w:rFonts w:ascii="Times New Roman" w:hAnsi="Times New Roman" w:cs="Times New Roman"/>
                <w:sz w:val="20"/>
                <w:szCs w:val="20"/>
              </w:rPr>
              <w:t xml:space="preserve"> кв. м.</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Земли населенных пунктов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Для индивидуального жилищного строительства</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20 лет.</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обл. Волгоградская, Калачевский р-н, х. Камыши, ул. Донская, д. 8, 34:09:000000:12469</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265180,00</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3977,7</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3977,7</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119,33</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9. Земельный участок </w:t>
            </w:r>
            <w:proofErr w:type="gramStart"/>
            <w:r w:rsidRPr="00D46916">
              <w:rPr>
                <w:rFonts w:ascii="Times New Roman" w:hAnsi="Times New Roman" w:cs="Times New Roman"/>
                <w:sz w:val="20"/>
                <w:szCs w:val="20"/>
              </w:rPr>
              <w:t>площадью  2000</w:t>
            </w:r>
            <w:proofErr w:type="gramEnd"/>
            <w:r w:rsidRPr="00D46916">
              <w:rPr>
                <w:rFonts w:ascii="Times New Roman" w:hAnsi="Times New Roman" w:cs="Times New Roman"/>
                <w:sz w:val="20"/>
                <w:szCs w:val="20"/>
              </w:rPr>
              <w:t xml:space="preserve"> кв. м.</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Земли населенных пунктов</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Для индивидуального жилищного строительства</w:t>
            </w:r>
          </w:p>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20 лет.</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обл. Волгоградская, Калачевский р-н, х. Камыши, ул. Библиотечная, 5, 34:09:020408:146</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265180,00</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3977,7</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3977,7</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119,33</w:t>
            </w:r>
          </w:p>
        </w:tc>
      </w:tr>
      <w:tr w:rsidR="00316E87"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5316BD" w:rsidRPr="00D46916" w:rsidRDefault="005316BD" w:rsidP="005316BD">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Лот № 10. Земельный участок </w:t>
            </w:r>
            <w:proofErr w:type="gramStart"/>
            <w:r w:rsidRPr="00D46916">
              <w:rPr>
                <w:rFonts w:ascii="Times New Roman" w:hAnsi="Times New Roman" w:cs="Times New Roman"/>
                <w:sz w:val="20"/>
                <w:szCs w:val="20"/>
              </w:rPr>
              <w:t>площадью  5290</w:t>
            </w:r>
            <w:proofErr w:type="gramEnd"/>
            <w:r w:rsidRPr="00D46916">
              <w:rPr>
                <w:rFonts w:ascii="Times New Roman" w:hAnsi="Times New Roman" w:cs="Times New Roman"/>
                <w:sz w:val="20"/>
                <w:szCs w:val="20"/>
              </w:rPr>
              <w:t xml:space="preserve"> кв. м.</w:t>
            </w:r>
          </w:p>
          <w:p w:rsidR="005316BD" w:rsidRPr="00D46916" w:rsidRDefault="005316BD" w:rsidP="005316BD">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5316BD" w:rsidRPr="00D46916" w:rsidRDefault="005316BD" w:rsidP="005316BD">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w:t>
            </w:r>
          </w:p>
          <w:p w:rsidR="005316BD" w:rsidRPr="00D46916" w:rsidRDefault="005316BD" w:rsidP="005316BD">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для обеспечения космической деятельности, земли обороны, безопасности и земли </w:t>
            </w:r>
            <w:proofErr w:type="gramStart"/>
            <w:r w:rsidRPr="00D46916">
              <w:rPr>
                <w:rFonts w:ascii="Times New Roman" w:hAnsi="Times New Roman" w:cs="Times New Roman"/>
                <w:sz w:val="20"/>
                <w:szCs w:val="20"/>
              </w:rPr>
              <w:t>иного  специального</w:t>
            </w:r>
            <w:proofErr w:type="gramEnd"/>
            <w:r w:rsidRPr="00D46916">
              <w:rPr>
                <w:rFonts w:ascii="Times New Roman" w:hAnsi="Times New Roman" w:cs="Times New Roman"/>
                <w:sz w:val="20"/>
                <w:szCs w:val="20"/>
              </w:rPr>
              <w:t xml:space="preserve"> назначения</w:t>
            </w:r>
          </w:p>
          <w:p w:rsidR="005316BD" w:rsidRPr="00D46916" w:rsidRDefault="005316BD" w:rsidP="005316BD">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5316BD" w:rsidRPr="00D46916" w:rsidRDefault="005316BD" w:rsidP="005316BD">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склады</w:t>
            </w:r>
          </w:p>
          <w:p w:rsidR="00316E87" w:rsidRPr="00D46916" w:rsidRDefault="005316BD" w:rsidP="005316BD">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Договор аренды на 58 месяцев.</w:t>
            </w:r>
          </w:p>
        </w:tc>
        <w:tc>
          <w:tcPr>
            <w:tcW w:w="2126"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 xml:space="preserve">Волгоградская область, Калачевский район, </w:t>
            </w:r>
            <w:proofErr w:type="spellStart"/>
            <w:r w:rsidRPr="00D46916">
              <w:rPr>
                <w:rFonts w:ascii="Times New Roman" w:hAnsi="Times New Roman" w:cs="Times New Roman"/>
                <w:sz w:val="20"/>
                <w:szCs w:val="20"/>
              </w:rPr>
              <w:t>Ильевское</w:t>
            </w:r>
            <w:proofErr w:type="spellEnd"/>
            <w:r w:rsidRPr="00D46916">
              <w:rPr>
                <w:rFonts w:ascii="Times New Roman" w:hAnsi="Times New Roman" w:cs="Times New Roman"/>
                <w:sz w:val="20"/>
                <w:szCs w:val="20"/>
              </w:rPr>
              <w:t xml:space="preserve"> сельское </w:t>
            </w:r>
            <w:proofErr w:type="gramStart"/>
            <w:r w:rsidRPr="00D46916">
              <w:rPr>
                <w:rFonts w:ascii="Times New Roman" w:hAnsi="Times New Roman" w:cs="Times New Roman"/>
                <w:sz w:val="20"/>
                <w:szCs w:val="20"/>
              </w:rPr>
              <w:t>поселение  34</w:t>
            </w:r>
            <w:proofErr w:type="gramEnd"/>
            <w:r w:rsidRPr="00D46916">
              <w:rPr>
                <w:rFonts w:ascii="Times New Roman" w:hAnsi="Times New Roman" w:cs="Times New Roman"/>
                <w:sz w:val="20"/>
                <w:szCs w:val="20"/>
              </w:rPr>
              <w:t>:09:020801:243</w:t>
            </w:r>
          </w:p>
        </w:tc>
        <w:tc>
          <w:tcPr>
            <w:tcW w:w="1134"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397808,00</w:t>
            </w:r>
          </w:p>
          <w:p w:rsidR="00316E87" w:rsidRPr="00D46916" w:rsidRDefault="00316E87" w:rsidP="00316E87">
            <w:pPr>
              <w:spacing w:after="0" w:line="240" w:lineRule="auto"/>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5967,12</w:t>
            </w:r>
          </w:p>
        </w:tc>
        <w:tc>
          <w:tcPr>
            <w:tcW w:w="992"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5967,12</w:t>
            </w:r>
          </w:p>
        </w:tc>
        <w:tc>
          <w:tcPr>
            <w:tcW w:w="851" w:type="dxa"/>
            <w:tcBorders>
              <w:top w:val="single" w:sz="4" w:space="0" w:color="000000"/>
              <w:left w:val="single" w:sz="4" w:space="0" w:color="000000"/>
              <w:bottom w:val="single" w:sz="4" w:space="0" w:color="000000"/>
              <w:right w:val="single" w:sz="4" w:space="0" w:color="000000"/>
            </w:tcBorders>
          </w:tcPr>
          <w:p w:rsidR="00316E87" w:rsidRPr="00D46916" w:rsidRDefault="00316E87" w:rsidP="00316E87">
            <w:pPr>
              <w:spacing w:after="0" w:line="240" w:lineRule="auto"/>
              <w:jc w:val="both"/>
              <w:rPr>
                <w:rFonts w:ascii="Times New Roman" w:hAnsi="Times New Roman" w:cs="Times New Roman"/>
                <w:sz w:val="20"/>
                <w:szCs w:val="20"/>
              </w:rPr>
            </w:pPr>
            <w:r w:rsidRPr="00D46916">
              <w:rPr>
                <w:rFonts w:ascii="Times New Roman" w:hAnsi="Times New Roman" w:cs="Times New Roman"/>
                <w:sz w:val="20"/>
                <w:szCs w:val="20"/>
              </w:rPr>
              <w:t>179,01</w:t>
            </w:r>
          </w:p>
        </w:tc>
      </w:tr>
      <w:tr w:rsidR="0045386C" w:rsidRPr="00D46916" w:rsidTr="00316E87">
        <w:trPr>
          <w:trHeight w:val="267"/>
        </w:trPr>
        <w:tc>
          <w:tcPr>
            <w:tcW w:w="3545" w:type="dxa"/>
            <w:tcBorders>
              <w:top w:val="single" w:sz="4" w:space="0" w:color="000000"/>
              <w:left w:val="single" w:sz="4" w:space="0" w:color="000000"/>
              <w:bottom w:val="single" w:sz="4" w:space="0" w:color="000000"/>
              <w:right w:val="single" w:sz="4" w:space="0" w:color="000000"/>
            </w:tcBorders>
          </w:tcPr>
          <w:p w:rsidR="0045386C" w:rsidRPr="00D46916" w:rsidRDefault="0045386C" w:rsidP="0045386C">
            <w:pPr>
              <w:spacing w:after="0" w:line="240" w:lineRule="auto"/>
              <w:rPr>
                <w:rFonts w:ascii="Times New Roman" w:hAnsi="Times New Roman" w:cs="Times New Roman"/>
                <w:sz w:val="20"/>
                <w:szCs w:val="20"/>
              </w:rPr>
            </w:pPr>
            <w:bookmarkStart w:id="0" w:name="_GoBack"/>
            <w:r w:rsidRPr="00D46916">
              <w:rPr>
                <w:rFonts w:ascii="Times New Roman" w:hAnsi="Times New Roman" w:cs="Times New Roman"/>
                <w:sz w:val="20"/>
                <w:szCs w:val="20"/>
              </w:rPr>
              <w:t xml:space="preserve">Лот № 11. Земельный участок </w:t>
            </w:r>
            <w:proofErr w:type="gramStart"/>
            <w:r w:rsidRPr="00D46916">
              <w:rPr>
                <w:rFonts w:ascii="Times New Roman" w:hAnsi="Times New Roman" w:cs="Times New Roman"/>
                <w:sz w:val="20"/>
                <w:szCs w:val="20"/>
              </w:rPr>
              <w:t xml:space="preserve">площадью  </w:t>
            </w:r>
            <w:r w:rsidRPr="00D46916">
              <w:rPr>
                <w:rFonts w:ascii="Times New Roman" w:eastAsia="Times New Roman" w:hAnsi="Times New Roman" w:cs="Times New Roman"/>
                <w:sz w:val="20"/>
                <w:szCs w:val="20"/>
              </w:rPr>
              <w:t>1740000</w:t>
            </w:r>
            <w:proofErr w:type="gramEnd"/>
            <w:r w:rsidRPr="00D46916">
              <w:rPr>
                <w:rFonts w:ascii="Times New Roman" w:hAnsi="Times New Roman" w:cs="Times New Roman"/>
                <w:sz w:val="20"/>
                <w:szCs w:val="20"/>
              </w:rPr>
              <w:t xml:space="preserve"> кв. м.</w:t>
            </w:r>
          </w:p>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hAnsi="Times New Roman" w:cs="Times New Roman"/>
                <w:sz w:val="20"/>
                <w:szCs w:val="20"/>
              </w:rPr>
              <w:t>Категория земель:</w:t>
            </w:r>
          </w:p>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eastAsia="Times New Roman" w:hAnsi="Times New Roman" w:cs="Times New Roman"/>
                <w:sz w:val="20"/>
                <w:szCs w:val="20"/>
              </w:rPr>
              <w:t>Земли сельскохозяйственного назначения</w:t>
            </w:r>
          </w:p>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hAnsi="Times New Roman" w:cs="Times New Roman"/>
                <w:sz w:val="20"/>
                <w:szCs w:val="20"/>
              </w:rPr>
              <w:t>Разрешенное использование:</w:t>
            </w:r>
          </w:p>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eastAsia="Times New Roman" w:hAnsi="Times New Roman" w:cs="Times New Roman"/>
                <w:sz w:val="20"/>
                <w:szCs w:val="20"/>
              </w:rPr>
              <w:t>для сельскохозяйственного использования (пашня ФПР)</w:t>
            </w:r>
          </w:p>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hAnsi="Times New Roman" w:cs="Times New Roman"/>
                <w:sz w:val="20"/>
                <w:szCs w:val="20"/>
              </w:rPr>
              <w:t>Договор аренды на 10 лет.</w:t>
            </w:r>
          </w:p>
        </w:tc>
        <w:tc>
          <w:tcPr>
            <w:tcW w:w="2126" w:type="dxa"/>
            <w:tcBorders>
              <w:top w:val="single" w:sz="4" w:space="0" w:color="000000"/>
              <w:left w:val="single" w:sz="4" w:space="0" w:color="000000"/>
              <w:bottom w:val="single" w:sz="4" w:space="0" w:color="000000"/>
              <w:right w:val="single" w:sz="4" w:space="0" w:color="000000"/>
            </w:tcBorders>
          </w:tcPr>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eastAsia="Times New Roman" w:hAnsi="Times New Roman" w:cs="Times New Roman"/>
                <w:sz w:val="20"/>
                <w:szCs w:val="20"/>
              </w:rPr>
              <w:t xml:space="preserve">обл. Волгоградская, р-н. Калачевский, с/п. </w:t>
            </w:r>
            <w:proofErr w:type="spellStart"/>
            <w:r w:rsidRPr="00D46916">
              <w:rPr>
                <w:rFonts w:ascii="Times New Roman" w:eastAsia="Times New Roman" w:hAnsi="Times New Roman" w:cs="Times New Roman"/>
                <w:sz w:val="20"/>
                <w:szCs w:val="20"/>
              </w:rPr>
              <w:t>Пятиизбянское</w:t>
            </w:r>
            <w:proofErr w:type="spellEnd"/>
            <w:r w:rsidRPr="00D46916">
              <w:rPr>
                <w:rFonts w:ascii="Times New Roman" w:eastAsia="Times New Roman" w:hAnsi="Times New Roman" w:cs="Times New Roman"/>
                <w:sz w:val="20"/>
                <w:szCs w:val="20"/>
              </w:rPr>
              <w:t>, в границах кадастрового квартала 34:09:010401</w:t>
            </w:r>
          </w:p>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eastAsia="Times New Roman" w:hAnsi="Times New Roman" w:cs="Times New Roman"/>
                <w:sz w:val="20"/>
                <w:szCs w:val="20"/>
              </w:rPr>
              <w:t>34:09:010401:268</w:t>
            </w:r>
          </w:p>
        </w:tc>
        <w:tc>
          <w:tcPr>
            <w:tcW w:w="1134" w:type="dxa"/>
            <w:tcBorders>
              <w:top w:val="single" w:sz="4" w:space="0" w:color="000000"/>
              <w:left w:val="single" w:sz="4" w:space="0" w:color="000000"/>
              <w:bottom w:val="single" w:sz="4" w:space="0" w:color="000000"/>
              <w:right w:val="single" w:sz="4" w:space="0" w:color="000000"/>
            </w:tcBorders>
          </w:tcPr>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eastAsia="Times New Roman" w:hAnsi="Times New Roman" w:cs="Times New Roman"/>
                <w:sz w:val="20"/>
                <w:szCs w:val="20"/>
              </w:rPr>
              <w:t>1705200</w:t>
            </w:r>
            <w:r w:rsidRPr="00D46916">
              <w:rPr>
                <w:rFonts w:ascii="Times New Roman" w:hAnsi="Times New Roman" w:cs="Times New Roman"/>
                <w:sz w:val="20"/>
                <w:szCs w:val="20"/>
              </w:rPr>
              <w:t>,00</w:t>
            </w:r>
          </w:p>
        </w:tc>
        <w:tc>
          <w:tcPr>
            <w:tcW w:w="992" w:type="dxa"/>
            <w:tcBorders>
              <w:top w:val="single" w:sz="4" w:space="0" w:color="000000"/>
              <w:left w:val="single" w:sz="4" w:space="0" w:color="000000"/>
              <w:bottom w:val="single" w:sz="4" w:space="0" w:color="000000"/>
              <w:right w:val="single" w:sz="4" w:space="0" w:color="000000"/>
            </w:tcBorders>
          </w:tcPr>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hAnsi="Times New Roman" w:cs="Times New Roman"/>
                <w:sz w:val="20"/>
                <w:szCs w:val="20"/>
              </w:rPr>
              <w:t>25578,00</w:t>
            </w:r>
          </w:p>
        </w:tc>
        <w:tc>
          <w:tcPr>
            <w:tcW w:w="992" w:type="dxa"/>
            <w:tcBorders>
              <w:top w:val="single" w:sz="4" w:space="0" w:color="000000"/>
              <w:left w:val="single" w:sz="4" w:space="0" w:color="000000"/>
              <w:bottom w:val="single" w:sz="4" w:space="0" w:color="000000"/>
              <w:right w:val="single" w:sz="4" w:space="0" w:color="000000"/>
            </w:tcBorders>
          </w:tcPr>
          <w:p w:rsidR="0045386C" w:rsidRPr="00D46916" w:rsidRDefault="0045386C" w:rsidP="0045386C">
            <w:pPr>
              <w:spacing w:after="0" w:line="240" w:lineRule="auto"/>
              <w:rPr>
                <w:rFonts w:ascii="Times New Roman" w:hAnsi="Times New Roman" w:cs="Times New Roman"/>
                <w:sz w:val="20"/>
                <w:szCs w:val="20"/>
              </w:rPr>
            </w:pPr>
            <w:r w:rsidRPr="00D46916">
              <w:rPr>
                <w:rFonts w:ascii="Times New Roman" w:hAnsi="Times New Roman" w:cs="Times New Roman"/>
                <w:sz w:val="20"/>
                <w:szCs w:val="20"/>
              </w:rPr>
              <w:t>25578,00</w:t>
            </w:r>
          </w:p>
        </w:tc>
        <w:tc>
          <w:tcPr>
            <w:tcW w:w="851" w:type="dxa"/>
            <w:tcBorders>
              <w:top w:val="single" w:sz="4" w:space="0" w:color="000000"/>
              <w:left w:val="single" w:sz="4" w:space="0" w:color="000000"/>
              <w:bottom w:val="single" w:sz="4" w:space="0" w:color="000000"/>
              <w:right w:val="single" w:sz="4" w:space="0" w:color="000000"/>
            </w:tcBorders>
          </w:tcPr>
          <w:p w:rsidR="0045386C" w:rsidRPr="00D46916" w:rsidRDefault="0045386C" w:rsidP="0045386C">
            <w:pPr>
              <w:spacing w:after="0" w:line="240" w:lineRule="auto"/>
              <w:ind w:left="-108"/>
              <w:rPr>
                <w:rFonts w:ascii="Times New Roman" w:hAnsi="Times New Roman" w:cs="Times New Roman"/>
                <w:sz w:val="20"/>
                <w:szCs w:val="20"/>
              </w:rPr>
            </w:pPr>
            <w:r w:rsidRPr="00D46916">
              <w:rPr>
                <w:rFonts w:ascii="Times New Roman" w:hAnsi="Times New Roman" w:cs="Times New Roman"/>
                <w:sz w:val="20"/>
                <w:szCs w:val="20"/>
              </w:rPr>
              <w:t>767,34</w:t>
            </w:r>
          </w:p>
        </w:tc>
      </w:tr>
    </w:tbl>
    <w:p w:rsidR="00000DE4" w:rsidRPr="00D46916" w:rsidRDefault="00000DE4" w:rsidP="004527A6">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 xml:space="preserve">Ограничения (обременения) на земельные участки </w:t>
      </w:r>
      <w:r w:rsidR="00A0050A" w:rsidRPr="00D46916">
        <w:rPr>
          <w:rFonts w:ascii="Times New Roman" w:hAnsi="Times New Roman" w:cs="Times New Roman"/>
          <w:sz w:val="24"/>
          <w:szCs w:val="24"/>
        </w:rPr>
        <w:t>по Лотам №№</w:t>
      </w:r>
      <w:r w:rsidR="00ED0E4D" w:rsidRPr="00D46916">
        <w:rPr>
          <w:rFonts w:ascii="Times New Roman" w:hAnsi="Times New Roman" w:cs="Times New Roman"/>
          <w:sz w:val="24"/>
          <w:szCs w:val="24"/>
        </w:rPr>
        <w:t xml:space="preserve"> 2, 3, 4, 5, 7, 8, 9, 10</w:t>
      </w:r>
      <w:r w:rsidR="00A0050A" w:rsidRPr="00D46916">
        <w:rPr>
          <w:rFonts w:ascii="Times New Roman" w:hAnsi="Times New Roman" w:cs="Times New Roman"/>
          <w:sz w:val="24"/>
          <w:szCs w:val="24"/>
        </w:rPr>
        <w:t xml:space="preserve">   </w:t>
      </w:r>
      <w:r w:rsidRPr="00D46916">
        <w:rPr>
          <w:rFonts w:ascii="Times New Roman" w:hAnsi="Times New Roman" w:cs="Times New Roman"/>
          <w:sz w:val="24"/>
          <w:szCs w:val="24"/>
        </w:rPr>
        <w:t>– не зарегистрированы.</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Сведения о правах/</w:t>
      </w:r>
      <w:proofErr w:type="gramStart"/>
      <w:r w:rsidRPr="00D46916">
        <w:rPr>
          <w:rFonts w:ascii="Times New Roman" w:hAnsi="Times New Roman" w:cs="Times New Roman"/>
          <w:bCs/>
          <w:iCs/>
          <w:sz w:val="24"/>
          <w:szCs w:val="24"/>
        </w:rPr>
        <w:t>обременениях  на</w:t>
      </w:r>
      <w:proofErr w:type="gramEnd"/>
      <w:r w:rsidRPr="00D46916">
        <w:rPr>
          <w:rFonts w:ascii="Times New Roman" w:hAnsi="Times New Roman" w:cs="Times New Roman"/>
          <w:bCs/>
          <w:iCs/>
          <w:sz w:val="24"/>
          <w:szCs w:val="24"/>
        </w:rPr>
        <w:t xml:space="preserve"> земельные участки</w:t>
      </w:r>
      <w:r w:rsidR="00ED0E4D" w:rsidRPr="00D46916">
        <w:rPr>
          <w:rFonts w:ascii="Times New Roman" w:hAnsi="Times New Roman" w:cs="Times New Roman"/>
          <w:bCs/>
          <w:iCs/>
          <w:sz w:val="24"/>
          <w:szCs w:val="24"/>
        </w:rPr>
        <w:t xml:space="preserve"> по Лотам №№ 1, 6</w:t>
      </w:r>
      <w:r w:rsidR="00A0050A" w:rsidRPr="00D46916">
        <w:rPr>
          <w:rFonts w:ascii="Times New Roman" w:hAnsi="Times New Roman" w:cs="Times New Roman"/>
          <w:bCs/>
          <w:iCs/>
          <w:sz w:val="24"/>
          <w:szCs w:val="24"/>
        </w:rPr>
        <w:t>.</w:t>
      </w:r>
    </w:p>
    <w:bookmarkEnd w:id="0"/>
    <w:p w:rsidR="00A0050A" w:rsidRPr="00D46916" w:rsidRDefault="00A0050A"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Лот № 1.</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Вид ограничения (обременения): ограничения прав на земельный участок, предусмотренные статьей 56 Земельного кодекса Российской Федерации;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срок действия: c 21.09.2022;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постановление Правительства Российской Федерации "О некоторых вопросах установления охранных зон объектов электросетевого хозяйства" от 26.08.2013 № 736 выдан:</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Правительство Российской Федерации.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C 21.09.2022;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Правительство Российской Федерации; постановление Правительства Российской Федерации "О некоторых вопросах установления охранных зон объектов электросетевого хозяйства" от 26.08.2013 № 736 выдан: Правительство Российской Федерации. Сведения, необходимые для заполнения </w:t>
      </w:r>
      <w:proofErr w:type="spellStart"/>
      <w:r w:rsidRPr="00D46916">
        <w:rPr>
          <w:rFonts w:ascii="Times New Roman" w:hAnsi="Times New Roman" w:cs="Times New Roman"/>
          <w:bCs/>
          <w:iCs/>
          <w:sz w:val="24"/>
          <w:szCs w:val="24"/>
        </w:rPr>
        <w:t>разделa</w:t>
      </w:r>
      <w:proofErr w:type="spellEnd"/>
      <w:r w:rsidRPr="00D46916">
        <w:rPr>
          <w:rFonts w:ascii="Times New Roman" w:hAnsi="Times New Roman" w:cs="Times New Roman"/>
          <w:bCs/>
          <w:iCs/>
          <w:sz w:val="24"/>
          <w:szCs w:val="24"/>
        </w:rPr>
        <w:t xml:space="preserve">: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 Сведения о зарегистрированных правах, отсутствуют.</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вид ограничения (обременения): ограничения прав на земельный участок, предусмотренные статьей 56 Земельного кодекса Российской Федерации;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Срок действия: с 2022-09-21;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выдан: Правительство Российской Федерации; постановление Правительства Российской Федерации "О некоторых вопросах установления охранных зон объектов электросетевого хозяйства" от 26.08.2013 № 736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выдан: Правительство Российской Федерации; Содержание ограничения (обременения):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w:t>
      </w:r>
      <w:proofErr w:type="gramStart"/>
      <w:r w:rsidRPr="00D46916">
        <w:rPr>
          <w:rFonts w:ascii="Times New Roman" w:hAnsi="Times New Roman" w:cs="Times New Roman"/>
          <w:bCs/>
          <w:iCs/>
          <w:sz w:val="24"/>
          <w:szCs w:val="24"/>
        </w:rPr>
        <w:t>а)набрасывать</w:t>
      </w:r>
      <w:proofErr w:type="gramEnd"/>
      <w:r w:rsidRPr="00D46916">
        <w:rPr>
          <w:rFonts w:ascii="Times New Roman" w:hAnsi="Times New Roman" w:cs="Times New Roman"/>
          <w:bCs/>
          <w:iCs/>
          <w:sz w:val="24"/>
          <w:szCs w:val="24"/>
        </w:rPr>
        <w:t xml:space="preserve"> на провода и опоры воздушных линий электропередачи (далее-ВЛЭ)посторонние предметы, а также подниматься на опоры ВЛЭ;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б)размещать</w:t>
      </w:r>
      <w:proofErr w:type="gramEnd"/>
      <w:r w:rsidRPr="00D46916">
        <w:rPr>
          <w:rFonts w:ascii="Times New Roman" w:hAnsi="Times New Roman" w:cs="Times New Roman"/>
          <w:bCs/>
          <w:iCs/>
          <w:sz w:val="24"/>
          <w:szCs w:val="24"/>
        </w:rPr>
        <w:t xml:space="preserve"> любые объекты и предметы (материалы)в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ВЛЭ, а также в охранных зонах кабельных линий электропередачи (далее-КЛЭ);</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w:t>
      </w:r>
      <w:proofErr w:type="gramStart"/>
      <w:r w:rsidRPr="00D46916">
        <w:rPr>
          <w:rFonts w:ascii="Times New Roman" w:hAnsi="Times New Roman" w:cs="Times New Roman"/>
          <w:bCs/>
          <w:iCs/>
          <w:sz w:val="24"/>
          <w:szCs w:val="24"/>
        </w:rPr>
        <w:t>г)размещать</w:t>
      </w:r>
      <w:proofErr w:type="gramEnd"/>
      <w:r w:rsidRPr="00D46916">
        <w:rPr>
          <w:rFonts w:ascii="Times New Roman" w:hAnsi="Times New Roman" w:cs="Times New Roman"/>
          <w:bCs/>
          <w:iCs/>
          <w:sz w:val="24"/>
          <w:szCs w:val="24"/>
        </w:rPr>
        <w:t xml:space="preserve"> свалки; д)производить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КЛЭ).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пределах охранных зон без письменного решения о согласовании сетевых организаций юр. и физ. лицам запрещаются: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а)строительство</w:t>
      </w:r>
      <w:proofErr w:type="gramEnd"/>
      <w:r w:rsidRPr="00D46916">
        <w:rPr>
          <w:rFonts w:ascii="Times New Roman" w:hAnsi="Times New Roman" w:cs="Times New Roman"/>
          <w:bCs/>
          <w:iCs/>
          <w:sz w:val="24"/>
          <w:szCs w:val="24"/>
        </w:rPr>
        <w:t xml:space="preserve">, капитальный ремонт, реконструкция или снос зданий и сооружений; б)горные, взрывные, мелиоративные работы, в том числе связанные с временным затоплением земель;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в)посадка</w:t>
      </w:r>
      <w:proofErr w:type="gramEnd"/>
      <w:r w:rsidRPr="00D46916">
        <w:rPr>
          <w:rFonts w:ascii="Times New Roman" w:hAnsi="Times New Roman" w:cs="Times New Roman"/>
          <w:bCs/>
          <w:iCs/>
          <w:sz w:val="24"/>
          <w:szCs w:val="24"/>
        </w:rPr>
        <w:t xml:space="preserve"> и вырубка деревьев и кустарников;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д)проход</w:t>
      </w:r>
      <w:proofErr w:type="gramEnd"/>
      <w:r w:rsidRPr="00D46916">
        <w:rPr>
          <w:rFonts w:ascii="Times New Roman" w:hAnsi="Times New Roman" w:cs="Times New Roman"/>
          <w:bCs/>
          <w:iCs/>
          <w:sz w:val="24"/>
          <w:szCs w:val="24"/>
        </w:rPr>
        <w:t xml:space="preserve"> судов, у которых расстояние по вертикали от верхнего крайнего габарита с грузом или без груза до нижней точки провеса проводов переходов ВЛЭ через водоемы менее минимально допустимого расстояния, в том числе с учетом максимального уровня подъема воды при паводке;</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е) проезд машин и механизмов, имеющих общую высоту с грузом или без груза от поверхности дороги более 4,5 м. (в охранных зонах ВЛЭ); ж)земляные работы на глубине более 0,3 м. (на вспахиваемых землях на глубине более 0,45 м.), а также планировка грунта (в охранных зонах подземных КЛЭ); з)полив с/х культур в случае, если высота струи воды может составить свыше 3 м. (в охранных зонах ВЛЭ);</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и) полевые сельхоз работы с применением с/х машин и оборудования высотой более 4 м. (в охранных зонах </w:t>
      </w:r>
      <w:proofErr w:type="gramStart"/>
      <w:r w:rsidRPr="00D46916">
        <w:rPr>
          <w:rFonts w:ascii="Times New Roman" w:hAnsi="Times New Roman" w:cs="Times New Roman"/>
          <w:bCs/>
          <w:iCs/>
          <w:sz w:val="24"/>
          <w:szCs w:val="24"/>
        </w:rPr>
        <w:t>ВЛЭ)или</w:t>
      </w:r>
      <w:proofErr w:type="gramEnd"/>
      <w:r w:rsidRPr="00D46916">
        <w:rPr>
          <w:rFonts w:ascii="Times New Roman" w:hAnsi="Times New Roman" w:cs="Times New Roman"/>
          <w:bCs/>
          <w:iCs/>
          <w:sz w:val="24"/>
          <w:szCs w:val="24"/>
        </w:rPr>
        <w:t xml:space="preserve"> полевые с/х работы, связанные с вспашкой земли (в охранных зонах КЛЭ).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ранее, без письменного решения о согласовании сетевых организаций запрещается: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б) складировать или размещать хранилища любых, в том числе горюче-смазочных, материалов;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Реестровый номер границы: 34:09-6.1147; Вид объекта реестра границ:</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Зона с особыми условиями использования территории; Вид зоны по документу: Охранная зона ВЛ 0.4 </w:t>
      </w:r>
      <w:proofErr w:type="spellStart"/>
      <w:r w:rsidRPr="00D46916">
        <w:rPr>
          <w:rFonts w:ascii="Times New Roman" w:hAnsi="Times New Roman" w:cs="Times New Roman"/>
          <w:bCs/>
          <w:iCs/>
          <w:sz w:val="24"/>
          <w:szCs w:val="24"/>
        </w:rPr>
        <w:t>кВ</w:t>
      </w:r>
      <w:proofErr w:type="spellEnd"/>
      <w:r w:rsidRPr="00D46916">
        <w:rPr>
          <w:rFonts w:ascii="Times New Roman" w:hAnsi="Times New Roman" w:cs="Times New Roman"/>
          <w:bCs/>
          <w:iCs/>
          <w:sz w:val="24"/>
          <w:szCs w:val="24"/>
        </w:rPr>
        <w:t xml:space="preserve"> от ТП250-608;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Тип зоны: Охранная зона инженерных коммуникаций</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вид ограничения (обременения): ограничения прав на земельный участок, предусмотренные статьей 56 Земельного кодекса Российской Федерации;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Срок действия: с 2022-09-21;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выдан: Правительство Российской Федерации; постановление Правительства Российской Федерации "О некоторых вопросах установления охранных зон объектов электросетевого хозяйства" от 26.08.2013 № 736 выдан: Правительство Российской Федерации;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Содержание ограничения (обременения):</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а) набрасывать на провода и опоры воздушных линий электропередачи (далее-</w:t>
      </w:r>
      <w:proofErr w:type="gramStart"/>
      <w:r w:rsidRPr="00D46916">
        <w:rPr>
          <w:rFonts w:ascii="Times New Roman" w:hAnsi="Times New Roman" w:cs="Times New Roman"/>
          <w:bCs/>
          <w:iCs/>
          <w:sz w:val="24"/>
          <w:szCs w:val="24"/>
        </w:rPr>
        <w:t>ВЛЭ)посторонние</w:t>
      </w:r>
      <w:proofErr w:type="gramEnd"/>
      <w:r w:rsidRPr="00D46916">
        <w:rPr>
          <w:rFonts w:ascii="Times New Roman" w:hAnsi="Times New Roman" w:cs="Times New Roman"/>
          <w:bCs/>
          <w:iCs/>
          <w:sz w:val="24"/>
          <w:szCs w:val="24"/>
        </w:rPr>
        <w:t xml:space="preserve"> предметы, а также подниматься на опоры ВЛЭ;</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w:t>
      </w:r>
      <w:proofErr w:type="gramStart"/>
      <w:r w:rsidRPr="00D46916">
        <w:rPr>
          <w:rFonts w:ascii="Times New Roman" w:hAnsi="Times New Roman" w:cs="Times New Roman"/>
          <w:bCs/>
          <w:iCs/>
          <w:sz w:val="24"/>
          <w:szCs w:val="24"/>
        </w:rPr>
        <w:t>б)размещать</w:t>
      </w:r>
      <w:proofErr w:type="gramEnd"/>
      <w:r w:rsidRPr="00D46916">
        <w:rPr>
          <w:rFonts w:ascii="Times New Roman" w:hAnsi="Times New Roman" w:cs="Times New Roman"/>
          <w:bCs/>
          <w:iCs/>
          <w:sz w:val="24"/>
          <w:szCs w:val="24"/>
        </w:rPr>
        <w:t xml:space="preserve"> любые объекты и предметы (материалы)в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ВЛЭ, а также в охранных зонах кабельных линий электропередачи (далее-КЛЭ);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г)размещать</w:t>
      </w:r>
      <w:proofErr w:type="gramEnd"/>
      <w:r w:rsidRPr="00D46916">
        <w:rPr>
          <w:rFonts w:ascii="Times New Roman" w:hAnsi="Times New Roman" w:cs="Times New Roman"/>
          <w:bCs/>
          <w:iCs/>
          <w:sz w:val="24"/>
          <w:szCs w:val="24"/>
        </w:rPr>
        <w:t xml:space="preserve"> свалки;</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д)производить</w:t>
      </w:r>
      <w:proofErr w:type="gramEnd"/>
      <w:r w:rsidRPr="00D46916">
        <w:rPr>
          <w:rFonts w:ascii="Times New Roman" w:hAnsi="Times New Roman" w:cs="Times New Roman"/>
          <w:bCs/>
          <w:iCs/>
          <w:sz w:val="24"/>
          <w:szCs w:val="24"/>
        </w:rPr>
        <w:t xml:space="preserve">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КЛЭ). В пределах охранных зон без письменного решения о согласовании сетевых организаций юр. и физ. лицам запрещаются: </w:t>
      </w:r>
      <w:proofErr w:type="gramStart"/>
      <w:r w:rsidRPr="00D46916">
        <w:rPr>
          <w:rFonts w:ascii="Times New Roman" w:hAnsi="Times New Roman" w:cs="Times New Roman"/>
          <w:bCs/>
          <w:iCs/>
          <w:sz w:val="24"/>
          <w:szCs w:val="24"/>
        </w:rPr>
        <w:t>а)строительство</w:t>
      </w:r>
      <w:proofErr w:type="gramEnd"/>
      <w:r w:rsidRPr="00D46916">
        <w:rPr>
          <w:rFonts w:ascii="Times New Roman" w:hAnsi="Times New Roman" w:cs="Times New Roman"/>
          <w:bCs/>
          <w:iCs/>
          <w:sz w:val="24"/>
          <w:szCs w:val="24"/>
        </w:rPr>
        <w:t xml:space="preserve">, капитальный ремонт, реконструкция или снос зданий и сооружений; б)горные, взрывные, мелиоративные работы, в том числе связанные с временным затоплением земель;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в)посадка</w:t>
      </w:r>
      <w:proofErr w:type="gramEnd"/>
      <w:r w:rsidRPr="00D46916">
        <w:rPr>
          <w:rFonts w:ascii="Times New Roman" w:hAnsi="Times New Roman" w:cs="Times New Roman"/>
          <w:bCs/>
          <w:iCs/>
          <w:sz w:val="24"/>
          <w:szCs w:val="24"/>
        </w:rPr>
        <w:t xml:space="preserve"> и вырубка деревьев и кустарников; д)проход судов, у которых расстояние по вертикали от верхнего крайнего габарита с грузом или без груза до нижней точки провеса проводов переходов ВЛЭ через водоемы менее минимально допустимого расстояния, в том числе с учетом максимального уровня подъема воды при паводке;</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е)проезд</w:t>
      </w:r>
      <w:proofErr w:type="gramEnd"/>
      <w:r w:rsidRPr="00D46916">
        <w:rPr>
          <w:rFonts w:ascii="Times New Roman" w:hAnsi="Times New Roman" w:cs="Times New Roman"/>
          <w:bCs/>
          <w:iCs/>
          <w:sz w:val="24"/>
          <w:szCs w:val="24"/>
        </w:rPr>
        <w:t xml:space="preserve"> машин и механизмов, имеющих общую высоту с грузом или без груза от поверхности дороги более 4,5 м. (в охранных зонах ВЛЭ);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ж)земляные</w:t>
      </w:r>
      <w:proofErr w:type="gramEnd"/>
      <w:r w:rsidRPr="00D46916">
        <w:rPr>
          <w:rFonts w:ascii="Times New Roman" w:hAnsi="Times New Roman" w:cs="Times New Roman"/>
          <w:bCs/>
          <w:iCs/>
          <w:sz w:val="24"/>
          <w:szCs w:val="24"/>
        </w:rPr>
        <w:t xml:space="preserve"> работы на глубине более 0,3 м. (на вспахиваемых землях на глубине более 0,45 м.), а также планировка грунта (в охранных зонах подземных КЛЭ);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з)полив с/х культур в случае, если высота струи воды может составить свыше 3 м. (в охранных зонах ВЛЭ); и)полевые сельхоз работы с применением с/х машин и оборудования высотой более 4 м. (в охранных зонах ВЛЭ)или полевые с/х работы, связанные с вспашкой земли (в охранных зонах КЛЭ).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ранее, без письменного решения о согласовании сетевых организаций запрещается: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Реестровый номер границы: 34:09-6.1294;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Вид объекта реестра границ:</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Зона с особыми условиями использования территории;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Вид зоны по документу: Охранная зона ВЛ 0.4 </w:t>
      </w:r>
      <w:proofErr w:type="spellStart"/>
      <w:r w:rsidRPr="00D46916">
        <w:rPr>
          <w:rFonts w:ascii="Times New Roman" w:hAnsi="Times New Roman" w:cs="Times New Roman"/>
          <w:bCs/>
          <w:iCs/>
          <w:sz w:val="24"/>
          <w:szCs w:val="24"/>
        </w:rPr>
        <w:t>кВ</w:t>
      </w:r>
      <w:proofErr w:type="spellEnd"/>
      <w:r w:rsidRPr="00D46916">
        <w:rPr>
          <w:rFonts w:ascii="Times New Roman" w:hAnsi="Times New Roman" w:cs="Times New Roman"/>
          <w:bCs/>
          <w:iCs/>
          <w:sz w:val="24"/>
          <w:szCs w:val="24"/>
        </w:rPr>
        <w:t xml:space="preserve"> от ТП 675;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Тип зоны: Охранная зона инженерных коммуникаций</w:t>
      </w:r>
      <w:r w:rsidR="00A0050A" w:rsidRPr="00D46916">
        <w:rPr>
          <w:rFonts w:ascii="Times New Roman" w:hAnsi="Times New Roman" w:cs="Times New Roman"/>
          <w:bCs/>
          <w:iCs/>
          <w:sz w:val="24"/>
          <w:szCs w:val="24"/>
        </w:rPr>
        <w:t>.</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Земельный участок полностью расположен в границах зоны с реестровым номером 34:09-6.427 от</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30.12.2016, ограничение использования земельного участка в пределах зоны:</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Ограничения использования объектов недвижимости в границах зоны с особыми условиями использования территорий установлены в соответствии с Распоряжением Донского бассейнового водного управления Федерального агентства водных ресурсов от 02.12.2016 г. №61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местоположения части береговой линии (границы водного объекта), границы части водоохраной зоны и границы части прибрежной защитной полосы Цимлянского водохранилища на территории Волгоградской области</w:t>
      </w:r>
      <w:r w:rsidRPr="00D46916">
        <w:rPr>
          <w:rFonts w:ascii="Cambria Math" w:hAnsi="Cambria Math" w:cs="Cambria Math"/>
          <w:bCs/>
          <w:iCs/>
          <w:sz w:val="24"/>
          <w:szCs w:val="24"/>
        </w:rPr>
        <w:t>≫</w:t>
      </w:r>
      <w:r w:rsidRPr="00D46916">
        <w:rPr>
          <w:rFonts w:ascii="Times New Roman" w:hAnsi="Times New Roman" w:cs="Times New Roman"/>
          <w:bCs/>
          <w:iCs/>
          <w:sz w:val="24"/>
          <w:szCs w:val="24"/>
        </w:rPr>
        <w:t>. В соответствии со статьей 65 Водного кодекса Российской Федерации в границах водоохранных зон запрещается: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1) использование сточных вод в целях регулирования плодородия почв;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 осуществление авиационных мер по борьбе с вредными организмами;</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4) движение и стоянка транспортных средств (кроме специальных</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транспортных средств), за исключением их движения по дорогам и стоянки на дорогах и в специально</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оборудованных местах, имеющих твердое покрытие;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5) размещение автозаправочных станций, складов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горюче-смазочных материалов (за исключением случаев, если автозаправочные станции, склады горюче- 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6) размещение специализированных хранилищ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применение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7) сброс сточных, в том числе дренажных, вод;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Федерации от 21 февраля 1992 года N 2395-I "О недрах").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соответствии с п.16 ст.65 Водного кодекса Российской Федерации от 03 июня 2006 года № 74-ФЗВ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вид/наименование: Зона с особыми условиями использования территории.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Часть водоохранной зоны Цимлянского водохранилища, тип: Водоохранная зона, решения: 1. дата решения: 02.12.2016, номер решения: 61, наименование ОГВ/ОМСУ: Донское бассейновое водное управление Федерального агентства водных ресурсов 2. дата решения: 21.11.2016, номер решения: б/н, наименование ОГВ/ОМСУ:</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Акционерное общество "Пространственные системы информации"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Земельный участок полностью расположен в границах зоны с реестровым номером 34:09-6.428 от 30.12.2016, ограничение использования земельного участка в пределах зоны: Ограничения использования объектов недвижимости в границах зоны с особыми условиями использования территорий установлены в соответствии с Распоряжением Донского бассейнового водного управления Федерального агентства водных ресурсов от 02.12.2016 г. №61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местоположения части береговой линии (границы водного объекта), границы части водоохраной зоны и границы части прибрежной защитной полосы Цимлянского водохранилища на территории Волгоградской области</w:t>
      </w:r>
      <w:r w:rsidRPr="00D46916">
        <w:rPr>
          <w:rFonts w:ascii="Cambria Math" w:hAnsi="Cambria Math" w:cs="Cambria Math"/>
          <w:bCs/>
          <w:iCs/>
          <w:sz w:val="24"/>
          <w:szCs w:val="24"/>
        </w:rPr>
        <w:t>≫</w:t>
      </w:r>
      <w:r w:rsidRPr="00D46916">
        <w:rPr>
          <w:rFonts w:ascii="Times New Roman" w:hAnsi="Times New Roman" w:cs="Times New Roman"/>
          <w:bCs/>
          <w:iCs/>
          <w:sz w:val="24"/>
          <w:szCs w:val="24"/>
        </w:rPr>
        <w:t>. В соответствии со статьей 65 Водного кодекса РФ в границах водоохранных зон запрещается: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1) использование сточных вод в целях регулирования плодородия почв;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размещение кладбищ, скотомогильников, мест захоронения отходов производства и потребления,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химических, взрывчатых, токсичных, отравляющих и ядовитых веществ, пунктов захоронения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радиоактивных отходов;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3) осуществление авиационных мер по борьбе с вредными организмами;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4) движение и стоянка транспортных средств (кроме спец. транспортных средств), за исключением их движения по дорогам и стоянки на дорогах и в спец. оборудованных местах, имеющих твердое покрытие;</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5) размещение автозаправочных станций, складов горюче-смазочных материалов (за исключением случаев, если АЗС,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 обслуживания, используемых для технического осмотра и ремонта транспортных средств, осуществление мойки транспортных средств;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6) размещение специализированных хранилищ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применение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7) сброс сточных, в том числе дренажных, вод; 8) разведка и добыча общераспространенных полезных ископаемых (за исключением случаев, если разведка и добыча </w:t>
      </w:r>
      <w:proofErr w:type="spellStart"/>
      <w:r w:rsidRPr="00D46916">
        <w:rPr>
          <w:rFonts w:ascii="Times New Roman" w:hAnsi="Times New Roman" w:cs="Times New Roman"/>
          <w:bCs/>
          <w:iCs/>
          <w:sz w:val="24"/>
          <w:szCs w:val="24"/>
        </w:rPr>
        <w:t>общераспр</w:t>
      </w:r>
      <w:proofErr w:type="spellEnd"/>
      <w:r w:rsidRPr="00D46916">
        <w:rPr>
          <w:rFonts w:ascii="Times New Roman" w:hAnsi="Times New Roman" w:cs="Times New Roman"/>
          <w:bCs/>
          <w:iCs/>
          <w:sz w:val="24"/>
          <w:szCs w:val="24"/>
        </w:rPr>
        <w:t xml:space="preserve">.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 проекта в соответствии со статьей 19.1 Закона РФ от 21.02.1992г. N 2395-I "О недрах"). В соответствии с п.16 ст.65 Водного кодекса РФ от 03.06.2006 г. № 74-ФЗ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В  соответствии</w:t>
      </w:r>
      <w:proofErr w:type="gramEnd"/>
      <w:r w:rsidRPr="00D46916">
        <w:rPr>
          <w:rFonts w:ascii="Times New Roman" w:hAnsi="Times New Roman" w:cs="Times New Roman"/>
          <w:bCs/>
          <w:iCs/>
          <w:sz w:val="24"/>
          <w:szCs w:val="24"/>
        </w:rPr>
        <w:t xml:space="preserve"> с п.17 ст.65 Водного кодекса РФ от 03.06.2006 г. № 74-ФЗ в границах прибрежной защитной полосы наряду с установленными для </w:t>
      </w:r>
      <w:proofErr w:type="spellStart"/>
      <w:r w:rsidRPr="00D46916">
        <w:rPr>
          <w:rFonts w:ascii="Times New Roman" w:hAnsi="Times New Roman" w:cs="Times New Roman"/>
          <w:bCs/>
          <w:iCs/>
          <w:sz w:val="24"/>
          <w:szCs w:val="24"/>
        </w:rPr>
        <w:t>водоохоранной</w:t>
      </w:r>
      <w:proofErr w:type="spellEnd"/>
      <w:r w:rsidRPr="00D46916">
        <w:rPr>
          <w:rFonts w:ascii="Times New Roman" w:hAnsi="Times New Roman" w:cs="Times New Roman"/>
          <w:bCs/>
          <w:iCs/>
          <w:sz w:val="24"/>
          <w:szCs w:val="24"/>
        </w:rPr>
        <w:t xml:space="preserve"> зоны ограничениями запрещается: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1) распашка земель;</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2) размещение отвалов размываемых грунтов;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 выпас сельскохозяйственных животных и организация для них летних лагерей, ванн., вид/наименование:</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Зона с особыми условиями использования территории. Часть прибрежной защитной полосы Цимлянского водохранилища, тип: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Прибрежная защитная полоса, решения: 1. дата решения: 02.12.2016, номер решения: 61, наименование ОГВ/ОМСУ:</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Донское бассейновое водное управление Федерального агентства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14.05.2021;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Реквизиты документа-основания: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распоряжение Донского БВУ "Об установлении местоположения части береговой линии (границы водного объекта), границы части водоохранной зоны и границы части прибрежной защитной полосы Цимлянского водохранилища" от 02.12.2016 № 61 выдан: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Донское бассейновое водное управление Федерального агентства водных ресурсов; карта (план) от 21.11.2016 № б/н выдан:</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Акционерное общество "Пространственные системы информации".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вид ограничения (обременения):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ограничения прав на земельный участок, предусмотренные статьями 56, 56.1 Земельного кодекса</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Российской Федерации;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срок действия: c 14.05.2021; реквизиты документа-основания: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постановление Правительства Российской Федерации "О некоторых вопросах установления охранных зон объектов электросетевого хозяйства" от 26.08.2013 № 736 выдан: Правительство Российской Федерации.</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14.05.2021;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реквизиты документа-основания: решение комитета по управлению государственным имуществом Волгоградской области "Об установлении ЗОУИТ - охранной зоны ГРС, ограничений (обременений) на входящие в нее земельные участки и утверждении ее границ" от 14.02.2020 № 1272 выдан: Комитет по управлению государственным имуществом Волгоградской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14.05.2021;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реквизиты документа-основания: распоряжение Донского БВУ "Об установлении местоположения части береговой линии (границы водного объекта), границы части водоохранной зоны и границы части прибрежной защитной полосы Цимлянского водохранилища" от 02.12.2016 № 61 выдан: Донское бассейновое водное управление Федерального агентства водных ресурсов; карта (план) от 21.11.2016 № б/н выдан: Акционерное общество "Пространственные системы информации". Сведения, необходимые для заполнения </w:t>
      </w:r>
      <w:proofErr w:type="spellStart"/>
      <w:r w:rsidRPr="00D46916">
        <w:rPr>
          <w:rFonts w:ascii="Times New Roman" w:hAnsi="Times New Roman" w:cs="Times New Roman"/>
          <w:bCs/>
          <w:iCs/>
          <w:sz w:val="24"/>
          <w:szCs w:val="24"/>
        </w:rPr>
        <w:t>разделa</w:t>
      </w:r>
      <w:proofErr w:type="spellEnd"/>
      <w:r w:rsidRPr="00D46916">
        <w:rPr>
          <w:rFonts w:ascii="Times New Roman" w:hAnsi="Times New Roman" w:cs="Times New Roman"/>
          <w:bCs/>
          <w:iCs/>
          <w:sz w:val="24"/>
          <w:szCs w:val="24"/>
        </w:rPr>
        <w:t xml:space="preserve">: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 Сведения о зарегистрированных правах, отсутствуют.</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2021-05-14; реквизиты документа-основания: распоряжение Донского БВУ "Об установлении местоположения части береговой линии (границы водного объекта), границы части водоохранной зоны и границы части прибрежной защитной полосы Цимлянского водохранилища" от 02.12.2016 № 61 выдан: Донское бассейновое водное управление Федерального агентства водных ресурсов; карта (план) от 21.11.2016 № б/н выдан: Акционерное общество "Пространственные системы информации"; Содержание ограничения (обременения): Ограничения использования объектов недвижимости в границах зоны с особыми условиями использования территорий установлены в соответствии с Распоряжением Донского бассейнового водного управления Федерального агентства водных ресурсов от 02.12.2016 г. №61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местоположения части береговой линии (границы водного объекта), границы части водоохраной зоны и границы части прибрежной защитной полосы Цимлянского водохранилища на территории Волгоградской области</w:t>
      </w:r>
      <w:r w:rsidRPr="00D46916">
        <w:rPr>
          <w:rFonts w:ascii="Cambria Math" w:hAnsi="Cambria Math" w:cs="Cambria Math"/>
          <w:bCs/>
          <w:iCs/>
          <w:sz w:val="24"/>
          <w:szCs w:val="24"/>
        </w:rPr>
        <w:t>≫</w:t>
      </w:r>
      <w:r w:rsidRPr="00D46916">
        <w:rPr>
          <w:rFonts w:ascii="Times New Roman" w:hAnsi="Times New Roman" w:cs="Times New Roman"/>
          <w:bCs/>
          <w:iCs/>
          <w:sz w:val="24"/>
          <w:szCs w:val="24"/>
        </w:rPr>
        <w:t xml:space="preserve">.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 соответствии со статьей 65 Водного кодекса Российской Федерации в границах водоохранных зон запрещается: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1) использование сточных вод в целях регулирования плодородия почв;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 осуществление авиационных мер по борьбе с вредными организмами;</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4) движение и стоянка транспортных средств (кроме специальных транспортных средств), за исключением их движения по дорогам </w:t>
      </w:r>
      <w:proofErr w:type="spellStart"/>
      <w:r w:rsidRPr="00D46916">
        <w:rPr>
          <w:rFonts w:ascii="Times New Roman" w:hAnsi="Times New Roman" w:cs="Times New Roman"/>
          <w:bCs/>
          <w:iCs/>
          <w:sz w:val="24"/>
          <w:szCs w:val="24"/>
        </w:rPr>
        <w:t>истоянки</w:t>
      </w:r>
      <w:proofErr w:type="spellEnd"/>
      <w:r w:rsidRPr="00D46916">
        <w:rPr>
          <w:rFonts w:ascii="Times New Roman" w:hAnsi="Times New Roman" w:cs="Times New Roman"/>
          <w:bCs/>
          <w:iCs/>
          <w:sz w:val="24"/>
          <w:szCs w:val="24"/>
        </w:rPr>
        <w:t xml:space="preserve"> на дорогах и в специально оборудованных местах, имеющих</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твердое покрытие;</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6) размещение специализированных хранилищ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применение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7) сброс сточных, в том числе дренажных, вод;</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2395-I "О недрах").В соответствии с п.16 ст.65 Водного кодекса Российской Федерации от 03июня 2006 года № 74-ФЗВ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.Выбор</w:t>
      </w:r>
      <w:proofErr w:type="gramEnd"/>
      <w:r w:rsidRPr="00D46916">
        <w:rPr>
          <w:rFonts w:ascii="Times New Roman" w:hAnsi="Times New Roman" w:cs="Times New Roman"/>
          <w:bCs/>
          <w:iCs/>
          <w:sz w:val="24"/>
          <w:szCs w:val="24"/>
        </w:rPr>
        <w:t xml:space="preserve">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Реестровый номер границы: 34:09-6.427; Вид объекта реестра границ: Зона с особыми условиями использования территории;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Вид зоны по документу: Зона с особыми условиями использования территории. Часть водоохранной зоны Цимлянского водохранилища; Тип зоны: Водоохранная зона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2021-05-14;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постановление Правительства Российской Федерации "О некоторых вопросах установления охранных зон объектов электросетевого хозяйства" от 26.08.2013 № 736 выдан: Правительство Российской Федерации;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Содержание ограничения (обременения):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а) набрасывать на провода и опоры воздушных линий электропередачи (далее-ВЛЭ) посторонние предметы, а также подниматься на опоры ВЛЭ;</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б) размещать любые объекты и предметы (материалы)в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ВЛЭ, а также в охранных зонах кабельных линий электропередачи (далее-КЛЭ);</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г) размещать свалки;</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КЛЭ).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пределах охранных зон без письменного решения о согласовании сетевых организаций юр. и физ. лицам запрещаются: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а) строительство, капитальный ремонт, реконструкция или снос зданий и сооружений;</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б) горные, взрывные, мелиоративные работы, в том числе связанные с временным затоплением земель;</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 посадка и вырубка деревьев и кустарников;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ВЛЭ через водоемы менее минимально допустимого расстояния, в том числе с учетом максимального уровня подъема воды при паводке;</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е) проезд машин и механизмов, имеющих общую высоту с грузом или без груза от поверхности дороги более 4,5 м. (в охранных зонах ВЛЭ);</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ж) земляные работы на глубине более 0,3 м. (на вспахиваемых землях на глубине более 0,45 м.), а также планировка грунта (в охранных зонах подземных КЛЭ);</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з) полив с/х культур в случае, если высота струи воды </w:t>
      </w:r>
      <w:proofErr w:type="gramStart"/>
      <w:r w:rsidRPr="00D46916">
        <w:rPr>
          <w:rFonts w:ascii="Times New Roman" w:hAnsi="Times New Roman" w:cs="Times New Roman"/>
          <w:bCs/>
          <w:iCs/>
          <w:sz w:val="24"/>
          <w:szCs w:val="24"/>
        </w:rPr>
        <w:t>может  составить</w:t>
      </w:r>
      <w:proofErr w:type="gramEnd"/>
      <w:r w:rsidRPr="00D46916">
        <w:rPr>
          <w:rFonts w:ascii="Times New Roman" w:hAnsi="Times New Roman" w:cs="Times New Roman"/>
          <w:bCs/>
          <w:iCs/>
          <w:sz w:val="24"/>
          <w:szCs w:val="24"/>
        </w:rPr>
        <w:t xml:space="preserve"> свыше 3 м. (в охранных зонах ВЛЭ);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и) полевые сельхоз работы с применением с/х машин и оборудования высотой более 4 м. (в охранных зонах </w:t>
      </w:r>
      <w:proofErr w:type="gramStart"/>
      <w:r w:rsidRPr="00D46916">
        <w:rPr>
          <w:rFonts w:ascii="Times New Roman" w:hAnsi="Times New Roman" w:cs="Times New Roman"/>
          <w:bCs/>
          <w:iCs/>
          <w:sz w:val="24"/>
          <w:szCs w:val="24"/>
        </w:rPr>
        <w:t>ВЛЭ )</w:t>
      </w:r>
      <w:proofErr w:type="gramEnd"/>
      <w:r w:rsidRPr="00D46916">
        <w:rPr>
          <w:rFonts w:ascii="Times New Roman" w:hAnsi="Times New Roman" w:cs="Times New Roman"/>
          <w:bCs/>
          <w:iCs/>
          <w:sz w:val="24"/>
          <w:szCs w:val="24"/>
        </w:rPr>
        <w:t xml:space="preserve"> или полевые с/х работы, связанные с вспашкой земли (в охранных зонах КЛЭ).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ранее, без письменного решения о согласовании сетевых организаций запрещается: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Реестровый номер границы: 34:09-6.930; Вид объекта реестра границ:</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Зона с особыми условиями использования территории; Вид зоны по документу: Охранная зона ВЛ 0.4 </w:t>
      </w:r>
      <w:proofErr w:type="spellStart"/>
      <w:r w:rsidRPr="00D46916">
        <w:rPr>
          <w:rFonts w:ascii="Times New Roman" w:hAnsi="Times New Roman" w:cs="Times New Roman"/>
          <w:bCs/>
          <w:iCs/>
          <w:sz w:val="24"/>
          <w:szCs w:val="24"/>
        </w:rPr>
        <w:t>кВ</w:t>
      </w:r>
      <w:proofErr w:type="spellEnd"/>
      <w:r w:rsidRPr="00D46916">
        <w:rPr>
          <w:rFonts w:ascii="Times New Roman" w:hAnsi="Times New Roman" w:cs="Times New Roman"/>
          <w:bCs/>
          <w:iCs/>
          <w:sz w:val="24"/>
          <w:szCs w:val="24"/>
        </w:rPr>
        <w:t xml:space="preserve"> от ТП 938, адрес (местоположение): Волгоградская область, Калачевский р-н; Тип зоны: Охранная зона инженерных коммуникаций вид ограничения (обременения): ограничения прав на земельный участок, предусмотренные статьями 56, 56.1 Земельного кодекса Российской Федерации;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Срок действия: с 2021-05-14; реквизиты документа-основания: решение комитета по управлению государственным имуществом Волгоградской области "Об установлении ЗОУИТ - охранной зоны ГРС, ограничений (обременений) на входящие в нее земельные участки и утверждении ее границ" от 14.02.2020 № 1272 выдан: Комитет по управлению государственным имуществом Волгоградской области; Содержание ограничения (обременения): В соответствии с решением Комитета по управлению государственным имуществом Волгоградской области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ЗОУИТ – охранной зоны газораспределительной сети, ограничений (обременений) на входящие в нее земельные участки и утверждении ее границ</w:t>
      </w:r>
      <w:r w:rsidRPr="00D46916">
        <w:rPr>
          <w:rFonts w:ascii="Cambria Math" w:hAnsi="Cambria Math" w:cs="Cambria Math"/>
          <w:bCs/>
          <w:iCs/>
          <w:sz w:val="24"/>
          <w:szCs w:val="24"/>
        </w:rPr>
        <w:t>≫</w:t>
      </w:r>
      <w:r w:rsidRPr="00D46916">
        <w:rPr>
          <w:rFonts w:ascii="Times New Roman" w:hAnsi="Times New Roman" w:cs="Times New Roman"/>
          <w:bCs/>
          <w:iCs/>
          <w:sz w:val="24"/>
          <w:szCs w:val="24"/>
        </w:rPr>
        <w:t xml:space="preserve"> и постановлением Правительства Российской Федерации от 20.11.2000г. №878 "Об утверждении Правил охраны газораспределительных сетей"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а) строить объекты жилищно-гражданского и производственного назначения;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г) перемещать, повреждать, засыпать и уничтожать опознавательные знаки, контрольно-измерительные пункты и другие устройства газораспределительных сетей;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д) устраивать свалки и склады, разливать растворы кислот, солей, щелочей и других химически активных веществ;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обслуживания и устранению повреждений газораспределительных сетей;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ж) разводить огонь и размещать источники огня;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Лесохозяйственные, сельскохозяйственные и другие работы, не подпадающие под 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Реестровый номер границы: 34:09-6.710; Вид объекта реестра границ: Зона с особыми условиями использования территории;</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Вид зоны по документу: Охранная зона объекта "</w:t>
      </w:r>
      <w:proofErr w:type="spellStart"/>
      <w:r w:rsidRPr="00D46916">
        <w:rPr>
          <w:rFonts w:ascii="Times New Roman" w:hAnsi="Times New Roman" w:cs="Times New Roman"/>
          <w:bCs/>
          <w:iCs/>
          <w:sz w:val="24"/>
          <w:szCs w:val="24"/>
        </w:rPr>
        <w:t>Внутрипоселковый</w:t>
      </w:r>
      <w:proofErr w:type="spellEnd"/>
      <w:r w:rsidRPr="00D46916">
        <w:rPr>
          <w:rFonts w:ascii="Times New Roman" w:hAnsi="Times New Roman" w:cs="Times New Roman"/>
          <w:bCs/>
          <w:iCs/>
          <w:sz w:val="24"/>
          <w:szCs w:val="24"/>
        </w:rPr>
        <w:t xml:space="preserve"> газопровод в х. </w:t>
      </w:r>
      <w:proofErr w:type="spellStart"/>
      <w:r w:rsidRPr="00D46916">
        <w:rPr>
          <w:rFonts w:ascii="Times New Roman" w:hAnsi="Times New Roman" w:cs="Times New Roman"/>
          <w:bCs/>
          <w:iCs/>
          <w:sz w:val="24"/>
          <w:szCs w:val="24"/>
        </w:rPr>
        <w:t>Рюмино</w:t>
      </w:r>
      <w:proofErr w:type="spellEnd"/>
      <w:r w:rsidRPr="00D46916">
        <w:rPr>
          <w:rFonts w:ascii="Times New Roman" w:hAnsi="Times New Roman" w:cs="Times New Roman"/>
          <w:bCs/>
          <w:iCs/>
          <w:sz w:val="24"/>
          <w:szCs w:val="24"/>
        </w:rPr>
        <w:t xml:space="preserve"> - Красноярский Калачевского муниципального района Волгоградской области"; Тип зоны: Охранная зона инженерных коммуникаций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2021-05-14; реквизиты документа-основания: распоряжение Донского БВУ  "Об установлении местоположения части береговой линии (границы водного объекта), границы части водоохранной зоны и границы части прибрежной защитной полосы Цимлянского водохранилища" от 02.12.2016 № 61 выдан: Донское бассейновое водное управление Федерального агентства водных ресурсов; карта (план) от 21.11.2016 № б/н выдан: Акционерное общество "Пространственные системы информации"; Содержание ограничения (обременения): Ограничения использования объектов недвижимости в границах зоны с особыми условиями использования территорий установлены в соответствии с Распоряжением Донского бассейнового водного управления Федерального агентства водных ресурсов от 02.12.2016 г. №61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местоположения части береговой линии (границы водного объекта), границы части водоохраной зоны и границы части прибрежной защитной полосы Цимлянского водохранилища на территории Волгоградской области</w:t>
      </w:r>
      <w:r w:rsidRPr="00D46916">
        <w:rPr>
          <w:rFonts w:ascii="Cambria Math" w:hAnsi="Cambria Math" w:cs="Cambria Math"/>
          <w:bCs/>
          <w:iCs/>
          <w:sz w:val="24"/>
          <w:szCs w:val="24"/>
        </w:rPr>
        <w:t>≫</w:t>
      </w:r>
      <w:r w:rsidRPr="00D46916">
        <w:rPr>
          <w:rFonts w:ascii="Times New Roman" w:hAnsi="Times New Roman" w:cs="Times New Roman"/>
          <w:bCs/>
          <w:iCs/>
          <w:sz w:val="24"/>
          <w:szCs w:val="24"/>
        </w:rPr>
        <w:t xml:space="preserve">.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 соответствии со статьей 65 Водного кодекса РФ в границах водоохранных зон запрещается: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1) использование сточных вод в целях </w:t>
      </w:r>
      <w:proofErr w:type="gramStart"/>
      <w:r w:rsidRPr="00D46916">
        <w:rPr>
          <w:rFonts w:ascii="Times New Roman" w:hAnsi="Times New Roman" w:cs="Times New Roman"/>
          <w:bCs/>
          <w:iCs/>
          <w:sz w:val="24"/>
          <w:szCs w:val="24"/>
        </w:rPr>
        <w:t>регулирования  плодородия</w:t>
      </w:r>
      <w:proofErr w:type="gramEnd"/>
      <w:r w:rsidRPr="00D46916">
        <w:rPr>
          <w:rFonts w:ascii="Times New Roman" w:hAnsi="Times New Roman" w:cs="Times New Roman"/>
          <w:bCs/>
          <w:iCs/>
          <w:sz w:val="24"/>
          <w:szCs w:val="24"/>
        </w:rPr>
        <w:t xml:space="preserve"> почв;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размещение кладбищ, скотомогильников, мест захоронения отходов производства и потребления,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химических, взрывчатых, токсичных, отравляющих и ядовитых веществ, пунктов захоронения радиоактивных отходов;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 осуществление авиационных мер по борьбе с вредными организмами;</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4) движение и стоянка транспортных средств (кроме спец. транспортных средств), за исключением их движения по дорогам </w:t>
      </w:r>
      <w:proofErr w:type="spellStart"/>
      <w:r w:rsidRPr="00D46916">
        <w:rPr>
          <w:rFonts w:ascii="Times New Roman" w:hAnsi="Times New Roman" w:cs="Times New Roman"/>
          <w:bCs/>
          <w:iCs/>
          <w:sz w:val="24"/>
          <w:szCs w:val="24"/>
        </w:rPr>
        <w:t>истоянки</w:t>
      </w:r>
      <w:proofErr w:type="spellEnd"/>
      <w:r w:rsidRPr="00D46916">
        <w:rPr>
          <w:rFonts w:ascii="Times New Roman" w:hAnsi="Times New Roman" w:cs="Times New Roman"/>
          <w:bCs/>
          <w:iCs/>
          <w:sz w:val="24"/>
          <w:szCs w:val="24"/>
        </w:rPr>
        <w:t xml:space="preserve"> на дорогах и в спец. оборудованных местах, имеющих твердое покрытие;</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5) размещение автозаправочных станций, складов горюче-смазочных материалов (за исключением случаев, если АЗС,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 обслуживания, используемых для технического осмотра и ремонта транспортных средств, осуществление мойки транспортных средств;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6) размещение специализированных хранилищ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применение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7) сброс сточных, в том числе дренажных, вод;</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8) разведка и добыча общераспространенных полезных ископаемых (за исключением случаев, если разведка и добыча </w:t>
      </w:r>
      <w:proofErr w:type="spellStart"/>
      <w:r w:rsidRPr="00D46916">
        <w:rPr>
          <w:rFonts w:ascii="Times New Roman" w:hAnsi="Times New Roman" w:cs="Times New Roman"/>
          <w:bCs/>
          <w:iCs/>
          <w:sz w:val="24"/>
          <w:szCs w:val="24"/>
        </w:rPr>
        <w:t>общераспр</w:t>
      </w:r>
      <w:proofErr w:type="spellEnd"/>
      <w:r w:rsidRPr="00D46916">
        <w:rPr>
          <w:rFonts w:ascii="Times New Roman" w:hAnsi="Times New Roman" w:cs="Times New Roman"/>
          <w:bCs/>
          <w:iCs/>
          <w:sz w:val="24"/>
          <w:szCs w:val="24"/>
        </w:rPr>
        <w:t xml:space="preserve">. полезных ископаемых осуществляются пользователями недр, осуществляющими разведку и добычу иных видов полезны ископаемых, в границах предоставленных им в соответствии с законодательством РФ о недрах горных отводов и(или) геологических отводов на основании утвержденного тех. проекта в соответствии со статьей 19.1 Закона РФ от 21.02.1992г. N 2395-I "О недрах"). </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 соответствии с п.16 ст.65 Водного кодекса РФ от 03.06.2006 г. № 74-ФЗ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окружающую среду. В соответствии с п.17 ст.65 Водного кодекса РФ от 03.06.2006 г. № 74-ФЗ в границах прибрежной защитной полосы наряду с установленными для </w:t>
      </w:r>
      <w:proofErr w:type="spellStart"/>
      <w:r w:rsidRPr="00D46916">
        <w:rPr>
          <w:rFonts w:ascii="Times New Roman" w:hAnsi="Times New Roman" w:cs="Times New Roman"/>
          <w:bCs/>
          <w:iCs/>
          <w:sz w:val="24"/>
          <w:szCs w:val="24"/>
        </w:rPr>
        <w:t>водоохоранной</w:t>
      </w:r>
      <w:proofErr w:type="spellEnd"/>
      <w:r w:rsidRPr="00D46916">
        <w:rPr>
          <w:rFonts w:ascii="Times New Roman" w:hAnsi="Times New Roman" w:cs="Times New Roman"/>
          <w:bCs/>
          <w:iCs/>
          <w:sz w:val="24"/>
          <w:szCs w:val="24"/>
        </w:rPr>
        <w:t xml:space="preserve"> зоны ограничениями запрещается:</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1) распашка земель;</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размещение отвалов размываемых грунтов;</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3) выпас сельскохозяйственных животных и организация для них </w:t>
      </w:r>
      <w:proofErr w:type="spellStart"/>
      <w:r w:rsidRPr="00D46916">
        <w:rPr>
          <w:rFonts w:ascii="Times New Roman" w:hAnsi="Times New Roman" w:cs="Times New Roman"/>
          <w:bCs/>
          <w:iCs/>
          <w:sz w:val="24"/>
          <w:szCs w:val="24"/>
        </w:rPr>
        <w:t>летнихлагерей</w:t>
      </w:r>
      <w:proofErr w:type="spellEnd"/>
      <w:r w:rsidRPr="00D46916">
        <w:rPr>
          <w:rFonts w:ascii="Times New Roman" w:hAnsi="Times New Roman" w:cs="Times New Roman"/>
          <w:bCs/>
          <w:iCs/>
          <w:sz w:val="24"/>
          <w:szCs w:val="24"/>
        </w:rPr>
        <w:t>, ванн.;</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Реестровый номер границы: 34:09-6.428; Вид объекта реестра границ: Зона с особыми условиями использования территории; Вид зоны по документу: Зона с особыми условиями использования территории. Часть прибрежной защитной полосы Цимлянского водохранилища; Тип зоны: Прибрежная защитная полоса</w:t>
      </w:r>
    </w:p>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bookmarkStart w:id="1" w:name="_Hlk115445468"/>
      <w:r w:rsidRPr="00D46916">
        <w:rPr>
          <w:rFonts w:ascii="Times New Roman" w:hAnsi="Times New Roman" w:cs="Times New Roman"/>
          <w:bCs/>
          <w:iCs/>
          <w:sz w:val="24"/>
          <w:szCs w:val="24"/>
        </w:rPr>
        <w:t xml:space="preserve">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застройки индивидуальными жилыми домами (зона Ж-1, земельные </w:t>
      </w:r>
      <w:proofErr w:type="gramStart"/>
      <w:r w:rsidRPr="00D46916">
        <w:rPr>
          <w:rFonts w:ascii="Times New Roman" w:hAnsi="Times New Roman" w:cs="Times New Roman"/>
          <w:bCs/>
          <w:iCs/>
          <w:sz w:val="24"/>
          <w:szCs w:val="24"/>
        </w:rPr>
        <w:t>участки  №</w:t>
      </w:r>
      <w:proofErr w:type="gramEnd"/>
      <w:r w:rsidRPr="00D46916">
        <w:rPr>
          <w:rFonts w:ascii="Times New Roman" w:hAnsi="Times New Roman" w:cs="Times New Roman"/>
          <w:bCs/>
          <w:iCs/>
          <w:sz w:val="24"/>
          <w:szCs w:val="24"/>
        </w:rPr>
        <w:t xml:space="preserve"> 1-5)</w:t>
      </w:r>
    </w:p>
    <w:bookmarkEnd w:id="1"/>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а) минимальная площадь земельного участка не подлежит установлению;</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A0050A" w:rsidRPr="00D46916" w:rsidTr="000B76F3">
        <w:trPr>
          <w:trHeight w:val="117"/>
        </w:trPr>
        <w:tc>
          <w:tcPr>
            <w:tcW w:w="9747" w:type="dxa"/>
          </w:tcPr>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б) максимальная площадь земельного участка (</w:t>
            </w:r>
            <w:proofErr w:type="spellStart"/>
            <w:proofErr w:type="gramStart"/>
            <w:r w:rsidRPr="00D46916">
              <w:rPr>
                <w:rFonts w:ascii="Times New Roman" w:hAnsi="Times New Roman" w:cs="Times New Roman"/>
                <w:bCs/>
                <w:iCs/>
                <w:sz w:val="24"/>
                <w:szCs w:val="24"/>
              </w:rPr>
              <w:t>кв.м</w:t>
            </w:r>
            <w:proofErr w:type="spellEnd"/>
            <w:proofErr w:type="gramEnd"/>
            <w:r w:rsidRPr="00D46916">
              <w:rPr>
                <w:rFonts w:ascii="Times New Roman" w:hAnsi="Times New Roman" w:cs="Times New Roman"/>
                <w:bCs/>
                <w:iCs/>
                <w:sz w:val="24"/>
                <w:szCs w:val="24"/>
              </w:rPr>
              <w:t>)  -2000;</w:t>
            </w:r>
          </w:p>
        </w:tc>
      </w:tr>
      <w:tr w:rsidR="00A0050A" w:rsidRPr="00D46916" w:rsidTr="000B76F3">
        <w:trPr>
          <w:trHeight w:val="117"/>
        </w:trPr>
        <w:tc>
          <w:tcPr>
            <w:tcW w:w="9747" w:type="dxa"/>
          </w:tcPr>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 минимальная ширина вдоль фронта улицы (</w:t>
            </w:r>
            <w:proofErr w:type="gramStart"/>
            <w:r w:rsidRPr="00D46916">
              <w:rPr>
                <w:rFonts w:ascii="Times New Roman" w:hAnsi="Times New Roman" w:cs="Times New Roman"/>
                <w:bCs/>
                <w:iCs/>
                <w:sz w:val="24"/>
                <w:szCs w:val="24"/>
              </w:rPr>
              <w:t xml:space="preserve">м)   </w:t>
            </w:r>
            <w:proofErr w:type="gramEnd"/>
            <w:r w:rsidRPr="00D46916">
              <w:rPr>
                <w:rFonts w:ascii="Times New Roman" w:hAnsi="Times New Roman" w:cs="Times New Roman"/>
                <w:bCs/>
                <w:iCs/>
                <w:sz w:val="24"/>
                <w:szCs w:val="24"/>
              </w:rPr>
              <w:t>-12;</w:t>
            </w:r>
          </w:p>
        </w:tc>
      </w:tr>
      <w:tr w:rsidR="00A0050A" w:rsidRPr="00D46916" w:rsidTr="000B76F3">
        <w:trPr>
          <w:trHeight w:val="865"/>
        </w:trPr>
        <w:tc>
          <w:tcPr>
            <w:tcW w:w="9747" w:type="dxa"/>
          </w:tcPr>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46916">
              <w:rPr>
                <w:rFonts w:ascii="Times New Roman" w:hAnsi="Times New Roman" w:cs="Times New Roman"/>
                <w:bCs/>
                <w:iCs/>
                <w:sz w:val="24"/>
                <w:szCs w:val="24"/>
              </w:rPr>
              <w:t>м)  3</w:t>
            </w:r>
            <w:proofErr w:type="gramEnd"/>
            <w:r w:rsidRPr="00D46916">
              <w:rPr>
                <w:rFonts w:ascii="Times New Roman" w:hAnsi="Times New Roman" w:cs="Times New Roman"/>
                <w:bCs/>
                <w:iCs/>
                <w:sz w:val="24"/>
                <w:szCs w:val="24"/>
              </w:rPr>
              <w:t>, при блокированной жилой застройки – 0;</w:t>
            </w:r>
          </w:p>
        </w:tc>
      </w:tr>
      <w:tr w:rsidR="00A0050A" w:rsidRPr="00D46916" w:rsidTr="000B76F3">
        <w:trPr>
          <w:trHeight w:val="117"/>
        </w:trPr>
        <w:tc>
          <w:tcPr>
            <w:tcW w:w="9747" w:type="dxa"/>
          </w:tcPr>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д) предельное количество этажей -3;</w:t>
            </w:r>
          </w:p>
        </w:tc>
      </w:tr>
      <w:tr w:rsidR="00A0050A" w:rsidRPr="00D46916" w:rsidTr="000B76F3">
        <w:trPr>
          <w:trHeight w:val="566"/>
        </w:trPr>
        <w:tc>
          <w:tcPr>
            <w:tcW w:w="9747" w:type="dxa"/>
          </w:tcPr>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rsidRPr="00D46916">
              <w:rPr>
                <w:rFonts w:ascii="Times New Roman" w:hAnsi="Times New Roman" w:cs="Times New Roman"/>
                <w:bCs/>
                <w:iCs/>
                <w:sz w:val="24"/>
                <w:szCs w:val="24"/>
              </w:rPr>
              <w:t>%)  -</w:t>
            </w:r>
            <w:proofErr w:type="gramEnd"/>
            <w:r w:rsidRPr="00D46916">
              <w:rPr>
                <w:rFonts w:ascii="Times New Roman" w:hAnsi="Times New Roman" w:cs="Times New Roman"/>
                <w:bCs/>
                <w:iCs/>
                <w:sz w:val="24"/>
                <w:szCs w:val="24"/>
              </w:rPr>
              <w:t xml:space="preserve"> 60;</w:t>
            </w:r>
          </w:p>
        </w:tc>
      </w:tr>
      <w:tr w:rsidR="00A0050A" w:rsidRPr="00D46916" w:rsidTr="000B76F3">
        <w:trPr>
          <w:trHeight w:val="565"/>
        </w:trPr>
        <w:tc>
          <w:tcPr>
            <w:tcW w:w="9747" w:type="dxa"/>
          </w:tcPr>
          <w:p w:rsidR="00A0050A" w:rsidRPr="00D46916" w:rsidRDefault="00A0050A"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е) минимальный процент озеленения участка, определяемый как отношение суммарной площади озелененных участков, ко всей площади земельного участка (%) – 40.</w:t>
            </w:r>
          </w:p>
          <w:p w:rsidR="00ED0E4D" w:rsidRPr="00D46916" w:rsidRDefault="00ED0E4D"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Лот № 6.</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Земельный участок полностью расположен в границах зоны с реестровым номером 34:09-6.427 от</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30.12.2016, ограничение использования земельного участка в пределах зоны:</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Ограничения использования объектов недвижимости в границах зоны с особыми условиями использования территорий установлены в соответствии с Распоряжением Донского бассейнового водного управления Федерального агентства водных ресурсов от 02.12.2016 г. №61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местоположения части береговой линии (границы водного объекта), границы части водоохраной зоны и границы части прибрежной защитной полосы Цимлянского водохранилища на территории Волгоградской области</w:t>
            </w:r>
            <w:r w:rsidRPr="00D46916">
              <w:rPr>
                <w:rFonts w:ascii="Cambria Math" w:hAnsi="Cambria Math" w:cs="Cambria Math"/>
                <w:bCs/>
                <w:iCs/>
                <w:sz w:val="24"/>
                <w:szCs w:val="24"/>
              </w:rPr>
              <w:t>≫</w:t>
            </w:r>
            <w:r w:rsidRPr="00D46916">
              <w:rPr>
                <w:rFonts w:ascii="Times New Roman" w:hAnsi="Times New Roman" w:cs="Times New Roman"/>
                <w:bCs/>
                <w:iCs/>
                <w:sz w:val="24"/>
                <w:szCs w:val="24"/>
              </w:rPr>
              <w:t>. В соответствии со статьей 65 Водного кодекса Российской Федерации в границах водоохранных зон запрещается: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1) использование сточных вод в целях регулирования плодородия почв;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 осуществление авиационных мер по борьбе с вредными организмами;</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4) движение и стоянка транспортных средств (кроме специальных</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транспортных средств), за исключением их движения по дорогам и стоянки на дорогах и в специально</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оборудованных местах, имеющих твердое покрытие;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5) размещение автозаправочных станций, складов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горюче-смазочных материалов (за исключением случаев, если автозаправочные станции, склады горюче- 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6) размещение специализированных хранилищ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применение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7) сброс сточных, в том числе дренажных, вод;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Федерации от 21 февраля 1992 года N 2395-I "О недрах").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соответствии с п.16 ст.65 Водного кодекса Российской Федерации от 03 июня 2006 года № 74-ФЗВ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вид/наименование: Зона с особыми условиями использования территории.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Часть водоохранной зоны Цимлянского водохранилища, тип: Водоохранная зона, решения: 1. дата решения: 02.12.2016, номер решения: 61, наименование ОГВ/ОМСУ: Донское бассейновое водное управление Федерального агентства водных ресурсов 2. дата решения: 21.11.2016, номер решения: б/н, наименование ОГВ/ОМСУ:</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Акционерное общество "Пространственные системы информации"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Земельный участок полностью расположен в границах зоны с реестровым номером 34:09-6.428 от 30.12.2016, ограничение использования земельного участка в пределах зоны: Ограничения использования объектов недвижимости в границах зоны с особыми условиями использования территорий установлены в соответствии с Распоряжением Донского бассейнового водного управления Федерального агентства водных ресурсов от 02.12.2016 г. №61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местоположения части береговой линии (границы водного объекта), границы части водоохраной зоны и границы части прибрежной защитной полосы Цимлянского водохранилища на территории Волгоградской области</w:t>
            </w:r>
            <w:r w:rsidRPr="00D46916">
              <w:rPr>
                <w:rFonts w:ascii="Cambria Math" w:hAnsi="Cambria Math" w:cs="Cambria Math"/>
                <w:bCs/>
                <w:iCs/>
                <w:sz w:val="24"/>
                <w:szCs w:val="24"/>
              </w:rPr>
              <w:t>≫</w:t>
            </w:r>
            <w:r w:rsidRPr="00D46916">
              <w:rPr>
                <w:rFonts w:ascii="Times New Roman" w:hAnsi="Times New Roman" w:cs="Times New Roman"/>
                <w:bCs/>
                <w:iCs/>
                <w:sz w:val="24"/>
                <w:szCs w:val="24"/>
              </w:rPr>
              <w:t>. В соответствии со статьей 65 Водного кодекса РФ в границах водоохранных зон запрещается: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1) использование сточных вод в целях регулирования плодородия почв;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размещение кладбищ, скотомогильников, мест захоронения отходов производства и потребления,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химических, взрывчатых, токсичных, отравляющих и ядовитых веществ, пунктов захоронения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радиоактивных отходов;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3) осуществление авиационных мер по борьбе с вредными организмами;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4) движение и стоянка транспортных средств (кроме спец. транспортных средств), за исключением их движения по дорогам и стоянки на дорогах и в спец. оборудованных местах, имеющих твердое покрытие;</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5) размещение автозаправочных станций, складов горюче-смазочных материалов (за исключением случаев, если АЗС,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 обслуживания, используемых для технического осмотра и ремонта транспортных средств, осуществление мойки транспортных средств;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6) размещение специализированных хранилищ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применение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7) сброс сточных, в том числе дренажных, вод; 8) разведка и добыча общераспространенных полезных ископаемых (за исключением случаев, если разведка и добыча </w:t>
            </w:r>
            <w:proofErr w:type="spellStart"/>
            <w:r w:rsidRPr="00D46916">
              <w:rPr>
                <w:rFonts w:ascii="Times New Roman" w:hAnsi="Times New Roman" w:cs="Times New Roman"/>
                <w:bCs/>
                <w:iCs/>
                <w:sz w:val="24"/>
                <w:szCs w:val="24"/>
              </w:rPr>
              <w:t>общераспр</w:t>
            </w:r>
            <w:proofErr w:type="spellEnd"/>
            <w:r w:rsidRPr="00D46916">
              <w:rPr>
                <w:rFonts w:ascii="Times New Roman" w:hAnsi="Times New Roman" w:cs="Times New Roman"/>
                <w:bCs/>
                <w:iCs/>
                <w:sz w:val="24"/>
                <w:szCs w:val="24"/>
              </w:rPr>
              <w:t xml:space="preserve">.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 проекта в соответствии со статьей 19.1 Закона РФ от 21.02.1992г. N 2395-I "О недрах"). В соответствии с п.16 ст.65 Водного кодекса РФ от 03.06.2006 г. № 74-ФЗ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В  соответствии</w:t>
            </w:r>
            <w:proofErr w:type="gramEnd"/>
            <w:r w:rsidRPr="00D46916">
              <w:rPr>
                <w:rFonts w:ascii="Times New Roman" w:hAnsi="Times New Roman" w:cs="Times New Roman"/>
                <w:bCs/>
                <w:iCs/>
                <w:sz w:val="24"/>
                <w:szCs w:val="24"/>
              </w:rPr>
              <w:t xml:space="preserve"> с п.17 ст.65 Водного кодекса РФ от 03.06.2006 г. № 74-ФЗ в границах прибрежной защитной полосы наряду с установленными для </w:t>
            </w:r>
            <w:proofErr w:type="spellStart"/>
            <w:r w:rsidRPr="00D46916">
              <w:rPr>
                <w:rFonts w:ascii="Times New Roman" w:hAnsi="Times New Roman" w:cs="Times New Roman"/>
                <w:bCs/>
                <w:iCs/>
                <w:sz w:val="24"/>
                <w:szCs w:val="24"/>
              </w:rPr>
              <w:t>водоохоранной</w:t>
            </w:r>
            <w:proofErr w:type="spellEnd"/>
            <w:r w:rsidRPr="00D46916">
              <w:rPr>
                <w:rFonts w:ascii="Times New Roman" w:hAnsi="Times New Roman" w:cs="Times New Roman"/>
                <w:bCs/>
                <w:iCs/>
                <w:sz w:val="24"/>
                <w:szCs w:val="24"/>
              </w:rPr>
              <w:t xml:space="preserve"> зоны ограничениями запрещается: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1) распашка земель;</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2) размещение отвалов размываемых грунтов;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 выпас сельскохозяйственных животных и организация для них летних лагерей, ванн., вид/наименование:</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Зона с особыми условиями использования территории. Часть прибрежной защитной полосы Цимлянского водохранилища, тип: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Прибрежная защитная полоса, решения: 1. дата решения: 02.12.2016, номер решения: 61, наименование ОГВ/ОМСУ:</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Донское бассейновое водное управление Федерального агентства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14.05.2021;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Реквизиты документа-основания: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распоряжение Донского БВУ "Об установлении местоположения части береговой линии (границы водного объекта), границы части водоохранной зоны и границы части прибрежной защитной полосы Цимлянского водохранилища" от 02.12.2016 № 61 выдан: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Донское бассейновое водное управление Федерального агентства водных ресурсов; карта (план) от 21.11.2016 № б/н выдан:</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Акционерное общество "Пространственные системы информации".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вид ограничения (обременения):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ограничения прав на земельный участок, предусмотренные статьями 56, 56.1 Земельного кодекса</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Российской Федерации;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срок действия: c 14.05.2021; реквизиты документа-основания: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постановление Правительства Российской Федерации "О некоторых вопросах установления охранных зон объектов электросетевого хозяйства" от 26.08.2013 № 736 выдан: Правительство Российской Федерации.</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14.05.2021;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реквизиты документа-основания: решение комитета по управлению государственным имуществом Волгоградской области "Об установлении ЗОУИТ - охранной зоны ГРС, ограничений (обременений) на входящие в нее земельные участки и утверждении ее границ" от 14.02.2020 № 1272 выдан: Комитет по управлению государственным имуществом Волгоградской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14.05.2021;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реквизиты документа-основания: распоряжение Донского БВУ "Об установлении местоположения части береговой линии (границы водного объекта), границы части водоохранной зоны и границы части прибрежной защитной полосы Цимлянского водохранилища" от 02.12.2016 № 61 выдан: Донское бассейновое водное управление Федерального агентства водных ресурсов; карта (план) от 21.11.2016 № б/н выдан: Акционерное общество "Пространственные системы информации". Сведения, необходимые для заполнения </w:t>
            </w:r>
            <w:proofErr w:type="spellStart"/>
            <w:r w:rsidRPr="00D46916">
              <w:rPr>
                <w:rFonts w:ascii="Times New Roman" w:hAnsi="Times New Roman" w:cs="Times New Roman"/>
                <w:bCs/>
                <w:iCs/>
                <w:sz w:val="24"/>
                <w:szCs w:val="24"/>
              </w:rPr>
              <w:t>разделa</w:t>
            </w:r>
            <w:proofErr w:type="spellEnd"/>
            <w:r w:rsidRPr="00D46916">
              <w:rPr>
                <w:rFonts w:ascii="Times New Roman" w:hAnsi="Times New Roman" w:cs="Times New Roman"/>
                <w:bCs/>
                <w:iCs/>
                <w:sz w:val="24"/>
                <w:szCs w:val="24"/>
              </w:rPr>
              <w:t xml:space="preserve">: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 Сведения о зарегистрированных правах, отсутствуют.</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2021-05-14; реквизиты документа-основания: распоряжение Донского БВУ "Об установлении местоположения части береговой линии (границы водного объекта), границы части водоохранной зоны и границы части прибрежной защитной полосы Цимлянского водохранилища" от 02.12.2016 № 61 выдан: Донское бассейновое водное управление Федерального агентства водных ресурсов; карта (план) от 21.11.2016 № б/н выдан: Акционерное общество "Пространственные системы информации"; Содержание ограничения (обременения): Ограничения использования объектов недвижимости в границах зоны с особыми условиями использования территорий установлены в соответствии с Распоряжением Донского бассейнового водного управления Федерального агентства водных ресурсов от 02.12.2016 г. №61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местоположения части береговой линии (границы водного объекта), границы части водоохраной зоны и границы части прибрежной защитной полосы Цимлянского водохранилища на территории Волгоградской области</w:t>
            </w:r>
            <w:r w:rsidRPr="00D46916">
              <w:rPr>
                <w:rFonts w:ascii="Cambria Math" w:hAnsi="Cambria Math" w:cs="Cambria Math"/>
                <w:bCs/>
                <w:iCs/>
                <w:sz w:val="24"/>
                <w:szCs w:val="24"/>
              </w:rPr>
              <w:t>≫</w:t>
            </w:r>
            <w:r w:rsidRPr="00D46916">
              <w:rPr>
                <w:rFonts w:ascii="Times New Roman" w:hAnsi="Times New Roman" w:cs="Times New Roman"/>
                <w:bCs/>
                <w:iCs/>
                <w:sz w:val="24"/>
                <w:szCs w:val="24"/>
              </w:rPr>
              <w:t xml:space="preserve">.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 соответствии со статьей 65 Водного кодекса Российской Федерации в границах водоохранных зон запрещается: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1) использование сточных вод в целях регулирования плодородия почв;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 осуществление авиационных мер по борьбе с вредными организмами;</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4) движение и стоянка транспортных средств (кроме специальных транспортных средств), за исключением их движения по дорогам </w:t>
            </w:r>
            <w:proofErr w:type="spellStart"/>
            <w:r w:rsidRPr="00D46916">
              <w:rPr>
                <w:rFonts w:ascii="Times New Roman" w:hAnsi="Times New Roman" w:cs="Times New Roman"/>
                <w:bCs/>
                <w:iCs/>
                <w:sz w:val="24"/>
                <w:szCs w:val="24"/>
              </w:rPr>
              <w:t>истоянки</w:t>
            </w:r>
            <w:proofErr w:type="spellEnd"/>
            <w:r w:rsidRPr="00D46916">
              <w:rPr>
                <w:rFonts w:ascii="Times New Roman" w:hAnsi="Times New Roman" w:cs="Times New Roman"/>
                <w:bCs/>
                <w:iCs/>
                <w:sz w:val="24"/>
                <w:szCs w:val="24"/>
              </w:rPr>
              <w:t xml:space="preserve"> на дорогах и в специально оборудованных местах, имеющих</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твердое покрытие;</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6) размещение специализированных хранилищ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применение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7) сброс сточных, в том числе дренажных, вод;</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2395-I "О недрах").В соответствии с п.16 ст.65 Водного кодекса Российской Федерации от 03июня 2006 года № 74-ФЗВ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roofErr w:type="gramStart"/>
            <w:r w:rsidRPr="00D46916">
              <w:rPr>
                <w:rFonts w:ascii="Times New Roman" w:hAnsi="Times New Roman" w:cs="Times New Roman"/>
                <w:bCs/>
                <w:iCs/>
                <w:sz w:val="24"/>
                <w:szCs w:val="24"/>
              </w:rPr>
              <w:t>.Выбор</w:t>
            </w:r>
            <w:proofErr w:type="gramEnd"/>
            <w:r w:rsidRPr="00D46916">
              <w:rPr>
                <w:rFonts w:ascii="Times New Roman" w:hAnsi="Times New Roman" w:cs="Times New Roman"/>
                <w:bCs/>
                <w:iCs/>
                <w:sz w:val="24"/>
                <w:szCs w:val="24"/>
              </w:rPr>
              <w:t xml:space="preserve">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Реестровый номер границы: 34:09-6.427; Вид объекта реестра границ: Зона с особыми условиями использования территории;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Вид зоны по документу: Зона с особыми условиями использования территории. Часть водоохранной зоны Цимлянского водохранилища; Тип зоны: Водоохранная зона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2021-05-14;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постановление Правительства Российской Федерации "О некоторых вопросах установления охранных зон объектов электросетевого хозяйства" от 26.08.2013 № 736 выдан: Правительство Российской Федерации;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Содержание ограничения (обременения):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а) набрасывать на провода и опоры воздушных линий электропередачи (далее-ВЛЭ) посторонние предметы, а также подниматься на опоры ВЛЭ;</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б) размещать любые объекты и предметы (материалы)в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ВЛЭ, а также в охранных зонах кабельных линий электропередачи (далее-КЛЭ);</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г) размещать свалки;</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КЛЭ).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пределах охранных зон без письменного решения о согласовании сетевых организаций юр. и физ. лицам запрещаются: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а) строительство, капитальный ремонт, реконструкция или снос зданий и сооружений;</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б) горные, взрывные, мелиоративные работы, в том числе связанные с временным затоплением земель;</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в) посадка и вырубка деревьев и кустарников;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ВЛЭ через водоемы менее минимально допустимого расстояния, в том числе с учетом максимального уровня подъема воды при паводке;</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е) проезд машин и механизмов, имеющих общую высоту с грузом или без груза от поверхности дороги более 4,5 м. (в охранных зонах ВЛЭ);</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ж) земляные работы на глубине более 0,3 м. (на вспахиваемых землях на глубине более 0,45 м.), а также планировка грунта (в охранных зонах подземных КЛЭ);</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з) полив с/х культур в случае, если высота струи воды </w:t>
            </w:r>
            <w:proofErr w:type="gramStart"/>
            <w:r w:rsidRPr="00D46916">
              <w:rPr>
                <w:rFonts w:ascii="Times New Roman" w:hAnsi="Times New Roman" w:cs="Times New Roman"/>
                <w:bCs/>
                <w:iCs/>
                <w:sz w:val="24"/>
                <w:szCs w:val="24"/>
              </w:rPr>
              <w:t>может  составить</w:t>
            </w:r>
            <w:proofErr w:type="gramEnd"/>
            <w:r w:rsidRPr="00D46916">
              <w:rPr>
                <w:rFonts w:ascii="Times New Roman" w:hAnsi="Times New Roman" w:cs="Times New Roman"/>
                <w:bCs/>
                <w:iCs/>
                <w:sz w:val="24"/>
                <w:szCs w:val="24"/>
              </w:rPr>
              <w:t xml:space="preserve"> свыше 3 м. (в охранных зонах ВЛЭ);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и) полевые сельхоз работы с применением с/х машин и оборудования высотой более 4 м. (в охранных зонах </w:t>
            </w:r>
            <w:proofErr w:type="gramStart"/>
            <w:r w:rsidRPr="00D46916">
              <w:rPr>
                <w:rFonts w:ascii="Times New Roman" w:hAnsi="Times New Roman" w:cs="Times New Roman"/>
                <w:bCs/>
                <w:iCs/>
                <w:sz w:val="24"/>
                <w:szCs w:val="24"/>
              </w:rPr>
              <w:t>ВЛЭ )</w:t>
            </w:r>
            <w:proofErr w:type="gramEnd"/>
            <w:r w:rsidRPr="00D46916">
              <w:rPr>
                <w:rFonts w:ascii="Times New Roman" w:hAnsi="Times New Roman" w:cs="Times New Roman"/>
                <w:bCs/>
                <w:iCs/>
                <w:sz w:val="24"/>
                <w:szCs w:val="24"/>
              </w:rPr>
              <w:t xml:space="preserve"> или полевые с/х работы, связанные с вспашкой земли (в охранных зонах КЛЭ).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ранее, без письменного решения о согласовании сетевых организаций запрещается: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Реестровый номер границы: 34:09-6.930; Вид объекта реестра границ:</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Зона с особыми условиями использования территории; Вид зоны по документу: Охранная зона ВЛ 0.4 </w:t>
            </w:r>
            <w:proofErr w:type="spellStart"/>
            <w:r w:rsidRPr="00D46916">
              <w:rPr>
                <w:rFonts w:ascii="Times New Roman" w:hAnsi="Times New Roman" w:cs="Times New Roman"/>
                <w:bCs/>
                <w:iCs/>
                <w:sz w:val="24"/>
                <w:szCs w:val="24"/>
              </w:rPr>
              <w:t>кВ</w:t>
            </w:r>
            <w:proofErr w:type="spellEnd"/>
            <w:r w:rsidRPr="00D46916">
              <w:rPr>
                <w:rFonts w:ascii="Times New Roman" w:hAnsi="Times New Roman" w:cs="Times New Roman"/>
                <w:bCs/>
                <w:iCs/>
                <w:sz w:val="24"/>
                <w:szCs w:val="24"/>
              </w:rPr>
              <w:t xml:space="preserve"> от ТП 938, адрес (местоположение): Волгоградская область, Калачевский р-н; Тип зоны: Охранная зона инженерных коммуникаций вид ограничения (обременения): ограничения прав на земельный участок, предусмотренные статьями 56, 56.1 Земельного кодекса Российской Федерации;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Срок действия: с 2021-05-14; реквизиты документа-основания: решение комитета по управлению государственным имуществом Волгоградской области "Об установлении ЗОУИТ - охранной зоны ГРС, ограничений (обременений) на входящие в нее земельные участки и утверждении ее границ" от 14.02.2020 № 1272 выдан: Комитет по управлению государственным имуществом Волгоградской области; Содержание ограничения (обременения): В соответствии с решением Комитета по управлению государственным имуществом Волгоградской области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ЗОУИТ – охранной зоны газораспределительной сети, ограничений (обременений) на входящие в нее земельные участки и утверждении ее границ</w:t>
            </w:r>
            <w:r w:rsidRPr="00D46916">
              <w:rPr>
                <w:rFonts w:ascii="Cambria Math" w:hAnsi="Cambria Math" w:cs="Cambria Math"/>
                <w:bCs/>
                <w:iCs/>
                <w:sz w:val="24"/>
                <w:szCs w:val="24"/>
              </w:rPr>
              <w:t>≫</w:t>
            </w:r>
            <w:r w:rsidRPr="00D46916">
              <w:rPr>
                <w:rFonts w:ascii="Times New Roman" w:hAnsi="Times New Roman" w:cs="Times New Roman"/>
                <w:bCs/>
                <w:iCs/>
                <w:sz w:val="24"/>
                <w:szCs w:val="24"/>
              </w:rPr>
              <w:t xml:space="preserve"> и постановлением Правительства Российской Федерации от 20.11.2000г. №878 "Об утверждении Правил охраны газораспределительных сетей"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а) строить объекты жилищно-гражданского и производственного назначения;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г) перемещать, повреждать, засыпать и уничтожать опознавательные знаки, контрольно-измерительные пункты и другие устройства газораспределительных сетей;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д) устраивать свалки и склады, разливать растворы кислот, солей, щелочей и других химически активных веществ;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обслуживания и устранению повреждений газораспределительных сетей;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ж) разводить огонь и размещать источники огня;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Лесохозяйственные, сельскохозяйственные и другие работы, не подпадающие под 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Реестровый номер границы: 34:09-6.710; Вид объекта реестра границ: Зона с особыми условиями использования территории;</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Вид зоны по документу: Охранная зона объекта "</w:t>
            </w:r>
            <w:proofErr w:type="spellStart"/>
            <w:r w:rsidRPr="00D46916">
              <w:rPr>
                <w:rFonts w:ascii="Times New Roman" w:hAnsi="Times New Roman" w:cs="Times New Roman"/>
                <w:bCs/>
                <w:iCs/>
                <w:sz w:val="24"/>
                <w:szCs w:val="24"/>
              </w:rPr>
              <w:t>Внутрипоселковый</w:t>
            </w:r>
            <w:proofErr w:type="spellEnd"/>
            <w:r w:rsidRPr="00D46916">
              <w:rPr>
                <w:rFonts w:ascii="Times New Roman" w:hAnsi="Times New Roman" w:cs="Times New Roman"/>
                <w:bCs/>
                <w:iCs/>
                <w:sz w:val="24"/>
                <w:szCs w:val="24"/>
              </w:rPr>
              <w:t xml:space="preserve"> газопровод в х. </w:t>
            </w:r>
            <w:proofErr w:type="spellStart"/>
            <w:r w:rsidRPr="00D46916">
              <w:rPr>
                <w:rFonts w:ascii="Times New Roman" w:hAnsi="Times New Roman" w:cs="Times New Roman"/>
                <w:bCs/>
                <w:iCs/>
                <w:sz w:val="24"/>
                <w:szCs w:val="24"/>
              </w:rPr>
              <w:t>Рюмино</w:t>
            </w:r>
            <w:proofErr w:type="spellEnd"/>
            <w:r w:rsidRPr="00D46916">
              <w:rPr>
                <w:rFonts w:ascii="Times New Roman" w:hAnsi="Times New Roman" w:cs="Times New Roman"/>
                <w:bCs/>
                <w:iCs/>
                <w:sz w:val="24"/>
                <w:szCs w:val="24"/>
              </w:rPr>
              <w:t xml:space="preserve"> - Красноярский Калачевского муниципального района Волгоградской области"; Тип зоны: Охранная зона инженерных коммуникаций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2021-05-14; реквизиты документа-основания: распоряжение Донского БВУ  "Об установлении местоположения части береговой линии (границы водного объекта), границы части водоохранной зоны и границы части прибрежной защитной полосы Цимлянского водохранилища" от 02.12.2016 № 61 выдан: Донское бассейновое водное управление Федерального агентства водных ресурсов; карта (план) от 21.11.2016 № б/н выдан: Акционерное общество "Пространственные системы информации"; Содержание ограничения (обременения): Ограничения использования объектов недвижимости в границах зоны с особыми условиями использования территорий установлены в соответствии с Распоряжением Донского бассейнового водного управления Федерального агентства водных ресурсов от 02.12.2016 г. №61 </w:t>
            </w:r>
            <w:r w:rsidRPr="00D46916">
              <w:rPr>
                <w:rFonts w:ascii="Cambria Math" w:hAnsi="Cambria Math" w:cs="Cambria Math"/>
                <w:bCs/>
                <w:iCs/>
                <w:sz w:val="24"/>
                <w:szCs w:val="24"/>
              </w:rPr>
              <w:t>≪</w:t>
            </w:r>
            <w:r w:rsidRPr="00D46916">
              <w:rPr>
                <w:rFonts w:ascii="Times New Roman" w:hAnsi="Times New Roman" w:cs="Times New Roman"/>
                <w:bCs/>
                <w:iCs/>
                <w:sz w:val="24"/>
                <w:szCs w:val="24"/>
              </w:rPr>
              <w:t>Об установлении местоположения части береговой линии (границы водного объекта), границы части водоохраной зоны и границы части прибрежной защитной полосы Цимлянского водохранилища на территории Волгоградской области</w:t>
            </w:r>
            <w:r w:rsidRPr="00D46916">
              <w:rPr>
                <w:rFonts w:ascii="Cambria Math" w:hAnsi="Cambria Math" w:cs="Cambria Math"/>
                <w:bCs/>
                <w:iCs/>
                <w:sz w:val="24"/>
                <w:szCs w:val="24"/>
              </w:rPr>
              <w:t>≫</w:t>
            </w:r>
            <w:r w:rsidRPr="00D46916">
              <w:rPr>
                <w:rFonts w:ascii="Times New Roman" w:hAnsi="Times New Roman" w:cs="Times New Roman"/>
                <w:bCs/>
                <w:iCs/>
                <w:sz w:val="24"/>
                <w:szCs w:val="24"/>
              </w:rPr>
              <w:t xml:space="preserve">.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 соответствии со статьей 65 Водного кодекса РФ в границах водоохранных зон запрещается: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1) использование сточных вод в целях </w:t>
            </w:r>
            <w:proofErr w:type="gramStart"/>
            <w:r w:rsidRPr="00D46916">
              <w:rPr>
                <w:rFonts w:ascii="Times New Roman" w:hAnsi="Times New Roman" w:cs="Times New Roman"/>
                <w:bCs/>
                <w:iCs/>
                <w:sz w:val="24"/>
                <w:szCs w:val="24"/>
              </w:rPr>
              <w:t>регулирования  плодородия</w:t>
            </w:r>
            <w:proofErr w:type="gramEnd"/>
            <w:r w:rsidRPr="00D46916">
              <w:rPr>
                <w:rFonts w:ascii="Times New Roman" w:hAnsi="Times New Roman" w:cs="Times New Roman"/>
                <w:bCs/>
                <w:iCs/>
                <w:sz w:val="24"/>
                <w:szCs w:val="24"/>
              </w:rPr>
              <w:t xml:space="preserve"> почв;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размещение кладбищ, скотомогильников, мест захоронения отходов производства и потребления,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химических, взрывчатых, токсичных, отравляющих и ядовитых веществ, пунктов захоронения радиоактивных отходов;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3) осуществление авиационных мер по борьбе с вредными организмами;</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4) движение и стоянка транспортных средств (кроме спец. транспортных средств), за исключением их движения по дорогам </w:t>
            </w:r>
            <w:proofErr w:type="spellStart"/>
            <w:r w:rsidRPr="00D46916">
              <w:rPr>
                <w:rFonts w:ascii="Times New Roman" w:hAnsi="Times New Roman" w:cs="Times New Roman"/>
                <w:bCs/>
                <w:iCs/>
                <w:sz w:val="24"/>
                <w:szCs w:val="24"/>
              </w:rPr>
              <w:t>истоянки</w:t>
            </w:r>
            <w:proofErr w:type="spellEnd"/>
            <w:r w:rsidRPr="00D46916">
              <w:rPr>
                <w:rFonts w:ascii="Times New Roman" w:hAnsi="Times New Roman" w:cs="Times New Roman"/>
                <w:bCs/>
                <w:iCs/>
                <w:sz w:val="24"/>
                <w:szCs w:val="24"/>
              </w:rPr>
              <w:t xml:space="preserve"> на дорогах и в спец. оборудованных местах, имеющих твердое покрытие;</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5) размещение автозаправочных станций, складов горюче-смазочных материалов (за исключением случаев, если АЗС,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 обслуживания, используемых для технического осмотра и ремонта транспортных средств, осуществление мойки транспортных средств;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6) размещение специализированных хранилищ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 xml:space="preserve">, применение пестицидов и </w:t>
            </w:r>
            <w:proofErr w:type="spellStart"/>
            <w:r w:rsidRPr="00D46916">
              <w:rPr>
                <w:rFonts w:ascii="Times New Roman" w:hAnsi="Times New Roman" w:cs="Times New Roman"/>
                <w:bCs/>
                <w:iCs/>
                <w:sz w:val="24"/>
                <w:szCs w:val="24"/>
              </w:rPr>
              <w:t>агрохимикатов</w:t>
            </w:r>
            <w:proofErr w:type="spellEnd"/>
            <w:r w:rsidRPr="00D46916">
              <w:rPr>
                <w:rFonts w:ascii="Times New Roman" w:hAnsi="Times New Roman" w:cs="Times New Roman"/>
                <w:bCs/>
                <w:iCs/>
                <w:sz w:val="24"/>
                <w:szCs w:val="24"/>
              </w:rPr>
              <w:t>;</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7) сброс сточных, в том числе дренажных, вод;</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8) разведка и добыча общераспространенных полезных ископаемых (за исключением случаев, если разведка и добыча </w:t>
            </w:r>
            <w:proofErr w:type="spellStart"/>
            <w:r w:rsidRPr="00D46916">
              <w:rPr>
                <w:rFonts w:ascii="Times New Roman" w:hAnsi="Times New Roman" w:cs="Times New Roman"/>
                <w:bCs/>
                <w:iCs/>
                <w:sz w:val="24"/>
                <w:szCs w:val="24"/>
              </w:rPr>
              <w:t>общераспр</w:t>
            </w:r>
            <w:proofErr w:type="spellEnd"/>
            <w:r w:rsidRPr="00D46916">
              <w:rPr>
                <w:rFonts w:ascii="Times New Roman" w:hAnsi="Times New Roman" w:cs="Times New Roman"/>
                <w:bCs/>
                <w:iCs/>
                <w:sz w:val="24"/>
                <w:szCs w:val="24"/>
              </w:rPr>
              <w:t xml:space="preserve">. полезных ископаемых осуществляются пользователями недр, осуществляющими разведку и добычу иных видов полезны ископаемых, в границах предоставленных им в соответствии с законодательством РФ о недрах горных отводов и(или) геологических отводов на основании утвержденного тех. проекта в соответствии со статьей 19.1 Закона РФ от 21.02.1992г. N 2395-I "О недрах"). </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В соответствии с п.16 ст.65 Водного кодекса РФ от 03.06.2006 г. № 74-ФЗ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окружающую среду. В соответствии с п.17 ст.65 Водного кодекса РФ от 03.06.2006 г. № 74-ФЗ в границах прибрежной защитной полосы наряду с установленными для </w:t>
            </w:r>
            <w:proofErr w:type="spellStart"/>
            <w:r w:rsidRPr="00D46916">
              <w:rPr>
                <w:rFonts w:ascii="Times New Roman" w:hAnsi="Times New Roman" w:cs="Times New Roman"/>
                <w:bCs/>
                <w:iCs/>
                <w:sz w:val="24"/>
                <w:szCs w:val="24"/>
              </w:rPr>
              <w:t>водоохоранной</w:t>
            </w:r>
            <w:proofErr w:type="spellEnd"/>
            <w:r w:rsidRPr="00D46916">
              <w:rPr>
                <w:rFonts w:ascii="Times New Roman" w:hAnsi="Times New Roman" w:cs="Times New Roman"/>
                <w:bCs/>
                <w:iCs/>
                <w:sz w:val="24"/>
                <w:szCs w:val="24"/>
              </w:rPr>
              <w:t xml:space="preserve"> зоны ограничениями запрещается:</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1) распашка земель;</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2) размещение отвалов размываемых грунтов;</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3) выпас сельскохозяйственных животных и организация для них </w:t>
            </w:r>
            <w:proofErr w:type="spellStart"/>
            <w:r w:rsidRPr="00D46916">
              <w:rPr>
                <w:rFonts w:ascii="Times New Roman" w:hAnsi="Times New Roman" w:cs="Times New Roman"/>
                <w:bCs/>
                <w:iCs/>
                <w:sz w:val="24"/>
                <w:szCs w:val="24"/>
              </w:rPr>
              <w:t>летнихлагерей</w:t>
            </w:r>
            <w:proofErr w:type="spellEnd"/>
            <w:r w:rsidRPr="00D46916">
              <w:rPr>
                <w:rFonts w:ascii="Times New Roman" w:hAnsi="Times New Roman" w:cs="Times New Roman"/>
                <w:bCs/>
                <w:iCs/>
                <w:sz w:val="24"/>
                <w:szCs w:val="24"/>
              </w:rPr>
              <w:t>, ванн.;</w:t>
            </w:r>
          </w:p>
          <w:p w:rsidR="00ED0E4D" w:rsidRPr="00D46916" w:rsidRDefault="00ED0E4D" w:rsidP="00ED0E4D">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 Реестровый номер границы: 34:09-6.428; Вид объекта реестра границ: Зона с особыми условиями использования территории; Вид зоны по документу: Зона с особыми условиями использования территории. Часть прибрежной защитной полосы Цимлянского водохранилища; Тип зоны: Прибрежная защитная полоса</w:t>
            </w:r>
          </w:p>
          <w:p w:rsidR="00ED0E4D" w:rsidRPr="00D46916" w:rsidRDefault="00ED0E4D" w:rsidP="00A0050A">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p>
        </w:tc>
      </w:tr>
    </w:tbl>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 xml:space="preserve">Предельные параметры земельных участков и объектов капитального строительства установлены Правилами землепользования и застройки поселений которые размещены на официальном сайте администрации Калачевского муниципального района Волгоградской области в сети Интернет: http://kalachadmin.ru/ в разделе </w:t>
      </w:r>
      <w:hyperlink r:id="rId9" w:tooltip="Главная" w:history="1">
        <w:r w:rsidRPr="00D46916">
          <w:rPr>
            <w:rStyle w:val="a3"/>
            <w:rFonts w:ascii="Times New Roman" w:hAnsi="Times New Roman" w:cs="Times New Roman"/>
            <w:bCs/>
            <w:iCs/>
            <w:color w:val="auto"/>
            <w:sz w:val="24"/>
            <w:szCs w:val="24"/>
          </w:rPr>
          <w:t>Главная</w:t>
        </w:r>
      </w:hyperlink>
      <w:r w:rsidRPr="00D46916">
        <w:rPr>
          <w:rFonts w:ascii="Times New Roman" w:hAnsi="Times New Roman" w:cs="Times New Roman"/>
          <w:bCs/>
          <w:iCs/>
          <w:sz w:val="24"/>
          <w:szCs w:val="24"/>
        </w:rPr>
        <w:t> / </w:t>
      </w:r>
      <w:hyperlink r:id="rId10" w:tooltip="Документы" w:history="1">
        <w:r w:rsidRPr="00D46916">
          <w:rPr>
            <w:rStyle w:val="a3"/>
            <w:rFonts w:ascii="Times New Roman" w:hAnsi="Times New Roman" w:cs="Times New Roman"/>
            <w:bCs/>
            <w:iCs/>
            <w:color w:val="auto"/>
            <w:sz w:val="24"/>
            <w:szCs w:val="24"/>
          </w:rPr>
          <w:t>Документы</w:t>
        </w:r>
      </w:hyperlink>
      <w:r w:rsidRPr="00D46916">
        <w:rPr>
          <w:rFonts w:ascii="Times New Roman" w:hAnsi="Times New Roman" w:cs="Times New Roman"/>
          <w:bCs/>
          <w:iCs/>
          <w:sz w:val="24"/>
          <w:szCs w:val="24"/>
        </w:rPr>
        <w:t> / </w:t>
      </w:r>
      <w:hyperlink r:id="rId11" w:tooltip="Градостроительство" w:history="1">
        <w:r w:rsidRPr="00D46916">
          <w:rPr>
            <w:rStyle w:val="a3"/>
            <w:rFonts w:ascii="Times New Roman" w:hAnsi="Times New Roman" w:cs="Times New Roman"/>
            <w:bCs/>
            <w:iCs/>
            <w:color w:val="auto"/>
            <w:sz w:val="24"/>
            <w:szCs w:val="24"/>
          </w:rPr>
          <w:t>Градостроительство</w:t>
        </w:r>
      </w:hyperlink>
      <w:r w:rsidRPr="00D46916">
        <w:rPr>
          <w:rFonts w:ascii="Times New Roman" w:hAnsi="Times New Roman" w:cs="Times New Roman"/>
          <w:bCs/>
          <w:iCs/>
          <w:sz w:val="24"/>
          <w:szCs w:val="24"/>
        </w:rPr>
        <w:t> / </w:t>
      </w:r>
      <w:hyperlink r:id="rId12" w:tooltip="Правила землепользования и застройки поселений" w:history="1">
        <w:r w:rsidRPr="00D46916">
          <w:rPr>
            <w:rStyle w:val="a3"/>
            <w:rFonts w:ascii="Times New Roman" w:hAnsi="Times New Roman" w:cs="Times New Roman"/>
            <w:bCs/>
            <w:iCs/>
            <w:color w:val="auto"/>
            <w:sz w:val="24"/>
            <w:szCs w:val="24"/>
          </w:rPr>
          <w:t>Правила землепользования и застройки поселений</w:t>
        </w:r>
      </w:hyperlink>
      <w:r w:rsidRPr="00D46916">
        <w:rPr>
          <w:rFonts w:ascii="Times New Roman" w:hAnsi="Times New Roman" w:cs="Times New Roman"/>
          <w:bCs/>
          <w:iCs/>
          <w:sz w:val="24"/>
          <w:szCs w:val="24"/>
        </w:rPr>
        <w:t xml:space="preserve">. </w:t>
      </w:r>
    </w:p>
    <w:p w:rsidR="006503AB" w:rsidRPr="00D46916" w:rsidRDefault="00316E87" w:rsidP="006503A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Лот № 1.</w:t>
      </w:r>
      <w:r w:rsidR="006503AB" w:rsidRPr="00D46916">
        <w:rPr>
          <w:rFonts w:ascii="Times New Roman" w:hAnsi="Times New Roman" w:cs="Times New Roman"/>
          <w:sz w:val="24"/>
          <w:szCs w:val="24"/>
        </w:rPr>
        <w:t xml:space="preserve"> (зона П-1)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а) минимальная площадь земельного участка - не подлежит ограничению;</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б) максимальная площадь земельного участка - не подлежит ограничению;</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в) предельная высота зданий, строений, сооружений – не подлежит ограничению;</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е) минимальная ширина вдоль фронта улицы – не подлежит ограничению;</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ж) минимальные размеры озелененной территории земельных участков - в соответствии с частью 4 статьи 28 настоящих Правил;</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з) минимальное количество </w:t>
      </w:r>
      <w:proofErr w:type="spellStart"/>
      <w:r w:rsidRPr="00D46916">
        <w:rPr>
          <w:rFonts w:ascii="Times New Roman" w:hAnsi="Times New Roman" w:cs="Times New Roman"/>
          <w:sz w:val="24"/>
          <w:szCs w:val="24"/>
        </w:rPr>
        <w:t>машино</w:t>
      </w:r>
      <w:proofErr w:type="spellEnd"/>
      <w:r w:rsidRPr="00D46916">
        <w:rPr>
          <w:rFonts w:ascii="Times New Roman" w:hAnsi="Times New Roman" w:cs="Times New Roman"/>
          <w:sz w:val="24"/>
          <w:szCs w:val="24"/>
        </w:rPr>
        <w:t xml:space="preserve">-мест для хранения индивидуального автотранспорта на территории земельных участков - </w:t>
      </w:r>
      <w:proofErr w:type="gramStart"/>
      <w:r w:rsidRPr="00D46916">
        <w:rPr>
          <w:rFonts w:ascii="Times New Roman" w:hAnsi="Times New Roman" w:cs="Times New Roman"/>
          <w:sz w:val="24"/>
          <w:szCs w:val="24"/>
        </w:rPr>
        <w:t>в соответствии с часть</w:t>
      </w:r>
      <w:proofErr w:type="gramEnd"/>
      <w:r w:rsidRPr="00D46916">
        <w:rPr>
          <w:rFonts w:ascii="Times New Roman" w:hAnsi="Times New Roman" w:cs="Times New Roman"/>
          <w:sz w:val="24"/>
          <w:szCs w:val="24"/>
        </w:rPr>
        <w:t xml:space="preserve"> 8 статьи 28 настоящих Правил; </w:t>
      </w:r>
    </w:p>
    <w:p w:rsidR="00316E87" w:rsidRPr="00D46916" w:rsidRDefault="00316E87" w:rsidP="00316E87">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и) максимальный класс опасности (по классификации СанПиН) объектов капитального строительства, размещаемых на территории зоны – IV.</w:t>
      </w:r>
    </w:p>
    <w:p w:rsidR="00181BEE" w:rsidRPr="00D46916" w:rsidRDefault="00181BEE" w:rsidP="00181BEE">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D46916">
        <w:rPr>
          <w:rFonts w:ascii="Times New Roman" w:hAnsi="Times New Roman" w:cs="Times New Roman"/>
          <w:bCs/>
          <w:iCs/>
          <w:sz w:val="24"/>
          <w:szCs w:val="24"/>
        </w:rPr>
        <w:t>Лоты № 2, 6, 7, 8, 9 (зона- Ж-1)</w:t>
      </w:r>
    </w:p>
    <w:p w:rsidR="00181BEE" w:rsidRPr="00D46916" w:rsidRDefault="00181BEE" w:rsidP="00181BEE">
      <w:pPr>
        <w:shd w:val="clear" w:color="auto" w:fill="FFFFFF"/>
        <w:autoSpaceDE w:val="0"/>
        <w:autoSpaceDN w:val="0"/>
        <w:adjustRightInd w:val="0"/>
        <w:spacing w:after="0" w:line="240" w:lineRule="auto"/>
        <w:ind w:firstLine="851"/>
        <w:jc w:val="both"/>
        <w:rPr>
          <w:rFonts w:ascii="Times New Roman" w:hAnsi="Times New Roman" w:cs="Times New Roman"/>
          <w:bCs/>
          <w:sz w:val="24"/>
          <w:szCs w:val="24"/>
        </w:rPr>
      </w:pPr>
      <w:r w:rsidRPr="00D46916">
        <w:rPr>
          <w:rFonts w:ascii="Times New Roman" w:hAnsi="Times New Roman" w:cs="Times New Roman"/>
          <w:bCs/>
          <w:sz w:val="24"/>
          <w:szCs w:val="24"/>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застройки индивидуальными жилыми домами (зона Ж-1</w:t>
      </w:r>
      <w:r w:rsidR="006503AB" w:rsidRPr="00D46916">
        <w:rPr>
          <w:rFonts w:ascii="Times New Roman" w:hAnsi="Times New Roman" w:cs="Times New Roman"/>
          <w:bCs/>
          <w:sz w:val="24"/>
          <w:szCs w:val="24"/>
        </w:rPr>
        <w:t>)</w:t>
      </w:r>
    </w:p>
    <w:p w:rsidR="00181BEE" w:rsidRPr="00D46916" w:rsidRDefault="00181BEE" w:rsidP="00181BEE">
      <w:pPr>
        <w:shd w:val="clear" w:color="auto" w:fill="FFFFFF"/>
        <w:autoSpaceDE w:val="0"/>
        <w:autoSpaceDN w:val="0"/>
        <w:adjustRightInd w:val="0"/>
        <w:spacing w:after="0" w:line="240" w:lineRule="auto"/>
        <w:ind w:firstLine="851"/>
        <w:jc w:val="both"/>
        <w:rPr>
          <w:rFonts w:ascii="Times New Roman" w:hAnsi="Times New Roman" w:cs="Times New Roman"/>
          <w:bCs/>
          <w:sz w:val="24"/>
          <w:szCs w:val="24"/>
        </w:rPr>
      </w:pPr>
      <w:r w:rsidRPr="00D46916">
        <w:rPr>
          <w:rFonts w:ascii="Times New Roman" w:hAnsi="Times New Roman" w:cs="Times New Roman"/>
          <w:sz w:val="24"/>
          <w:szCs w:val="24"/>
        </w:rPr>
        <w:t>а) минимальная площадь земельного участка не подлежит установлению;</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181BEE" w:rsidRPr="00D46916" w:rsidTr="000B76F3">
        <w:trPr>
          <w:trHeight w:val="117"/>
        </w:trPr>
        <w:tc>
          <w:tcPr>
            <w:tcW w:w="9747" w:type="dxa"/>
          </w:tcPr>
          <w:p w:rsidR="00181BEE" w:rsidRPr="00D46916" w:rsidRDefault="00181BEE" w:rsidP="00181BEE">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б) максимальная площадь земельного участка (</w:t>
            </w:r>
            <w:proofErr w:type="spellStart"/>
            <w:proofErr w:type="gramStart"/>
            <w:r w:rsidRPr="00D46916">
              <w:rPr>
                <w:rFonts w:ascii="Times New Roman" w:hAnsi="Times New Roman" w:cs="Times New Roman"/>
                <w:sz w:val="24"/>
                <w:szCs w:val="24"/>
              </w:rPr>
              <w:t>кв.м</w:t>
            </w:r>
            <w:proofErr w:type="spellEnd"/>
            <w:proofErr w:type="gramEnd"/>
            <w:r w:rsidRPr="00D46916">
              <w:rPr>
                <w:rFonts w:ascii="Times New Roman" w:hAnsi="Times New Roman" w:cs="Times New Roman"/>
                <w:sz w:val="24"/>
                <w:szCs w:val="24"/>
              </w:rPr>
              <w:t>)  -2000;</w:t>
            </w:r>
          </w:p>
        </w:tc>
      </w:tr>
      <w:tr w:rsidR="00181BEE" w:rsidRPr="00D46916" w:rsidTr="000B76F3">
        <w:trPr>
          <w:trHeight w:val="117"/>
        </w:trPr>
        <w:tc>
          <w:tcPr>
            <w:tcW w:w="9747" w:type="dxa"/>
          </w:tcPr>
          <w:p w:rsidR="00181BEE" w:rsidRPr="00D46916" w:rsidRDefault="00181BEE" w:rsidP="00181BEE">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в) минимальная ширина вдоль фронта улицы (</w:t>
            </w:r>
            <w:proofErr w:type="gramStart"/>
            <w:r w:rsidRPr="00D46916">
              <w:rPr>
                <w:rFonts w:ascii="Times New Roman" w:hAnsi="Times New Roman" w:cs="Times New Roman"/>
                <w:sz w:val="24"/>
                <w:szCs w:val="24"/>
              </w:rPr>
              <w:t xml:space="preserve">м)   </w:t>
            </w:r>
            <w:proofErr w:type="gramEnd"/>
            <w:r w:rsidRPr="00D46916">
              <w:rPr>
                <w:rFonts w:ascii="Times New Roman" w:hAnsi="Times New Roman" w:cs="Times New Roman"/>
                <w:sz w:val="24"/>
                <w:szCs w:val="24"/>
              </w:rPr>
              <w:t>-12;</w:t>
            </w:r>
          </w:p>
        </w:tc>
      </w:tr>
      <w:tr w:rsidR="00181BEE" w:rsidRPr="00D46916" w:rsidTr="000B76F3">
        <w:trPr>
          <w:trHeight w:val="865"/>
        </w:trPr>
        <w:tc>
          <w:tcPr>
            <w:tcW w:w="9747" w:type="dxa"/>
          </w:tcPr>
          <w:p w:rsidR="00181BEE" w:rsidRPr="00D46916" w:rsidRDefault="00181BEE" w:rsidP="00181BEE">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46916">
              <w:rPr>
                <w:rFonts w:ascii="Times New Roman" w:hAnsi="Times New Roman" w:cs="Times New Roman"/>
                <w:sz w:val="24"/>
                <w:szCs w:val="24"/>
              </w:rPr>
              <w:t>м)  3</w:t>
            </w:r>
            <w:proofErr w:type="gramEnd"/>
            <w:r w:rsidRPr="00D46916">
              <w:rPr>
                <w:rFonts w:ascii="Times New Roman" w:hAnsi="Times New Roman" w:cs="Times New Roman"/>
                <w:sz w:val="24"/>
                <w:szCs w:val="24"/>
              </w:rPr>
              <w:t>, при блокированной жилой застройки – 0;</w:t>
            </w:r>
          </w:p>
        </w:tc>
      </w:tr>
      <w:tr w:rsidR="00181BEE" w:rsidRPr="00D46916" w:rsidTr="000B76F3">
        <w:trPr>
          <w:trHeight w:val="117"/>
        </w:trPr>
        <w:tc>
          <w:tcPr>
            <w:tcW w:w="9747" w:type="dxa"/>
          </w:tcPr>
          <w:p w:rsidR="00181BEE" w:rsidRPr="00D46916" w:rsidRDefault="00181BEE" w:rsidP="00181BEE">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д) предельное количество этажей -3;</w:t>
            </w:r>
          </w:p>
        </w:tc>
      </w:tr>
      <w:tr w:rsidR="00181BEE" w:rsidRPr="00D46916" w:rsidTr="000B76F3">
        <w:trPr>
          <w:trHeight w:val="566"/>
        </w:trPr>
        <w:tc>
          <w:tcPr>
            <w:tcW w:w="9747" w:type="dxa"/>
          </w:tcPr>
          <w:p w:rsidR="00181BEE" w:rsidRPr="00D46916" w:rsidRDefault="00181BEE" w:rsidP="00181BEE">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rsidRPr="00D46916">
              <w:rPr>
                <w:rFonts w:ascii="Times New Roman" w:hAnsi="Times New Roman" w:cs="Times New Roman"/>
                <w:sz w:val="24"/>
                <w:szCs w:val="24"/>
              </w:rPr>
              <w:t>%)  -</w:t>
            </w:r>
            <w:proofErr w:type="gramEnd"/>
            <w:r w:rsidRPr="00D46916">
              <w:rPr>
                <w:rFonts w:ascii="Times New Roman" w:hAnsi="Times New Roman" w:cs="Times New Roman"/>
                <w:sz w:val="24"/>
                <w:szCs w:val="24"/>
              </w:rPr>
              <w:t xml:space="preserve"> 60;</w:t>
            </w:r>
          </w:p>
        </w:tc>
      </w:tr>
      <w:tr w:rsidR="00181BEE" w:rsidRPr="00D46916" w:rsidTr="000B76F3">
        <w:trPr>
          <w:trHeight w:val="565"/>
        </w:trPr>
        <w:tc>
          <w:tcPr>
            <w:tcW w:w="9747" w:type="dxa"/>
          </w:tcPr>
          <w:p w:rsidR="00181BEE" w:rsidRPr="00D46916" w:rsidRDefault="00181BEE" w:rsidP="00181BEE">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е) минимальный процент озеленения участка, определяемый как отношение суммарной площади озелененных участков, ко всей площади земельного участка (%) – 40.</w:t>
            </w:r>
          </w:p>
        </w:tc>
      </w:tr>
    </w:tbl>
    <w:p w:rsidR="00920B5B" w:rsidRPr="00D46916" w:rsidRDefault="00920B5B" w:rsidP="004527A6">
      <w:pPr>
        <w:autoSpaceDE w:val="0"/>
        <w:autoSpaceDN w:val="0"/>
        <w:adjustRightInd w:val="0"/>
        <w:spacing w:after="0" w:line="240" w:lineRule="auto"/>
        <w:ind w:firstLine="851"/>
        <w:rPr>
          <w:rFonts w:ascii="Times New Roman" w:hAnsi="Times New Roman" w:cs="Times New Roman"/>
          <w:bCs/>
          <w:iCs/>
          <w:sz w:val="24"/>
          <w:szCs w:val="24"/>
        </w:rPr>
      </w:pPr>
      <w:r w:rsidRPr="00D46916">
        <w:rPr>
          <w:rFonts w:ascii="Times New Roman" w:hAnsi="Times New Roman" w:cs="Times New Roman"/>
          <w:bCs/>
          <w:iCs/>
          <w:sz w:val="24"/>
          <w:szCs w:val="24"/>
        </w:rPr>
        <w:t>Лоты № 3-</w:t>
      </w:r>
      <w:proofErr w:type="gramStart"/>
      <w:r w:rsidRPr="00D46916">
        <w:rPr>
          <w:rFonts w:ascii="Times New Roman" w:hAnsi="Times New Roman" w:cs="Times New Roman"/>
          <w:bCs/>
          <w:iCs/>
          <w:sz w:val="24"/>
          <w:szCs w:val="24"/>
        </w:rPr>
        <w:t>5  (</w:t>
      </w:r>
      <w:proofErr w:type="gramEnd"/>
      <w:r w:rsidRPr="00D46916">
        <w:rPr>
          <w:rFonts w:ascii="Times New Roman" w:hAnsi="Times New Roman" w:cs="Times New Roman"/>
          <w:bCs/>
          <w:iCs/>
          <w:sz w:val="24"/>
          <w:szCs w:val="24"/>
        </w:rPr>
        <w:t>зона Ж-1):</w:t>
      </w:r>
    </w:p>
    <w:p w:rsidR="00920B5B" w:rsidRPr="00D46916" w:rsidRDefault="00920B5B" w:rsidP="00B450EE">
      <w:pPr>
        <w:numPr>
          <w:ilvl w:val="0"/>
          <w:numId w:val="5"/>
        </w:numPr>
        <w:autoSpaceDE w:val="0"/>
        <w:autoSpaceDN w:val="0"/>
        <w:adjustRightInd w:val="0"/>
        <w:spacing w:after="0" w:line="240" w:lineRule="auto"/>
        <w:ind w:firstLine="234"/>
        <w:rPr>
          <w:rFonts w:ascii="Times New Roman" w:hAnsi="Times New Roman" w:cs="Times New Roman"/>
          <w:bCs/>
          <w:iCs/>
          <w:sz w:val="24"/>
          <w:szCs w:val="24"/>
        </w:rPr>
      </w:pPr>
      <w:r w:rsidRPr="00D46916">
        <w:rPr>
          <w:rFonts w:ascii="Times New Roman" w:hAnsi="Times New Roman" w:cs="Times New Roman"/>
          <w:bCs/>
          <w:iCs/>
          <w:sz w:val="24"/>
          <w:szCs w:val="24"/>
        </w:rPr>
        <w:t>предельные (минимальные и (или) максимальные) размеры земельных участков, в том числе их площадь:</w:t>
      </w:r>
    </w:p>
    <w:p w:rsidR="00920B5B" w:rsidRPr="00D46916" w:rsidRDefault="00920B5B" w:rsidP="00B450EE">
      <w:pPr>
        <w:widowControl w:val="0"/>
        <w:autoSpaceDE w:val="0"/>
        <w:autoSpaceDN w:val="0"/>
        <w:adjustRightInd w:val="0"/>
        <w:spacing w:after="0" w:line="240" w:lineRule="auto"/>
        <w:ind w:left="540" w:firstLine="234"/>
        <w:rPr>
          <w:rFonts w:ascii="Times New Roman" w:eastAsia="Calibri" w:hAnsi="Times New Roman" w:cs="Times New Roman"/>
          <w:sz w:val="24"/>
          <w:szCs w:val="24"/>
          <w:lang w:eastAsia="en-US"/>
        </w:rPr>
      </w:pPr>
      <w:r w:rsidRPr="00D46916">
        <w:rPr>
          <w:rFonts w:ascii="Times New Roman" w:eastAsia="Calibri" w:hAnsi="Times New Roman" w:cs="Times New Roman"/>
          <w:sz w:val="24"/>
          <w:szCs w:val="24"/>
          <w:lang w:eastAsia="en-US"/>
        </w:rPr>
        <w:t>- минимальная ширина вдоль фронта улицы – 10 м.</w:t>
      </w:r>
    </w:p>
    <w:p w:rsidR="00920B5B" w:rsidRPr="00D46916" w:rsidRDefault="00920B5B" w:rsidP="00B450EE">
      <w:pPr>
        <w:autoSpaceDE w:val="0"/>
        <w:autoSpaceDN w:val="0"/>
        <w:adjustRightInd w:val="0"/>
        <w:spacing w:after="0" w:line="240" w:lineRule="auto"/>
        <w:ind w:left="540" w:firstLine="234"/>
        <w:rPr>
          <w:rFonts w:ascii="Times New Roman" w:hAnsi="Times New Roman" w:cs="Times New Roman"/>
          <w:sz w:val="24"/>
          <w:szCs w:val="24"/>
        </w:rPr>
      </w:pPr>
      <w:r w:rsidRPr="00D46916">
        <w:rPr>
          <w:rFonts w:ascii="Times New Roman" w:hAnsi="Times New Roman" w:cs="Times New Roman"/>
          <w:bCs/>
          <w:iCs/>
          <w:sz w:val="24"/>
          <w:szCs w:val="24"/>
        </w:rPr>
        <w:t xml:space="preserve">- </w:t>
      </w:r>
      <w:r w:rsidRPr="00D46916">
        <w:rPr>
          <w:rFonts w:ascii="Times New Roman" w:hAnsi="Times New Roman" w:cs="Times New Roman"/>
          <w:sz w:val="24"/>
          <w:szCs w:val="24"/>
        </w:rPr>
        <w:t xml:space="preserve">минимальная площадь земельного участка – </w:t>
      </w:r>
      <w:r w:rsidRPr="00D46916">
        <w:rPr>
          <w:rFonts w:ascii="Times New Roman" w:hAnsi="Times New Roman" w:cs="Times New Roman"/>
          <w:bCs/>
          <w:iCs/>
          <w:sz w:val="24"/>
          <w:szCs w:val="24"/>
        </w:rPr>
        <w:t xml:space="preserve">500 кв. м. </w:t>
      </w:r>
    </w:p>
    <w:p w:rsidR="00920B5B" w:rsidRPr="00D46916" w:rsidRDefault="00920B5B" w:rsidP="00B450EE">
      <w:pPr>
        <w:autoSpaceDE w:val="0"/>
        <w:autoSpaceDN w:val="0"/>
        <w:adjustRightInd w:val="0"/>
        <w:spacing w:after="0" w:line="240" w:lineRule="auto"/>
        <w:ind w:left="540" w:firstLine="234"/>
        <w:rPr>
          <w:rFonts w:ascii="Times New Roman" w:hAnsi="Times New Roman" w:cs="Times New Roman"/>
          <w:bCs/>
          <w:iCs/>
          <w:sz w:val="24"/>
          <w:szCs w:val="24"/>
        </w:rPr>
      </w:pPr>
      <w:r w:rsidRPr="00D46916">
        <w:rPr>
          <w:rFonts w:ascii="Times New Roman" w:hAnsi="Times New Roman" w:cs="Times New Roman"/>
          <w:bCs/>
          <w:iCs/>
          <w:sz w:val="24"/>
          <w:szCs w:val="24"/>
        </w:rPr>
        <w:t>-</w:t>
      </w:r>
      <w:r w:rsidRPr="00D46916">
        <w:rPr>
          <w:rFonts w:ascii="Times New Roman" w:hAnsi="Times New Roman" w:cs="Times New Roman"/>
          <w:sz w:val="24"/>
          <w:szCs w:val="24"/>
        </w:rPr>
        <w:t xml:space="preserve"> максимальная площадь земельного участка - </w:t>
      </w:r>
      <w:r w:rsidRPr="00D46916">
        <w:rPr>
          <w:rFonts w:ascii="Times New Roman" w:hAnsi="Times New Roman" w:cs="Times New Roman"/>
          <w:bCs/>
          <w:iCs/>
          <w:sz w:val="24"/>
          <w:szCs w:val="24"/>
        </w:rPr>
        <w:t xml:space="preserve">3 000 </w:t>
      </w:r>
      <w:proofErr w:type="spellStart"/>
      <w:r w:rsidRPr="00D46916">
        <w:rPr>
          <w:rFonts w:ascii="Times New Roman" w:hAnsi="Times New Roman" w:cs="Times New Roman"/>
          <w:bCs/>
          <w:iCs/>
          <w:sz w:val="24"/>
          <w:szCs w:val="24"/>
        </w:rPr>
        <w:t>кв.м</w:t>
      </w:r>
      <w:proofErr w:type="spellEnd"/>
      <w:r w:rsidRPr="00D46916">
        <w:rPr>
          <w:rFonts w:ascii="Times New Roman" w:hAnsi="Times New Roman" w:cs="Times New Roman"/>
          <w:bCs/>
          <w:iCs/>
          <w:sz w:val="24"/>
          <w:szCs w:val="24"/>
        </w:rPr>
        <w:t xml:space="preserve">. – для жилищного строительства; 25 000 кв. м. – для образовательных учреждений. </w:t>
      </w:r>
    </w:p>
    <w:p w:rsidR="00920B5B" w:rsidRPr="00D46916" w:rsidRDefault="00920B5B" w:rsidP="00B450EE">
      <w:pPr>
        <w:suppressAutoHyphens/>
        <w:spacing w:after="0" w:line="240" w:lineRule="auto"/>
        <w:ind w:left="540" w:firstLine="234"/>
        <w:rPr>
          <w:rFonts w:ascii="Times New Roman" w:hAnsi="Times New Roman" w:cs="Times New Roman"/>
          <w:sz w:val="24"/>
          <w:szCs w:val="24"/>
        </w:rPr>
      </w:pPr>
      <w:r w:rsidRPr="00D46916">
        <w:rPr>
          <w:rFonts w:ascii="Times New Roman" w:hAnsi="Times New Roman" w:cs="Times New Roman"/>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D46916">
        <w:rPr>
          <w:rFonts w:ascii="Times New Roman" w:hAnsi="Times New Roman" w:cs="Times New Roman"/>
          <w:bCs/>
          <w:iCs/>
          <w:sz w:val="24"/>
          <w:szCs w:val="24"/>
        </w:rPr>
        <w:t>3 м.</w:t>
      </w:r>
      <w:r w:rsidRPr="00D46916">
        <w:rPr>
          <w:rFonts w:ascii="Times New Roman" w:hAnsi="Times New Roman" w:cs="Times New Roman"/>
          <w:iCs/>
          <w:sz w:val="24"/>
          <w:szCs w:val="24"/>
        </w:rPr>
        <w:t xml:space="preserve"> (при примыкании – 0 м.)</w:t>
      </w:r>
    </w:p>
    <w:p w:rsidR="00920B5B" w:rsidRPr="00D46916" w:rsidRDefault="00920B5B" w:rsidP="00B450EE">
      <w:pPr>
        <w:suppressAutoHyphens/>
        <w:spacing w:after="0" w:line="240" w:lineRule="auto"/>
        <w:ind w:left="540" w:firstLine="234"/>
        <w:rPr>
          <w:rFonts w:ascii="Times New Roman" w:hAnsi="Times New Roman" w:cs="Times New Roman"/>
          <w:sz w:val="24"/>
          <w:szCs w:val="24"/>
        </w:rPr>
      </w:pPr>
      <w:r w:rsidRPr="00D46916">
        <w:rPr>
          <w:rFonts w:ascii="Times New Roman" w:hAnsi="Times New Roman" w:cs="Times New Roman"/>
          <w:iCs/>
          <w:sz w:val="24"/>
          <w:szCs w:val="24"/>
        </w:rPr>
        <w:t xml:space="preserve">3) предельное количество этажей или предельная высота зданий, строений, сооружений – </w:t>
      </w:r>
      <w:r w:rsidRPr="00D46916">
        <w:rPr>
          <w:rFonts w:ascii="Times New Roman" w:hAnsi="Times New Roman" w:cs="Times New Roman"/>
          <w:bCs/>
          <w:iCs/>
          <w:sz w:val="24"/>
          <w:szCs w:val="24"/>
        </w:rPr>
        <w:t>12 м.</w:t>
      </w:r>
    </w:p>
    <w:p w:rsidR="00920B5B" w:rsidRPr="00D46916" w:rsidRDefault="00920B5B" w:rsidP="00B450EE">
      <w:pPr>
        <w:autoSpaceDE w:val="0"/>
        <w:autoSpaceDN w:val="0"/>
        <w:adjustRightInd w:val="0"/>
        <w:spacing w:after="0" w:line="240" w:lineRule="auto"/>
        <w:ind w:left="540" w:firstLine="234"/>
        <w:rPr>
          <w:rFonts w:ascii="Times New Roman" w:hAnsi="Times New Roman" w:cs="Times New Roman"/>
          <w:bCs/>
          <w:iCs/>
          <w:sz w:val="24"/>
          <w:szCs w:val="24"/>
        </w:rPr>
      </w:pPr>
      <w:r w:rsidRPr="00D46916">
        <w:rPr>
          <w:rFonts w:ascii="Times New Roman" w:hAnsi="Times New Roman" w:cs="Times New Roman"/>
          <w:i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D46916">
        <w:rPr>
          <w:rFonts w:ascii="Times New Roman" w:hAnsi="Times New Roman" w:cs="Times New Roman"/>
          <w:bCs/>
          <w:iCs/>
          <w:sz w:val="24"/>
          <w:szCs w:val="24"/>
        </w:rPr>
        <w:t>60%.</w:t>
      </w:r>
    </w:p>
    <w:p w:rsidR="00920B5B" w:rsidRPr="00D46916" w:rsidRDefault="00920B5B" w:rsidP="004527A6">
      <w:pPr>
        <w:pStyle w:val="ConsPlusNormal"/>
        <w:ind w:firstLine="851"/>
        <w:jc w:val="both"/>
        <w:rPr>
          <w:rFonts w:ascii="Times New Roman" w:eastAsia="Calibri" w:hAnsi="Times New Roman" w:cs="Times New Roman"/>
          <w:sz w:val="24"/>
          <w:szCs w:val="24"/>
          <w:lang w:eastAsia="en-US"/>
        </w:rPr>
      </w:pPr>
      <w:r w:rsidRPr="00D46916">
        <w:rPr>
          <w:rFonts w:ascii="Times New Roman" w:hAnsi="Times New Roman" w:cs="Times New Roman"/>
          <w:sz w:val="24"/>
          <w:szCs w:val="24"/>
        </w:rPr>
        <w:t>.</w:t>
      </w:r>
    </w:p>
    <w:p w:rsidR="00B450EE" w:rsidRPr="00D46916" w:rsidRDefault="00B450EE" w:rsidP="00B450EE">
      <w:pPr>
        <w:spacing w:after="0" w:line="240" w:lineRule="auto"/>
        <w:ind w:firstLine="851"/>
        <w:jc w:val="both"/>
        <w:rPr>
          <w:rFonts w:ascii="Times New Roman" w:hAnsi="Times New Roman" w:cs="Times New Roman"/>
          <w:sz w:val="24"/>
          <w:szCs w:val="24"/>
        </w:rPr>
      </w:pPr>
      <w:proofErr w:type="gramStart"/>
      <w:r w:rsidRPr="00D46916">
        <w:rPr>
          <w:rFonts w:ascii="Times New Roman" w:hAnsi="Times New Roman" w:cs="Times New Roman"/>
          <w:bCs/>
          <w:sz w:val="24"/>
          <w:szCs w:val="24"/>
        </w:rPr>
        <w:t>Лот  №</w:t>
      </w:r>
      <w:proofErr w:type="gramEnd"/>
      <w:r w:rsidRPr="00D46916">
        <w:rPr>
          <w:rFonts w:ascii="Times New Roman" w:hAnsi="Times New Roman" w:cs="Times New Roman"/>
          <w:bCs/>
          <w:sz w:val="24"/>
          <w:szCs w:val="24"/>
        </w:rPr>
        <w:t xml:space="preserve"> 10 </w:t>
      </w:r>
      <w:r w:rsidR="006503AB" w:rsidRPr="00D46916">
        <w:rPr>
          <w:rFonts w:ascii="Times New Roman" w:hAnsi="Times New Roman" w:cs="Times New Roman"/>
          <w:bCs/>
          <w:sz w:val="24"/>
          <w:szCs w:val="24"/>
        </w:rPr>
        <w:t>(зона П-1)</w:t>
      </w:r>
    </w:p>
    <w:p w:rsidR="00181BEE" w:rsidRPr="00D46916" w:rsidRDefault="00181BEE" w:rsidP="00181BEE">
      <w:pPr>
        <w:spacing w:after="0" w:line="240" w:lineRule="auto"/>
        <w:jc w:val="both"/>
        <w:rPr>
          <w:rFonts w:ascii="Times New Roman" w:hAnsi="Times New Roman" w:cs="Times New Roman"/>
          <w:bCs/>
          <w:sz w:val="24"/>
          <w:szCs w:val="24"/>
        </w:rPr>
      </w:pPr>
    </w:p>
    <w:tbl>
      <w:tblPr>
        <w:tblW w:w="4889" w:type="pct"/>
        <w:tblInd w:w="108" w:type="dxa"/>
        <w:tblLayout w:type="fixed"/>
        <w:tblLook w:val="04A0" w:firstRow="1" w:lastRow="0" w:firstColumn="1" w:lastColumn="0" w:noHBand="0" w:noVBand="1"/>
      </w:tblPr>
      <w:tblGrid>
        <w:gridCol w:w="6945"/>
        <w:gridCol w:w="1419"/>
        <w:gridCol w:w="1134"/>
      </w:tblGrid>
      <w:tr w:rsidR="00181BEE" w:rsidRPr="00D46916" w:rsidTr="006503AB">
        <w:tc>
          <w:tcPr>
            <w:tcW w:w="3656" w:type="pct"/>
            <w:tcBorders>
              <w:top w:val="single" w:sz="4" w:space="0" w:color="000000"/>
              <w:left w:val="single" w:sz="4" w:space="0" w:color="000000"/>
              <w:bottom w:val="single" w:sz="4" w:space="0" w:color="000000"/>
              <w:right w:val="nil"/>
            </w:tcBorders>
            <w:vAlign w:val="center"/>
          </w:tcPr>
          <w:p w:rsidR="00181BEE" w:rsidRPr="00D46916" w:rsidRDefault="00181BEE" w:rsidP="00181BEE">
            <w:pPr>
              <w:spacing w:after="0" w:line="240" w:lineRule="auto"/>
              <w:jc w:val="both"/>
              <w:rPr>
                <w:rFonts w:ascii="Times New Roman" w:hAnsi="Times New Roman" w:cs="Times New Roman"/>
                <w:bCs/>
                <w:sz w:val="20"/>
                <w:szCs w:val="20"/>
              </w:rPr>
            </w:pPr>
          </w:p>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Предельные (минимальные и (или) максимальные) размеры земельных участков и предельные параметры</w:t>
            </w:r>
          </w:p>
          <w:p w:rsidR="00181BEE" w:rsidRPr="00D46916" w:rsidRDefault="00181BEE" w:rsidP="00181BEE">
            <w:pPr>
              <w:spacing w:after="0" w:line="240" w:lineRule="auto"/>
              <w:jc w:val="both"/>
              <w:rPr>
                <w:rFonts w:ascii="Times New Roman" w:hAnsi="Times New Roman" w:cs="Times New Roman"/>
                <w:bCs/>
                <w:sz w:val="20"/>
                <w:szCs w:val="20"/>
              </w:rPr>
            </w:pPr>
          </w:p>
        </w:tc>
        <w:tc>
          <w:tcPr>
            <w:tcW w:w="747" w:type="pct"/>
            <w:tcBorders>
              <w:top w:val="single" w:sz="4" w:space="0" w:color="000000"/>
              <w:left w:val="single" w:sz="4" w:space="0" w:color="000000"/>
              <w:bottom w:val="single" w:sz="4" w:space="0" w:color="000000"/>
              <w:right w:val="nil"/>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 xml:space="preserve">Ед. </w:t>
            </w:r>
            <w:proofErr w:type="spellStart"/>
            <w:r w:rsidRPr="00D46916">
              <w:rPr>
                <w:rFonts w:ascii="Times New Roman" w:hAnsi="Times New Roman" w:cs="Times New Roman"/>
                <w:bCs/>
                <w:sz w:val="20"/>
                <w:szCs w:val="20"/>
              </w:rPr>
              <w:t>измер</w:t>
            </w:r>
            <w:proofErr w:type="spellEnd"/>
            <w:r w:rsidRPr="00D46916">
              <w:rPr>
                <w:rFonts w:ascii="Times New Roman" w:hAnsi="Times New Roman" w:cs="Times New Roman"/>
                <w:bCs/>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Значение</w:t>
            </w:r>
          </w:p>
        </w:tc>
      </w:tr>
      <w:tr w:rsidR="00181BEE" w:rsidRPr="00D46916" w:rsidTr="006503AB">
        <w:tc>
          <w:tcPr>
            <w:tcW w:w="3656" w:type="pct"/>
            <w:tcBorders>
              <w:top w:val="single" w:sz="4" w:space="0" w:color="000000"/>
              <w:left w:val="single" w:sz="4" w:space="0" w:color="000000"/>
              <w:bottom w:val="single" w:sz="4" w:space="0" w:color="000000"/>
              <w:right w:val="nil"/>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Предельные (минимальные и (или) максимальные) размеры земельных участков, в том числе их площадь:</w:t>
            </w:r>
          </w:p>
        </w:tc>
        <w:tc>
          <w:tcPr>
            <w:tcW w:w="747" w:type="pct"/>
            <w:tcBorders>
              <w:top w:val="single" w:sz="4" w:space="0" w:color="000000"/>
              <w:left w:val="single" w:sz="4" w:space="0" w:color="000000"/>
              <w:bottom w:val="single" w:sz="4" w:space="0" w:color="000000"/>
              <w:right w:val="nil"/>
            </w:tcBorders>
            <w:vAlign w:val="center"/>
          </w:tcPr>
          <w:p w:rsidR="00181BEE" w:rsidRPr="00D46916" w:rsidRDefault="00181BEE" w:rsidP="00181BEE">
            <w:pPr>
              <w:spacing w:after="0" w:line="240" w:lineRule="auto"/>
              <w:jc w:val="both"/>
              <w:rPr>
                <w:rFonts w:ascii="Times New Roman" w:hAnsi="Times New Roman" w:cs="Times New Roman"/>
                <w:bCs/>
                <w:sz w:val="20"/>
                <w:szCs w:val="20"/>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181BEE" w:rsidRPr="00D46916" w:rsidRDefault="00181BEE" w:rsidP="00181BEE">
            <w:pPr>
              <w:spacing w:after="0" w:line="240" w:lineRule="auto"/>
              <w:jc w:val="both"/>
              <w:rPr>
                <w:rFonts w:ascii="Times New Roman" w:hAnsi="Times New Roman" w:cs="Times New Roman"/>
                <w:bCs/>
                <w:sz w:val="20"/>
                <w:szCs w:val="20"/>
              </w:rPr>
            </w:pPr>
          </w:p>
        </w:tc>
      </w:tr>
      <w:tr w:rsidR="00181BEE" w:rsidRPr="00D46916" w:rsidTr="006503AB">
        <w:tc>
          <w:tcPr>
            <w:tcW w:w="3656" w:type="pct"/>
            <w:tcBorders>
              <w:top w:val="single" w:sz="4" w:space="0" w:color="000000"/>
              <w:left w:val="single" w:sz="4" w:space="0" w:color="000000"/>
              <w:bottom w:val="single" w:sz="4" w:space="0" w:color="000000"/>
              <w:right w:val="nil"/>
            </w:tcBorders>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минимальная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proofErr w:type="spellStart"/>
            <w:proofErr w:type="gramStart"/>
            <w:r w:rsidRPr="00D46916">
              <w:rPr>
                <w:rFonts w:ascii="Times New Roman" w:hAnsi="Times New Roman" w:cs="Times New Roman"/>
                <w:bCs/>
                <w:sz w:val="20"/>
                <w:szCs w:val="20"/>
              </w:rPr>
              <w:t>кв.м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300</w:t>
            </w:r>
          </w:p>
        </w:tc>
      </w:tr>
      <w:tr w:rsidR="00181BEE" w:rsidRPr="00D46916" w:rsidTr="006503AB">
        <w:tc>
          <w:tcPr>
            <w:tcW w:w="3656" w:type="pct"/>
            <w:tcBorders>
              <w:top w:val="single" w:sz="4" w:space="0" w:color="000000"/>
              <w:left w:val="single" w:sz="4" w:space="0" w:color="000000"/>
              <w:bottom w:val="single" w:sz="4" w:space="0" w:color="000000"/>
              <w:right w:val="nil"/>
            </w:tcBorders>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максимальная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proofErr w:type="spellStart"/>
            <w:proofErr w:type="gramStart"/>
            <w:r w:rsidRPr="00D46916">
              <w:rPr>
                <w:rFonts w:ascii="Times New Roman" w:hAnsi="Times New Roman" w:cs="Times New Roman"/>
                <w:bCs/>
                <w:sz w:val="20"/>
                <w:szCs w:val="20"/>
              </w:rPr>
              <w:t>кв.м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2000</w:t>
            </w:r>
          </w:p>
        </w:tc>
      </w:tr>
      <w:tr w:rsidR="00181BEE" w:rsidRPr="00D46916" w:rsidTr="006503AB">
        <w:tc>
          <w:tcPr>
            <w:tcW w:w="3656" w:type="pct"/>
            <w:tcBorders>
              <w:top w:val="single" w:sz="4" w:space="0" w:color="000000"/>
              <w:left w:val="single" w:sz="4" w:space="0" w:color="000000"/>
              <w:bottom w:val="single" w:sz="4" w:space="0" w:color="000000"/>
              <w:right w:val="nil"/>
            </w:tcBorders>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минимальная ширина вдоль фронта улицы</w:t>
            </w:r>
          </w:p>
        </w:tc>
        <w:tc>
          <w:tcPr>
            <w:tcW w:w="747" w:type="pct"/>
            <w:tcBorders>
              <w:top w:val="single" w:sz="4" w:space="0" w:color="000000"/>
              <w:left w:val="single" w:sz="4" w:space="0" w:color="000000"/>
              <w:bottom w:val="single" w:sz="4" w:space="0" w:color="000000"/>
              <w:right w:val="nil"/>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нет</w:t>
            </w:r>
          </w:p>
        </w:tc>
      </w:tr>
      <w:tr w:rsidR="00181BEE" w:rsidRPr="00D46916" w:rsidTr="006503AB">
        <w:tc>
          <w:tcPr>
            <w:tcW w:w="3656" w:type="pct"/>
            <w:tcBorders>
              <w:top w:val="single" w:sz="4" w:space="0" w:color="000000"/>
              <w:left w:val="single" w:sz="4" w:space="0" w:color="000000"/>
              <w:bottom w:val="single" w:sz="4" w:space="0" w:color="000000"/>
              <w:right w:val="nil"/>
            </w:tcBorders>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Предельное количество этажей или предельная высота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количество этажей</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3</w:t>
            </w:r>
          </w:p>
        </w:tc>
      </w:tr>
      <w:tr w:rsidR="00181BEE" w:rsidRPr="00D46916" w:rsidTr="006503AB">
        <w:tc>
          <w:tcPr>
            <w:tcW w:w="3656" w:type="pct"/>
            <w:tcBorders>
              <w:top w:val="single" w:sz="4" w:space="0" w:color="000000"/>
              <w:left w:val="single" w:sz="4" w:space="0" w:color="000000"/>
              <w:bottom w:val="single" w:sz="4" w:space="0" w:color="000000"/>
              <w:right w:val="nil"/>
            </w:tcBorders>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Максимальная общая площадь объектов вспомогательного назначения</w:t>
            </w:r>
          </w:p>
        </w:tc>
        <w:tc>
          <w:tcPr>
            <w:tcW w:w="747" w:type="pct"/>
            <w:tcBorders>
              <w:top w:val="single" w:sz="4" w:space="0" w:color="000000"/>
              <w:left w:val="single" w:sz="4" w:space="0" w:color="000000"/>
              <w:bottom w:val="single" w:sz="4" w:space="0" w:color="000000"/>
              <w:right w:val="nil"/>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proofErr w:type="spellStart"/>
            <w:proofErr w:type="gramStart"/>
            <w:r w:rsidRPr="00D46916">
              <w:rPr>
                <w:rFonts w:ascii="Times New Roman" w:hAnsi="Times New Roman" w:cs="Times New Roman"/>
                <w:bCs/>
                <w:sz w:val="20"/>
                <w:szCs w:val="20"/>
              </w:rPr>
              <w:t>кв.м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Не подлежит установлению</w:t>
            </w:r>
          </w:p>
        </w:tc>
      </w:tr>
      <w:tr w:rsidR="00181BEE" w:rsidRPr="00D46916" w:rsidTr="006503AB">
        <w:tc>
          <w:tcPr>
            <w:tcW w:w="3656" w:type="pct"/>
            <w:tcBorders>
              <w:top w:val="single" w:sz="4" w:space="0" w:color="000000"/>
              <w:left w:val="single" w:sz="4" w:space="0" w:color="000000"/>
              <w:bottom w:val="single" w:sz="4" w:space="0" w:color="000000"/>
              <w:right w:val="nil"/>
            </w:tcBorders>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tcPr>
          <w:p w:rsidR="00181BEE" w:rsidRPr="00D46916" w:rsidRDefault="00181BEE" w:rsidP="00181BEE">
            <w:pPr>
              <w:spacing w:after="0" w:line="240" w:lineRule="auto"/>
              <w:jc w:val="both"/>
              <w:rPr>
                <w:rFonts w:ascii="Times New Roman" w:hAnsi="Times New Roman" w:cs="Times New Roman"/>
                <w:bCs/>
                <w:sz w:val="20"/>
                <w:szCs w:val="20"/>
              </w:rPr>
            </w:pPr>
          </w:p>
        </w:tc>
        <w:tc>
          <w:tcPr>
            <w:tcW w:w="597" w:type="pct"/>
            <w:tcBorders>
              <w:top w:val="single" w:sz="4" w:space="0" w:color="000000"/>
              <w:left w:val="single" w:sz="4" w:space="0" w:color="000000"/>
              <w:bottom w:val="single" w:sz="4" w:space="0" w:color="000000"/>
              <w:right w:val="single" w:sz="4" w:space="0" w:color="000000"/>
            </w:tcBorders>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 xml:space="preserve">не подлежит установлению </w:t>
            </w:r>
          </w:p>
        </w:tc>
      </w:tr>
      <w:tr w:rsidR="000B76F3" w:rsidRPr="00D46916" w:rsidTr="006503AB">
        <w:tc>
          <w:tcPr>
            <w:tcW w:w="3656" w:type="pct"/>
            <w:tcBorders>
              <w:top w:val="single" w:sz="4" w:space="0" w:color="000000"/>
              <w:left w:val="single" w:sz="4" w:space="0" w:color="000000"/>
              <w:bottom w:val="single" w:sz="4" w:space="0" w:color="000000"/>
              <w:right w:val="nil"/>
            </w:tcBorders>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минимальные размеры озелененной территории земельных участков</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в соответствии со ст.28 Правил</w:t>
            </w:r>
          </w:p>
        </w:tc>
      </w:tr>
      <w:tr w:rsidR="00181BEE" w:rsidRPr="00D46916" w:rsidTr="006503AB">
        <w:tc>
          <w:tcPr>
            <w:tcW w:w="3656" w:type="pct"/>
            <w:tcBorders>
              <w:top w:val="single" w:sz="4" w:space="0" w:color="000000"/>
              <w:left w:val="single" w:sz="4" w:space="0" w:color="000000"/>
              <w:bottom w:val="single" w:sz="4" w:space="0" w:color="000000"/>
              <w:right w:val="nil"/>
            </w:tcBorders>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181BEE" w:rsidRPr="00D46916" w:rsidRDefault="00181BEE" w:rsidP="00181BEE">
            <w:pPr>
              <w:spacing w:after="0" w:line="240" w:lineRule="auto"/>
              <w:jc w:val="both"/>
              <w:rPr>
                <w:rFonts w:ascii="Times New Roman" w:hAnsi="Times New Roman" w:cs="Times New Roman"/>
                <w:bCs/>
                <w:sz w:val="20"/>
                <w:szCs w:val="20"/>
              </w:rPr>
            </w:pPr>
            <w:r w:rsidRPr="00D46916">
              <w:rPr>
                <w:rFonts w:ascii="Times New Roman" w:hAnsi="Times New Roman" w:cs="Times New Roman"/>
                <w:bCs/>
                <w:sz w:val="20"/>
                <w:szCs w:val="20"/>
              </w:rPr>
              <w:t>50</w:t>
            </w:r>
          </w:p>
        </w:tc>
      </w:tr>
    </w:tbl>
    <w:p w:rsidR="00920B5B" w:rsidRPr="00D46916" w:rsidRDefault="00920B5B" w:rsidP="004527A6">
      <w:pPr>
        <w:spacing w:after="0" w:line="240" w:lineRule="auto"/>
        <w:jc w:val="both"/>
        <w:rPr>
          <w:rFonts w:ascii="Times New Roman" w:hAnsi="Times New Roman" w:cs="Times New Roman"/>
          <w:sz w:val="20"/>
          <w:szCs w:val="20"/>
        </w:rPr>
      </w:pPr>
    </w:p>
    <w:p w:rsidR="00F9305F" w:rsidRPr="00D46916" w:rsidRDefault="00F9305F" w:rsidP="004527A6">
      <w:pPr>
        <w:spacing w:after="0" w:line="240" w:lineRule="auto"/>
        <w:ind w:firstLine="318"/>
        <w:jc w:val="center"/>
        <w:rPr>
          <w:rFonts w:ascii="Times New Roman" w:hAnsi="Times New Roman" w:cs="Times New Roman"/>
          <w:b/>
          <w:sz w:val="20"/>
          <w:szCs w:val="20"/>
        </w:rPr>
      </w:pPr>
      <w:r w:rsidRPr="00D46916">
        <w:rPr>
          <w:rFonts w:ascii="Times New Roman" w:hAnsi="Times New Roman" w:cs="Times New Roman"/>
          <w:b/>
          <w:sz w:val="20"/>
          <w:szCs w:val="20"/>
        </w:rPr>
        <w:t>3. Условия проведения открытого аукциона:</w:t>
      </w:r>
    </w:p>
    <w:p w:rsidR="00F9305F" w:rsidRPr="00D46916" w:rsidRDefault="00F9305F" w:rsidP="004527A6">
      <w:pPr>
        <w:spacing w:after="0" w:line="240" w:lineRule="auto"/>
        <w:ind w:firstLine="709"/>
        <w:jc w:val="both"/>
        <w:rPr>
          <w:rFonts w:ascii="Times New Roman" w:hAnsi="Times New Roman" w:cs="Times New Roman"/>
          <w:sz w:val="24"/>
          <w:szCs w:val="24"/>
        </w:rPr>
      </w:pPr>
      <w:r w:rsidRPr="00D46916">
        <w:rPr>
          <w:rFonts w:ascii="Times New Roman" w:hAnsi="Times New Roman" w:cs="Times New Roman"/>
          <w:sz w:val="24"/>
          <w:szCs w:val="24"/>
        </w:rPr>
        <w:t xml:space="preserve">Место проведения аукциона: </w:t>
      </w:r>
      <w:r w:rsidR="001F2797" w:rsidRPr="00D46916">
        <w:rPr>
          <w:rFonts w:ascii="Times New Roman" w:hAnsi="Times New Roman" w:cs="Times New Roman"/>
          <w:sz w:val="24"/>
          <w:szCs w:val="24"/>
        </w:rPr>
        <w:t>Россия, Волгоградская область, г. Калач-на-</w:t>
      </w:r>
      <w:proofErr w:type="gramStart"/>
      <w:r w:rsidR="001F2797" w:rsidRPr="00D46916">
        <w:rPr>
          <w:rFonts w:ascii="Times New Roman" w:hAnsi="Times New Roman" w:cs="Times New Roman"/>
          <w:sz w:val="24"/>
          <w:szCs w:val="24"/>
        </w:rPr>
        <w:t>Дону,  ул.</w:t>
      </w:r>
      <w:proofErr w:type="gramEnd"/>
      <w:r w:rsidR="001F2797" w:rsidRPr="00D46916">
        <w:rPr>
          <w:rFonts w:ascii="Times New Roman" w:hAnsi="Times New Roman" w:cs="Times New Roman"/>
          <w:sz w:val="24"/>
          <w:szCs w:val="24"/>
        </w:rPr>
        <w:t xml:space="preserve"> Октябрьская, 71, кабинет 16.</w:t>
      </w:r>
    </w:p>
    <w:p w:rsidR="00F9305F" w:rsidRPr="00D46916" w:rsidRDefault="00F9305F" w:rsidP="004527A6">
      <w:pPr>
        <w:spacing w:after="0" w:line="240" w:lineRule="auto"/>
        <w:ind w:firstLine="709"/>
        <w:jc w:val="both"/>
        <w:rPr>
          <w:rFonts w:ascii="Times New Roman" w:eastAsia="Calibri" w:hAnsi="Times New Roman" w:cs="Times New Roman"/>
          <w:sz w:val="24"/>
          <w:szCs w:val="24"/>
        </w:rPr>
      </w:pPr>
      <w:r w:rsidRPr="00D46916">
        <w:rPr>
          <w:rFonts w:ascii="Times New Roman" w:eastAsia="Calibri" w:hAnsi="Times New Roman" w:cs="Times New Roman"/>
          <w:b/>
          <w:sz w:val="24"/>
          <w:szCs w:val="24"/>
        </w:rPr>
        <w:t xml:space="preserve">Начальная цена предмета </w:t>
      </w:r>
      <w:proofErr w:type="gramStart"/>
      <w:r w:rsidRPr="00D46916">
        <w:rPr>
          <w:rFonts w:ascii="Times New Roman" w:eastAsia="Calibri" w:hAnsi="Times New Roman" w:cs="Times New Roman"/>
          <w:b/>
          <w:sz w:val="24"/>
          <w:szCs w:val="24"/>
        </w:rPr>
        <w:t>аукциона</w:t>
      </w:r>
      <w:r w:rsidRPr="00D46916">
        <w:rPr>
          <w:rFonts w:ascii="Times New Roman" w:hAnsi="Times New Roman" w:cs="Times New Roman"/>
          <w:sz w:val="24"/>
          <w:szCs w:val="24"/>
        </w:rPr>
        <w:t>(</w:t>
      </w:r>
      <w:proofErr w:type="gramEnd"/>
      <w:r w:rsidRPr="00D46916">
        <w:rPr>
          <w:rFonts w:ascii="Times New Roman" w:hAnsi="Times New Roman" w:cs="Times New Roman"/>
          <w:sz w:val="24"/>
          <w:szCs w:val="24"/>
        </w:rPr>
        <w:t xml:space="preserve">начальный размер ежегодной арендной платы) </w:t>
      </w:r>
      <w:r w:rsidRPr="00D46916">
        <w:rPr>
          <w:rFonts w:ascii="Times New Roman" w:eastAsia="Calibri" w:hAnsi="Times New Roman" w:cs="Times New Roman"/>
          <w:sz w:val="24"/>
          <w:szCs w:val="24"/>
        </w:rPr>
        <w:t>на право заключения договора аренды земельных участков установлена в соответствии с пунктами  12, 14 статьи 39.11 Земельного кодекса Российской Федерации.</w:t>
      </w:r>
    </w:p>
    <w:p w:rsidR="00F9305F" w:rsidRPr="00D46916" w:rsidRDefault="00F9305F" w:rsidP="004527A6">
      <w:pPr>
        <w:spacing w:after="0" w:line="240" w:lineRule="auto"/>
        <w:ind w:firstLine="709"/>
        <w:jc w:val="both"/>
        <w:rPr>
          <w:rFonts w:ascii="Times New Roman" w:eastAsia="Calibri" w:hAnsi="Times New Roman" w:cs="Times New Roman"/>
          <w:sz w:val="24"/>
          <w:szCs w:val="24"/>
        </w:rPr>
      </w:pPr>
      <w:r w:rsidRPr="00D46916">
        <w:rPr>
          <w:rFonts w:ascii="Times New Roman" w:hAnsi="Times New Roman" w:cs="Times New Roman"/>
          <w:b/>
          <w:sz w:val="24"/>
          <w:szCs w:val="24"/>
        </w:rPr>
        <w:t xml:space="preserve">«Шаг аукциона» </w:t>
      </w:r>
      <w:r w:rsidRPr="00D46916">
        <w:rPr>
          <w:rFonts w:ascii="Times New Roman" w:hAnsi="Times New Roman" w:cs="Times New Roman"/>
          <w:sz w:val="24"/>
          <w:szCs w:val="24"/>
        </w:rPr>
        <w:t>устанавливается в размере 3 % начальной цены предмета аукциона.</w:t>
      </w:r>
    </w:p>
    <w:p w:rsidR="00F9305F" w:rsidRPr="00D46916" w:rsidRDefault="00F9305F" w:rsidP="004527A6">
      <w:pPr>
        <w:spacing w:after="0" w:line="240" w:lineRule="auto"/>
        <w:ind w:firstLine="709"/>
        <w:jc w:val="both"/>
        <w:rPr>
          <w:rFonts w:ascii="Times New Roman" w:hAnsi="Times New Roman" w:cs="Times New Roman"/>
          <w:sz w:val="24"/>
          <w:szCs w:val="24"/>
        </w:rPr>
      </w:pPr>
      <w:r w:rsidRPr="00D46916">
        <w:rPr>
          <w:rFonts w:ascii="Times New Roman" w:hAnsi="Times New Roman" w:cs="Times New Roman"/>
          <w:b/>
          <w:sz w:val="24"/>
          <w:szCs w:val="24"/>
        </w:rPr>
        <w:t>Размер задатка</w:t>
      </w:r>
      <w:r w:rsidRPr="00D46916">
        <w:rPr>
          <w:rFonts w:ascii="Times New Roman" w:hAnsi="Times New Roman" w:cs="Times New Roman"/>
          <w:sz w:val="24"/>
          <w:szCs w:val="24"/>
        </w:rPr>
        <w:t xml:space="preserve"> устанавливается в размере 100 % начальной цены предмета аукциона.</w:t>
      </w:r>
    </w:p>
    <w:p w:rsidR="00F9305F" w:rsidRPr="00D46916" w:rsidRDefault="00F9305F" w:rsidP="004527A6">
      <w:pPr>
        <w:spacing w:after="0" w:line="240" w:lineRule="auto"/>
        <w:ind w:firstLine="708"/>
        <w:jc w:val="both"/>
        <w:rPr>
          <w:rFonts w:ascii="Times New Roman" w:hAnsi="Times New Roman" w:cs="Times New Roman"/>
          <w:sz w:val="24"/>
          <w:szCs w:val="24"/>
        </w:rPr>
      </w:pPr>
      <w:r w:rsidRPr="00D46916">
        <w:rPr>
          <w:rFonts w:ascii="Times New Roman" w:hAnsi="Times New Roman" w:cs="Times New Roman"/>
          <w:sz w:val="24"/>
          <w:szCs w:val="24"/>
        </w:rPr>
        <w:t xml:space="preserve">Документация по проведению аукциона, форма заявки на участие в аукционе, </w:t>
      </w:r>
      <w:proofErr w:type="gramStart"/>
      <w:r w:rsidRPr="00D46916">
        <w:rPr>
          <w:rFonts w:ascii="Times New Roman" w:hAnsi="Times New Roman" w:cs="Times New Roman"/>
          <w:sz w:val="24"/>
          <w:szCs w:val="24"/>
        </w:rPr>
        <w:t>проект  договора</w:t>
      </w:r>
      <w:proofErr w:type="gramEnd"/>
      <w:r w:rsidRPr="00D46916">
        <w:rPr>
          <w:rFonts w:ascii="Times New Roman" w:hAnsi="Times New Roman" w:cs="Times New Roman"/>
          <w:sz w:val="24"/>
          <w:szCs w:val="24"/>
        </w:rPr>
        <w:t xml:space="preserve"> аренды земельного участка: </w:t>
      </w:r>
    </w:p>
    <w:p w:rsidR="00F9305F" w:rsidRPr="00D46916" w:rsidRDefault="00F9305F" w:rsidP="004527A6">
      <w:pPr>
        <w:spacing w:after="0" w:line="240" w:lineRule="auto"/>
        <w:ind w:firstLine="708"/>
        <w:jc w:val="both"/>
        <w:rPr>
          <w:rFonts w:ascii="Times New Roman" w:hAnsi="Times New Roman" w:cs="Times New Roman"/>
          <w:sz w:val="24"/>
          <w:szCs w:val="24"/>
        </w:rPr>
      </w:pPr>
      <w:r w:rsidRPr="00D46916">
        <w:rPr>
          <w:rFonts w:ascii="Times New Roman" w:hAnsi="Times New Roman" w:cs="Times New Roman"/>
          <w:sz w:val="24"/>
          <w:szCs w:val="24"/>
        </w:rPr>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w:t>
      </w:r>
      <w:r w:rsidR="00F224E6" w:rsidRPr="00D46916">
        <w:rPr>
          <w:rFonts w:ascii="Times New Roman" w:hAnsi="Times New Roman" w:cs="Times New Roman"/>
          <w:sz w:val="24"/>
          <w:szCs w:val="24"/>
        </w:rPr>
        <w:t xml:space="preserve">приема заявок на участие в аукционе </w:t>
      </w:r>
      <w:r w:rsidRPr="00D46916">
        <w:rPr>
          <w:rFonts w:ascii="Times New Roman" w:hAnsi="Times New Roman" w:cs="Times New Roman"/>
          <w:sz w:val="24"/>
          <w:szCs w:val="24"/>
        </w:rPr>
        <w:t xml:space="preserve">по рабочим дням с 8 ч. 00 м. до 16 ч. 00м. (перерыв с 12 ч.00м. до 13 ч.00м.) по адресу </w:t>
      </w:r>
      <w:r w:rsidR="00F224E6" w:rsidRPr="00D46916">
        <w:rPr>
          <w:rFonts w:ascii="Times New Roman" w:hAnsi="Times New Roman" w:cs="Times New Roman"/>
          <w:sz w:val="24"/>
          <w:szCs w:val="24"/>
        </w:rPr>
        <w:t xml:space="preserve">(электронной почты) </w:t>
      </w:r>
      <w:r w:rsidRPr="00D46916">
        <w:rPr>
          <w:rFonts w:ascii="Times New Roman" w:hAnsi="Times New Roman" w:cs="Times New Roman"/>
          <w:sz w:val="24"/>
          <w:szCs w:val="24"/>
        </w:rPr>
        <w:t>организатора аукциона.</w:t>
      </w:r>
    </w:p>
    <w:p w:rsidR="00F9305F" w:rsidRPr="00D46916" w:rsidRDefault="00F9305F" w:rsidP="004527A6">
      <w:pPr>
        <w:spacing w:after="0" w:line="240" w:lineRule="auto"/>
        <w:ind w:firstLine="708"/>
        <w:jc w:val="both"/>
        <w:rPr>
          <w:rFonts w:ascii="Times New Roman" w:hAnsi="Times New Roman" w:cs="Times New Roman"/>
          <w:sz w:val="24"/>
          <w:szCs w:val="24"/>
        </w:rPr>
      </w:pPr>
      <w:r w:rsidRPr="00D46916">
        <w:rPr>
          <w:rFonts w:ascii="Times New Roman" w:hAnsi="Times New Roman" w:cs="Times New Roman"/>
          <w:sz w:val="24"/>
          <w:szCs w:val="24"/>
        </w:rPr>
        <w:t>- размещена на официальном сайте Российской Федерации для размещения информации о проведении торгов </w:t>
      </w:r>
      <w:hyperlink r:id="rId13" w:history="1">
        <w:r w:rsidRPr="00D46916">
          <w:rPr>
            <w:rFonts w:ascii="Times New Roman" w:hAnsi="Times New Roman" w:cs="Times New Roman"/>
            <w:sz w:val="24"/>
            <w:szCs w:val="24"/>
            <w:u w:val="single"/>
          </w:rPr>
          <w:t>www.</w:t>
        </w:r>
        <w:r w:rsidRPr="00D46916">
          <w:rPr>
            <w:rFonts w:ascii="Times New Roman" w:hAnsi="Times New Roman" w:cs="Times New Roman"/>
            <w:sz w:val="24"/>
            <w:szCs w:val="24"/>
            <w:u w:val="single"/>
            <w:lang w:val="en-US"/>
          </w:rPr>
          <w:t>torgi</w:t>
        </w:r>
        <w:r w:rsidRPr="00D46916">
          <w:rPr>
            <w:rFonts w:ascii="Times New Roman" w:hAnsi="Times New Roman" w:cs="Times New Roman"/>
            <w:sz w:val="24"/>
            <w:szCs w:val="24"/>
            <w:u w:val="single"/>
          </w:rPr>
          <w:t>.gov.ru</w:t>
        </w:r>
      </w:hyperlink>
      <w:r w:rsidRPr="00D46916">
        <w:rPr>
          <w:rFonts w:ascii="Times New Roman" w:hAnsi="Times New Roman" w:cs="Times New Roman"/>
          <w:sz w:val="24"/>
          <w:szCs w:val="24"/>
        </w:rPr>
        <w:t> в сети Интернет</w:t>
      </w:r>
      <w:r w:rsidR="003D5A0D" w:rsidRPr="00D46916">
        <w:rPr>
          <w:rFonts w:ascii="Times New Roman" w:hAnsi="Times New Roman" w:cs="Times New Roman"/>
          <w:sz w:val="24"/>
          <w:szCs w:val="24"/>
        </w:rPr>
        <w:t>.</w:t>
      </w:r>
      <w:r w:rsidRPr="00D46916">
        <w:rPr>
          <w:rFonts w:ascii="Times New Roman" w:hAnsi="Times New Roman" w:cs="Times New Roman"/>
          <w:sz w:val="24"/>
          <w:szCs w:val="24"/>
        </w:rPr>
        <w:t> </w:t>
      </w:r>
    </w:p>
    <w:p w:rsidR="00920B5B" w:rsidRPr="00D46916" w:rsidRDefault="00920B5B"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В комитете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920B5B" w:rsidRPr="00D46916" w:rsidRDefault="00920B5B"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D46916">
        <w:rPr>
          <w:rFonts w:ascii="Times New Roman" w:hAnsi="Times New Roman" w:cs="Times New Roman"/>
          <w:bCs/>
          <w:sz w:val="24"/>
          <w:szCs w:val="24"/>
        </w:rPr>
        <w:t>Администрации Калачевского муниципального района Волгоградской области</w:t>
      </w:r>
      <w:r w:rsidRPr="00D46916">
        <w:rPr>
          <w:rFonts w:ascii="Times New Roman" w:hAnsi="Times New Roman" w:cs="Times New Roman"/>
          <w:sz w:val="24"/>
          <w:szCs w:val="24"/>
        </w:rPr>
        <w:t xml:space="preserve"> по поводу состояния предмета аукциона.</w:t>
      </w:r>
    </w:p>
    <w:p w:rsidR="00920B5B" w:rsidRPr="00D46916" w:rsidRDefault="00920B5B"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Границы земельных участков указаны в выписках из Единого государственного реестра недвижимости, с которыми можно ознакомиться в комитете по управлению муниципальным имуществом и земельными </w:t>
      </w:r>
      <w:proofErr w:type="gramStart"/>
      <w:r w:rsidRPr="00D46916">
        <w:rPr>
          <w:rFonts w:ascii="Times New Roman" w:hAnsi="Times New Roman" w:cs="Times New Roman"/>
          <w:sz w:val="24"/>
          <w:szCs w:val="24"/>
        </w:rPr>
        <w:t>ресурсами  Администрации</w:t>
      </w:r>
      <w:proofErr w:type="gramEnd"/>
      <w:r w:rsidRPr="00D46916">
        <w:rPr>
          <w:rFonts w:ascii="Times New Roman" w:hAnsi="Times New Roman" w:cs="Times New Roman"/>
          <w:sz w:val="24"/>
          <w:szCs w:val="24"/>
        </w:rPr>
        <w:t xml:space="preserve"> Калачевского муниципального района Волгоградской области.</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Решение об отмене проведения аукциона </w:t>
      </w:r>
      <w:proofErr w:type="gramStart"/>
      <w:r w:rsidRPr="00D46916">
        <w:rPr>
          <w:rFonts w:ascii="Times New Roman" w:hAnsi="Times New Roman" w:cs="Times New Roman"/>
          <w:sz w:val="24"/>
          <w:szCs w:val="24"/>
        </w:rPr>
        <w:t>принимается  Администрацией</w:t>
      </w:r>
      <w:proofErr w:type="gramEnd"/>
      <w:r w:rsidRPr="00D46916">
        <w:rPr>
          <w:rFonts w:ascii="Times New Roman" w:hAnsi="Times New Roman" w:cs="Times New Roman"/>
          <w:sz w:val="24"/>
          <w:szCs w:val="24"/>
        </w:rPr>
        <w:t xml:space="preserve"> Калачевского муниципального района Волгоградской области не позднее, чем за три дня до его проведения.</w:t>
      </w:r>
    </w:p>
    <w:p w:rsidR="00F224E6" w:rsidRPr="00D46916" w:rsidRDefault="00F224E6" w:rsidP="004527A6">
      <w:pPr>
        <w:spacing w:after="0" w:line="240" w:lineRule="auto"/>
        <w:ind w:firstLine="708"/>
        <w:jc w:val="center"/>
        <w:rPr>
          <w:rFonts w:ascii="Times New Roman" w:hAnsi="Times New Roman" w:cs="Times New Roman"/>
          <w:b/>
          <w:sz w:val="24"/>
          <w:szCs w:val="24"/>
        </w:rPr>
      </w:pPr>
      <w:r w:rsidRPr="00D46916">
        <w:rPr>
          <w:rFonts w:ascii="Times New Roman" w:hAnsi="Times New Roman" w:cs="Times New Roman"/>
          <w:b/>
          <w:sz w:val="24"/>
          <w:szCs w:val="24"/>
        </w:rPr>
        <w:t>4. Форма заявки на участие в аукционе, порядок приема, адрес места приема, заявок на участие в аукционе:</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Заявки на участие в аукционе принимаются в комитете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Pr="00D46916">
        <w:rPr>
          <w:rFonts w:ascii="Times New Roman" w:hAnsi="Times New Roman" w:cs="Times New Roman"/>
          <w:sz w:val="24"/>
          <w:szCs w:val="24"/>
        </w:rPr>
        <w:t>каб</w:t>
      </w:r>
      <w:proofErr w:type="spellEnd"/>
      <w:r w:rsidRPr="00D46916">
        <w:rPr>
          <w:rFonts w:ascii="Times New Roman" w:hAnsi="Times New Roman" w:cs="Times New Roman"/>
          <w:sz w:val="24"/>
          <w:szCs w:val="24"/>
        </w:rPr>
        <w:t>. №16, тел. 5-00-37</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в комитете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Pr="00D46916">
        <w:rPr>
          <w:rFonts w:ascii="Times New Roman" w:hAnsi="Times New Roman" w:cs="Times New Roman"/>
          <w:sz w:val="24"/>
          <w:szCs w:val="24"/>
        </w:rPr>
        <w:t>каб</w:t>
      </w:r>
      <w:proofErr w:type="spellEnd"/>
      <w:r w:rsidRPr="00D46916">
        <w:rPr>
          <w:rFonts w:ascii="Times New Roman" w:hAnsi="Times New Roman" w:cs="Times New Roman"/>
          <w:sz w:val="24"/>
          <w:szCs w:val="24"/>
        </w:rPr>
        <w:t xml:space="preserve">. №16. Претендент приобретает статус участника аукциона с момента оформления комитетом по управлению муниципальным имуществом и земельными </w:t>
      </w:r>
      <w:proofErr w:type="gramStart"/>
      <w:r w:rsidRPr="00D46916">
        <w:rPr>
          <w:rFonts w:ascii="Times New Roman" w:hAnsi="Times New Roman" w:cs="Times New Roman"/>
          <w:sz w:val="24"/>
          <w:szCs w:val="24"/>
        </w:rPr>
        <w:t>ресурсами  Администрации</w:t>
      </w:r>
      <w:proofErr w:type="gramEnd"/>
      <w:r w:rsidRPr="00D46916">
        <w:rPr>
          <w:rFonts w:ascii="Times New Roman" w:hAnsi="Times New Roman" w:cs="Times New Roman"/>
          <w:sz w:val="24"/>
          <w:szCs w:val="24"/>
        </w:rPr>
        <w:t xml:space="preserve"> Калачевского муниципального района Волгоградской области протокола о рассмотрении заявок на участие в аукционе.</w:t>
      </w:r>
    </w:p>
    <w:p w:rsidR="005C53A0" w:rsidRPr="00D46916" w:rsidRDefault="005C53A0" w:rsidP="004527A6">
      <w:pPr>
        <w:spacing w:after="0" w:line="240" w:lineRule="auto"/>
        <w:ind w:firstLine="851"/>
        <w:jc w:val="both"/>
        <w:rPr>
          <w:rFonts w:ascii="Times New Roman" w:hAnsi="Times New Roman" w:cs="Times New Roman"/>
          <w:b/>
          <w:bCs/>
          <w:sz w:val="24"/>
          <w:szCs w:val="24"/>
        </w:rPr>
      </w:pPr>
      <w:r w:rsidRPr="00D46916">
        <w:rPr>
          <w:rFonts w:ascii="Times New Roman" w:hAnsi="Times New Roman" w:cs="Times New Roman"/>
          <w:b/>
          <w:bCs/>
          <w:sz w:val="24"/>
          <w:szCs w:val="24"/>
        </w:rPr>
        <w:t>Указанное в настоящем информационном сообщении время – московское.</w:t>
      </w:r>
    </w:p>
    <w:p w:rsidR="005C53A0" w:rsidRPr="00D46916" w:rsidRDefault="005C53A0"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Аукцион является открытым по составу участников. Предложения о цене предмета аукциона заявляются открыто в ходе проведения аукциона.</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Величина повышения начальной цены предмета аукциона («шаг аукциона») – 3 процента.</w:t>
      </w:r>
    </w:p>
    <w:p w:rsidR="00F224E6" w:rsidRPr="00D46916" w:rsidRDefault="00F224E6" w:rsidP="004527A6">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Заявка (приложение № 1 к извещению) на участие в аукционе подается путем заполнения ее формы с приложением необходимых документов</w:t>
      </w:r>
      <w:r w:rsidR="009B5011" w:rsidRPr="00D46916">
        <w:rPr>
          <w:rFonts w:ascii="Times New Roman" w:hAnsi="Times New Roman" w:cs="Times New Roman"/>
          <w:sz w:val="24"/>
          <w:szCs w:val="24"/>
        </w:rPr>
        <w:t>.</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Для участия в аукционе претендентам необходимо представить в комитет по управлению муниципальным имуществом и земельными ресурсами Администрации Калачевского муниципального района Волгоградской области следующие документы:</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заявку на участие в аукционе по установленной форме с указанием банковских реквизитов счета для возврата задатка согласно приложению № 1;</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копии документов, удостоверяющих личность заявителя (для граждан);</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документы, подтверждающие внесение задатка.</w:t>
      </w:r>
    </w:p>
    <w:p w:rsidR="005C53A0" w:rsidRPr="00D46916" w:rsidRDefault="005C53A0" w:rsidP="004527A6">
      <w:pPr>
        <w:shd w:val="clear" w:color="auto" w:fill="FFFFFF"/>
        <w:spacing w:after="0" w:line="240" w:lineRule="auto"/>
        <w:ind w:firstLine="851"/>
        <w:jc w:val="both"/>
        <w:rPr>
          <w:rFonts w:ascii="Times New Roman" w:hAnsi="Times New Roman" w:cs="Times New Roman"/>
          <w:b/>
          <w:bCs/>
          <w:sz w:val="24"/>
          <w:szCs w:val="24"/>
          <w:shd w:val="clear" w:color="auto" w:fill="FFFFFF"/>
        </w:rPr>
      </w:pPr>
      <w:r w:rsidRPr="00D46916">
        <w:rPr>
          <w:rFonts w:ascii="Times New Roman" w:hAnsi="Times New Roman" w:cs="Times New Roman"/>
          <w:b/>
          <w:bCs/>
          <w:sz w:val="24"/>
          <w:szCs w:val="24"/>
          <w:shd w:val="clear" w:color="auto" w:fill="FFFFFF"/>
        </w:rPr>
        <w:t>Для индивидуальных предпринимателей (дополнительно):</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D46916">
        <w:rPr>
          <w:rFonts w:ascii="Times New Roman" w:hAnsi="Times New Roman" w:cs="Times New Roman"/>
          <w:sz w:val="24"/>
          <w:szCs w:val="24"/>
          <w:shd w:val="clear" w:color="auto" w:fill="FFFFFF"/>
        </w:rPr>
        <w:t xml:space="preserve"> -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w:t>
      </w:r>
    </w:p>
    <w:p w:rsidR="005C53A0" w:rsidRPr="00D46916" w:rsidRDefault="005C53A0" w:rsidP="004527A6">
      <w:pPr>
        <w:shd w:val="clear" w:color="auto" w:fill="FFFFFF"/>
        <w:spacing w:after="0" w:line="240" w:lineRule="auto"/>
        <w:ind w:firstLine="851"/>
        <w:jc w:val="both"/>
        <w:rPr>
          <w:rFonts w:ascii="Times New Roman" w:hAnsi="Times New Roman" w:cs="Times New Roman"/>
          <w:b/>
          <w:sz w:val="24"/>
          <w:szCs w:val="24"/>
          <w:shd w:val="clear" w:color="auto" w:fill="FFFFFF"/>
        </w:rPr>
      </w:pPr>
      <w:r w:rsidRPr="00D46916">
        <w:rPr>
          <w:rFonts w:ascii="Times New Roman" w:hAnsi="Times New Roman" w:cs="Times New Roman"/>
          <w:b/>
          <w:bCs/>
          <w:sz w:val="24"/>
          <w:szCs w:val="24"/>
          <w:shd w:val="clear" w:color="auto" w:fill="FFFFFF"/>
        </w:rPr>
        <w:t>Для юридических лиц (дополнительно):</w:t>
      </w:r>
      <w:r w:rsidRPr="00D46916">
        <w:rPr>
          <w:rFonts w:ascii="Times New Roman" w:hAnsi="Times New Roman" w:cs="Times New Roman"/>
          <w:b/>
          <w:sz w:val="24"/>
          <w:szCs w:val="24"/>
          <w:shd w:val="clear" w:color="auto" w:fill="FFFFFF"/>
        </w:rPr>
        <w:t xml:space="preserve"> - копии учредительных документов заявителя;</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D46916">
        <w:rPr>
          <w:rFonts w:ascii="Times New Roman" w:hAnsi="Times New Roman" w:cs="Times New Roman"/>
          <w:sz w:val="24"/>
          <w:szCs w:val="24"/>
          <w:shd w:val="clear" w:color="auto" w:fill="FFFFFF"/>
        </w:rPr>
        <w:t xml:space="preserve"> -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проведении аукциона.</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D46916">
        <w:rPr>
          <w:rFonts w:ascii="Times New Roman" w:hAnsi="Times New Roman" w:cs="Times New Roman"/>
          <w:sz w:val="24"/>
          <w:szCs w:val="24"/>
          <w:shd w:val="clear" w:color="auto" w:fill="FFFFFF"/>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D46916">
        <w:rPr>
          <w:rFonts w:ascii="Times New Roman" w:hAnsi="Times New Roman" w:cs="Times New Roman"/>
          <w:sz w:val="24"/>
          <w:szCs w:val="24"/>
          <w:shd w:val="clear" w:color="auto" w:fill="FFFFFF"/>
        </w:rPr>
        <w:t xml:space="preserve">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C53A0" w:rsidRPr="00D46916" w:rsidRDefault="005C53A0" w:rsidP="004527A6">
      <w:pPr>
        <w:shd w:val="clear" w:color="auto" w:fill="FFFFFF"/>
        <w:spacing w:after="0" w:line="240" w:lineRule="auto"/>
        <w:ind w:firstLine="851"/>
        <w:jc w:val="both"/>
        <w:rPr>
          <w:rFonts w:ascii="Times New Roman" w:hAnsi="Times New Roman" w:cs="Times New Roman"/>
          <w:b/>
          <w:sz w:val="24"/>
          <w:szCs w:val="24"/>
        </w:rPr>
      </w:pPr>
      <w:r w:rsidRPr="00D46916">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proofErr w:type="gramStart"/>
      <w:r w:rsidRPr="00D46916">
        <w:rPr>
          <w:rFonts w:ascii="Times New Roman" w:hAnsi="Times New Roman" w:cs="Times New Roman"/>
          <w:sz w:val="24"/>
          <w:szCs w:val="24"/>
        </w:rPr>
        <w:t>комитете  по</w:t>
      </w:r>
      <w:proofErr w:type="gramEnd"/>
      <w:r w:rsidRPr="00D46916">
        <w:rPr>
          <w:rFonts w:ascii="Times New Roman" w:hAnsi="Times New Roman" w:cs="Times New Roman"/>
          <w:sz w:val="24"/>
          <w:szCs w:val="24"/>
        </w:rPr>
        <w:t xml:space="preserve">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14" w:history="1">
        <w:r w:rsidRPr="00D46916">
          <w:rPr>
            <w:rStyle w:val="a3"/>
            <w:rFonts w:ascii="Times New Roman" w:hAnsi="Times New Roman" w:cs="Times New Roman"/>
            <w:color w:val="auto"/>
            <w:sz w:val="24"/>
            <w:szCs w:val="24"/>
          </w:rPr>
          <w:t>http://kalachadmin.ru./</w:t>
        </w:r>
      </w:hyperlink>
      <w:r w:rsidRPr="00D46916">
        <w:rPr>
          <w:rFonts w:ascii="Times New Roman" w:hAnsi="Times New Roman" w:cs="Times New Roman"/>
          <w:sz w:val="24"/>
          <w:szCs w:val="24"/>
        </w:rPr>
        <w:t xml:space="preserve"> и  на официальном сайте </w:t>
      </w:r>
      <w:r w:rsidRPr="00D46916">
        <w:rPr>
          <w:rFonts w:ascii="Times New Roman" w:hAnsi="Times New Roman" w:cs="Times New Roman"/>
          <w:spacing w:val="-2"/>
          <w:sz w:val="24"/>
          <w:szCs w:val="24"/>
        </w:rPr>
        <w:t xml:space="preserve">Российской Федерации </w:t>
      </w:r>
      <w:r w:rsidRPr="00D46916">
        <w:rPr>
          <w:rFonts w:ascii="Times New Roman" w:hAnsi="Times New Roman" w:cs="Times New Roman"/>
          <w:bCs/>
          <w:sz w:val="24"/>
          <w:szCs w:val="24"/>
        </w:rPr>
        <w:t>http://www.</w:t>
      </w:r>
      <w:proofErr w:type="spellStart"/>
      <w:r w:rsidRPr="00D46916">
        <w:rPr>
          <w:rFonts w:ascii="Times New Roman" w:hAnsi="Times New Roman" w:cs="Times New Roman"/>
          <w:bCs/>
          <w:sz w:val="24"/>
          <w:szCs w:val="24"/>
          <w:lang w:val="en-US"/>
        </w:rPr>
        <w:t>torgi</w:t>
      </w:r>
      <w:proofErr w:type="spellEnd"/>
      <w:r w:rsidRPr="00D46916">
        <w:rPr>
          <w:rFonts w:ascii="Times New Roman" w:hAnsi="Times New Roman" w:cs="Times New Roman"/>
          <w:bCs/>
          <w:sz w:val="24"/>
          <w:szCs w:val="24"/>
        </w:rPr>
        <w:t>.</w:t>
      </w:r>
      <w:r w:rsidRPr="00D46916">
        <w:rPr>
          <w:rFonts w:ascii="Times New Roman" w:hAnsi="Times New Roman" w:cs="Times New Roman"/>
          <w:bCs/>
          <w:sz w:val="24"/>
          <w:szCs w:val="24"/>
          <w:lang w:val="en-US"/>
        </w:rPr>
        <w:t>gov</w:t>
      </w:r>
      <w:r w:rsidRPr="00D46916">
        <w:rPr>
          <w:rFonts w:ascii="Times New Roman" w:hAnsi="Times New Roman" w:cs="Times New Roman"/>
          <w:bCs/>
          <w:sz w:val="24"/>
          <w:szCs w:val="24"/>
        </w:rPr>
        <w:t>.</w:t>
      </w:r>
      <w:proofErr w:type="spellStart"/>
      <w:r w:rsidRPr="00D46916">
        <w:rPr>
          <w:rFonts w:ascii="Times New Roman" w:hAnsi="Times New Roman" w:cs="Times New Roman"/>
          <w:bCs/>
          <w:sz w:val="24"/>
          <w:szCs w:val="24"/>
          <w:lang w:val="en-US"/>
        </w:rPr>
        <w:t>ru</w:t>
      </w:r>
      <w:proofErr w:type="spellEnd"/>
      <w:r w:rsidRPr="00D46916">
        <w:rPr>
          <w:rFonts w:ascii="Times New Roman" w:hAnsi="Times New Roman" w:cs="Times New Roman"/>
          <w:bCs/>
          <w:sz w:val="24"/>
          <w:szCs w:val="24"/>
        </w:rPr>
        <w:t>.</w:t>
      </w:r>
    </w:p>
    <w:p w:rsidR="004527A6" w:rsidRPr="00D46916" w:rsidRDefault="004527A6" w:rsidP="004527A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D46916">
        <w:rPr>
          <w:rFonts w:ascii="Times New Roman" w:hAnsi="Times New Roman" w:cs="Times New Roman"/>
          <w:sz w:val="24"/>
          <w:szCs w:val="24"/>
        </w:rPr>
        <w:t xml:space="preserve">Один заявитель может подать не более </w:t>
      </w:r>
      <w:proofErr w:type="gramStart"/>
      <w:r w:rsidRPr="00D46916">
        <w:rPr>
          <w:rFonts w:ascii="Times New Roman" w:hAnsi="Times New Roman" w:cs="Times New Roman"/>
          <w:sz w:val="24"/>
          <w:szCs w:val="24"/>
        </w:rPr>
        <w:t>одной  заявки</w:t>
      </w:r>
      <w:proofErr w:type="gramEnd"/>
      <w:r w:rsidRPr="00D46916">
        <w:rPr>
          <w:rFonts w:ascii="Times New Roman" w:hAnsi="Times New Roman" w:cs="Times New Roman"/>
          <w:sz w:val="24"/>
          <w:szCs w:val="24"/>
        </w:rPr>
        <w:t xml:space="preserve"> по каждому лоту аукциона.</w:t>
      </w:r>
    </w:p>
    <w:p w:rsidR="004527A6" w:rsidRPr="00D46916" w:rsidRDefault="004527A6"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527A6" w:rsidRPr="00D46916" w:rsidRDefault="004527A6" w:rsidP="004527A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D46916">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0B5B" w:rsidRPr="00D46916" w:rsidRDefault="00920B5B" w:rsidP="004527A6">
      <w:pPr>
        <w:pStyle w:val="ConsPlusNormal"/>
        <w:widowControl/>
        <w:ind w:firstLine="851"/>
        <w:contextualSpacing/>
        <w:jc w:val="both"/>
        <w:rPr>
          <w:rFonts w:ascii="Times New Roman" w:hAnsi="Times New Roman" w:cs="Times New Roman"/>
          <w:sz w:val="24"/>
          <w:szCs w:val="24"/>
        </w:rPr>
      </w:pPr>
    </w:p>
    <w:p w:rsidR="00F224E6" w:rsidRPr="00D46916" w:rsidRDefault="00F224E6" w:rsidP="004527A6">
      <w:pPr>
        <w:tabs>
          <w:tab w:val="left" w:pos="6300"/>
        </w:tabs>
        <w:spacing w:after="0" w:line="240" w:lineRule="auto"/>
        <w:ind w:firstLine="709"/>
        <w:jc w:val="center"/>
        <w:rPr>
          <w:rFonts w:ascii="Times New Roman" w:hAnsi="Times New Roman" w:cs="Times New Roman"/>
          <w:b/>
          <w:sz w:val="24"/>
          <w:szCs w:val="24"/>
        </w:rPr>
      </w:pPr>
      <w:r w:rsidRPr="00D46916">
        <w:rPr>
          <w:rFonts w:ascii="Times New Roman" w:hAnsi="Times New Roman" w:cs="Times New Roman"/>
          <w:b/>
          <w:sz w:val="24"/>
          <w:szCs w:val="24"/>
        </w:rPr>
        <w:t>5. Порядок внесения задатка участниками аукциона и возврата им задатка, реквизиты счёта для перечисления задатка:</w:t>
      </w:r>
    </w:p>
    <w:p w:rsidR="009B5011" w:rsidRPr="00D46916" w:rsidRDefault="009B5011"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 Сумма задатка вносится на лицевой счет </w:t>
      </w:r>
      <w:r w:rsidRPr="00D46916">
        <w:rPr>
          <w:rFonts w:ascii="Times New Roman" w:hAnsi="Times New Roman" w:cs="Times New Roman"/>
          <w:bCs/>
          <w:sz w:val="24"/>
          <w:szCs w:val="24"/>
        </w:rPr>
        <w:t>Администрации Калачевского муниципального района Волгоградской области</w:t>
      </w:r>
      <w:r w:rsidRPr="00D46916">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D46916">
        <w:rPr>
          <w:rFonts w:ascii="Times New Roman" w:hAnsi="Times New Roman" w:cs="Times New Roman"/>
          <w:sz w:val="24"/>
          <w:szCs w:val="24"/>
        </w:rPr>
        <w:br/>
        <w:t xml:space="preserve">Наименование получателя: </w:t>
      </w:r>
    </w:p>
    <w:p w:rsidR="009B5011" w:rsidRPr="00D46916" w:rsidRDefault="009B5011" w:rsidP="004527A6">
      <w:pPr>
        <w:spacing w:after="0" w:line="240" w:lineRule="auto"/>
        <w:ind w:firstLine="851"/>
        <w:rPr>
          <w:rFonts w:ascii="Times New Roman" w:hAnsi="Times New Roman" w:cs="Times New Roman"/>
          <w:sz w:val="24"/>
          <w:szCs w:val="24"/>
        </w:rPr>
      </w:pPr>
      <w:r w:rsidRPr="00D46916">
        <w:rPr>
          <w:rFonts w:ascii="Times New Roman" w:hAnsi="Times New Roman" w:cs="Times New Roman"/>
          <w:sz w:val="24"/>
          <w:szCs w:val="24"/>
        </w:rPr>
        <w:t>УФК по Волгоградской области (Администрация Калачевского муниципального района, л/с 05293022080) ИНН 3409100218 КПП 340901001</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Банк получателя: ОТДЕЛЕНИЕ ВОЛГОГРАД БАНКА РОССИИ//УФК по Волгоградской области г. Волгоград</w:t>
      </w:r>
    </w:p>
    <w:p w:rsidR="009B5011" w:rsidRPr="00D46916" w:rsidRDefault="009B5011" w:rsidP="004527A6">
      <w:pPr>
        <w:spacing w:after="0" w:line="240" w:lineRule="auto"/>
        <w:ind w:firstLine="851"/>
        <w:rPr>
          <w:rFonts w:ascii="Times New Roman" w:hAnsi="Times New Roman" w:cs="Times New Roman"/>
          <w:sz w:val="24"/>
          <w:szCs w:val="24"/>
        </w:rPr>
      </w:pPr>
      <w:r w:rsidRPr="00D46916">
        <w:rPr>
          <w:rFonts w:ascii="Times New Roman" w:hAnsi="Times New Roman" w:cs="Times New Roman"/>
          <w:sz w:val="24"/>
          <w:szCs w:val="24"/>
        </w:rPr>
        <w:t>Счет банка получателя к/</w:t>
      </w:r>
      <w:proofErr w:type="spellStart"/>
      <w:r w:rsidRPr="00D46916">
        <w:rPr>
          <w:rFonts w:ascii="Times New Roman" w:hAnsi="Times New Roman" w:cs="Times New Roman"/>
          <w:sz w:val="24"/>
          <w:szCs w:val="24"/>
        </w:rPr>
        <w:t>сч</w:t>
      </w:r>
      <w:proofErr w:type="spellEnd"/>
      <w:r w:rsidRPr="00D46916">
        <w:rPr>
          <w:rFonts w:ascii="Times New Roman" w:hAnsi="Times New Roman" w:cs="Times New Roman"/>
          <w:sz w:val="24"/>
          <w:szCs w:val="24"/>
        </w:rPr>
        <w:t xml:space="preserve"> 40102810445370000021</w:t>
      </w:r>
    </w:p>
    <w:p w:rsidR="009B5011" w:rsidRPr="00D46916" w:rsidRDefault="009B5011" w:rsidP="004527A6">
      <w:pPr>
        <w:spacing w:after="0" w:line="240" w:lineRule="auto"/>
        <w:ind w:firstLine="851"/>
        <w:rPr>
          <w:rFonts w:ascii="Times New Roman" w:hAnsi="Times New Roman" w:cs="Times New Roman"/>
          <w:sz w:val="24"/>
          <w:szCs w:val="24"/>
        </w:rPr>
      </w:pPr>
      <w:r w:rsidRPr="00D46916">
        <w:rPr>
          <w:rFonts w:ascii="Times New Roman" w:hAnsi="Times New Roman" w:cs="Times New Roman"/>
          <w:sz w:val="24"/>
          <w:szCs w:val="24"/>
        </w:rPr>
        <w:t>Счет получателя р/</w:t>
      </w:r>
      <w:proofErr w:type="spellStart"/>
      <w:r w:rsidRPr="00D46916">
        <w:rPr>
          <w:rFonts w:ascii="Times New Roman" w:hAnsi="Times New Roman" w:cs="Times New Roman"/>
          <w:sz w:val="24"/>
          <w:szCs w:val="24"/>
        </w:rPr>
        <w:t>сч</w:t>
      </w:r>
      <w:proofErr w:type="spellEnd"/>
      <w:r w:rsidRPr="00D46916">
        <w:rPr>
          <w:rFonts w:ascii="Times New Roman" w:hAnsi="Times New Roman" w:cs="Times New Roman"/>
          <w:sz w:val="24"/>
          <w:szCs w:val="24"/>
        </w:rPr>
        <w:t xml:space="preserve"> 03232643186160002900</w:t>
      </w:r>
    </w:p>
    <w:p w:rsidR="009B5011" w:rsidRPr="00D46916" w:rsidRDefault="009B5011" w:rsidP="004527A6">
      <w:pPr>
        <w:spacing w:after="0" w:line="240" w:lineRule="auto"/>
        <w:ind w:firstLine="851"/>
        <w:rPr>
          <w:rFonts w:ascii="Times New Roman" w:hAnsi="Times New Roman" w:cs="Times New Roman"/>
          <w:sz w:val="24"/>
          <w:szCs w:val="24"/>
        </w:rPr>
      </w:pPr>
      <w:r w:rsidRPr="00D46916">
        <w:rPr>
          <w:rFonts w:ascii="Times New Roman" w:hAnsi="Times New Roman" w:cs="Times New Roman"/>
          <w:sz w:val="24"/>
          <w:szCs w:val="24"/>
        </w:rPr>
        <w:t>БИК 011806101</w:t>
      </w:r>
    </w:p>
    <w:p w:rsidR="009B5011" w:rsidRPr="00D46916" w:rsidRDefault="009B5011" w:rsidP="004527A6">
      <w:pPr>
        <w:spacing w:after="0" w:line="240" w:lineRule="auto"/>
        <w:ind w:firstLine="851"/>
        <w:rPr>
          <w:rFonts w:ascii="Times New Roman" w:hAnsi="Times New Roman" w:cs="Times New Roman"/>
          <w:sz w:val="24"/>
          <w:szCs w:val="24"/>
        </w:rPr>
      </w:pPr>
      <w:r w:rsidRPr="00D46916">
        <w:rPr>
          <w:rFonts w:ascii="Times New Roman" w:hAnsi="Times New Roman" w:cs="Times New Roman"/>
          <w:sz w:val="24"/>
          <w:szCs w:val="24"/>
        </w:rPr>
        <w:t>Назначение платежа: Задаток за участие в аукционе.</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Адрес: 404507, Россия, Волгоградская </w:t>
      </w:r>
      <w:proofErr w:type="spellStart"/>
      <w:r w:rsidRPr="00D46916">
        <w:rPr>
          <w:rFonts w:ascii="Times New Roman" w:hAnsi="Times New Roman" w:cs="Times New Roman"/>
          <w:sz w:val="24"/>
          <w:szCs w:val="24"/>
        </w:rPr>
        <w:t>обл</w:t>
      </w:r>
      <w:proofErr w:type="spellEnd"/>
      <w:r w:rsidRPr="00D46916">
        <w:rPr>
          <w:rFonts w:ascii="Times New Roman" w:hAnsi="Times New Roman" w:cs="Times New Roman"/>
          <w:sz w:val="24"/>
          <w:szCs w:val="24"/>
        </w:rPr>
        <w:t>, г. Калач-на-Дону, ул. Революционная, 158</w:t>
      </w:r>
    </w:p>
    <w:p w:rsidR="009B5011" w:rsidRPr="00D46916" w:rsidRDefault="009B5011" w:rsidP="004527A6">
      <w:pPr>
        <w:spacing w:after="0" w:line="240" w:lineRule="auto"/>
        <w:ind w:firstLine="851"/>
        <w:rPr>
          <w:rFonts w:ascii="Times New Roman" w:hAnsi="Times New Roman" w:cs="Times New Roman"/>
          <w:sz w:val="24"/>
          <w:szCs w:val="24"/>
        </w:rPr>
      </w:pPr>
      <w:r w:rsidRPr="00D46916">
        <w:rPr>
          <w:rFonts w:ascii="Times New Roman" w:hAnsi="Times New Roman" w:cs="Times New Roman"/>
          <w:sz w:val="24"/>
          <w:szCs w:val="24"/>
        </w:rPr>
        <w:t>ОГРН 1023405376720 ОКПО 04024606, ОКВЭД 84.11.3 ОКОГУ 3300100 ОКФС 14, ОКОПФ 75404</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Суммы задатков возвращаются участникам аукциона, за исключением его победителя, в течение трех рабочих дней со дня подписания протокола аукциона, по реквизитам, указанным в заявке претендента.</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5C53A0" w:rsidRPr="00D46916" w:rsidRDefault="005C53A0"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Образцы необходимых документов выдаются претендентам в комитете по управлению муниципальным имуществом и земельными </w:t>
      </w:r>
      <w:proofErr w:type="gramStart"/>
      <w:r w:rsidRPr="00D46916">
        <w:rPr>
          <w:rFonts w:ascii="Times New Roman" w:hAnsi="Times New Roman" w:cs="Times New Roman"/>
          <w:sz w:val="24"/>
          <w:szCs w:val="24"/>
        </w:rPr>
        <w:t>ресурсами  Администрации</w:t>
      </w:r>
      <w:proofErr w:type="gramEnd"/>
      <w:r w:rsidRPr="00D46916">
        <w:rPr>
          <w:rFonts w:ascii="Times New Roman" w:hAnsi="Times New Roman" w:cs="Times New Roman"/>
          <w:sz w:val="24"/>
          <w:szCs w:val="24"/>
        </w:rPr>
        <w:t xml:space="preserve"> Калачевского муниципального района Волгоградской области в месте приема заявок. </w:t>
      </w:r>
    </w:p>
    <w:p w:rsidR="005C53A0" w:rsidRPr="00D46916" w:rsidRDefault="005C53A0" w:rsidP="004527A6">
      <w:pPr>
        <w:spacing w:after="0" w:line="240" w:lineRule="auto"/>
        <w:ind w:firstLine="851"/>
        <w:rPr>
          <w:rFonts w:ascii="Times New Roman" w:hAnsi="Times New Roman" w:cs="Times New Roman"/>
          <w:b/>
          <w:sz w:val="24"/>
          <w:szCs w:val="24"/>
        </w:rPr>
      </w:pPr>
    </w:p>
    <w:p w:rsidR="00F224E6" w:rsidRPr="00D46916" w:rsidRDefault="00F224E6" w:rsidP="004527A6">
      <w:pPr>
        <w:autoSpaceDE w:val="0"/>
        <w:autoSpaceDN w:val="0"/>
        <w:adjustRightInd w:val="0"/>
        <w:spacing w:after="0" w:line="240" w:lineRule="auto"/>
        <w:ind w:firstLine="709"/>
        <w:jc w:val="both"/>
        <w:rPr>
          <w:rFonts w:ascii="Times New Roman" w:hAnsi="Times New Roman" w:cs="Times New Roman"/>
          <w:sz w:val="24"/>
          <w:szCs w:val="24"/>
        </w:rPr>
      </w:pPr>
    </w:p>
    <w:p w:rsidR="00F224E6" w:rsidRPr="00D46916" w:rsidRDefault="00F224E6" w:rsidP="004527A6">
      <w:pPr>
        <w:tabs>
          <w:tab w:val="left" w:pos="6300"/>
        </w:tabs>
        <w:spacing w:after="0" w:line="240" w:lineRule="auto"/>
        <w:ind w:firstLine="709"/>
        <w:jc w:val="center"/>
        <w:rPr>
          <w:rFonts w:ascii="Times New Roman" w:hAnsi="Times New Roman" w:cs="Times New Roman"/>
          <w:sz w:val="24"/>
          <w:szCs w:val="24"/>
        </w:rPr>
      </w:pPr>
      <w:proofErr w:type="gramStart"/>
      <w:r w:rsidRPr="00D46916">
        <w:rPr>
          <w:rFonts w:ascii="Times New Roman" w:hAnsi="Times New Roman" w:cs="Times New Roman"/>
          <w:b/>
          <w:sz w:val="24"/>
          <w:szCs w:val="24"/>
        </w:rPr>
        <w:t>6 .Заявитель</w:t>
      </w:r>
      <w:proofErr w:type="gramEnd"/>
      <w:r w:rsidRPr="00D46916">
        <w:rPr>
          <w:rFonts w:ascii="Times New Roman" w:hAnsi="Times New Roman" w:cs="Times New Roman"/>
          <w:b/>
          <w:sz w:val="24"/>
          <w:szCs w:val="24"/>
        </w:rPr>
        <w:t xml:space="preserve"> не допускается к участию в аукционе в следующих случаях</w:t>
      </w:r>
      <w:r w:rsidRPr="00D46916">
        <w:rPr>
          <w:rFonts w:ascii="Times New Roman" w:hAnsi="Times New Roman" w:cs="Times New Roman"/>
          <w:sz w:val="24"/>
          <w:szCs w:val="24"/>
        </w:rPr>
        <w:t>:</w:t>
      </w:r>
    </w:p>
    <w:p w:rsidR="00F224E6" w:rsidRPr="00D46916" w:rsidRDefault="00F224E6" w:rsidP="004527A6">
      <w:pPr>
        <w:tabs>
          <w:tab w:val="left" w:pos="6300"/>
        </w:tabs>
        <w:spacing w:after="0" w:line="240" w:lineRule="auto"/>
        <w:ind w:firstLine="709"/>
        <w:jc w:val="both"/>
        <w:rPr>
          <w:rFonts w:ascii="Times New Roman" w:hAnsi="Times New Roman" w:cs="Times New Roman"/>
          <w:sz w:val="24"/>
          <w:szCs w:val="24"/>
        </w:rPr>
      </w:pPr>
      <w:r w:rsidRPr="00D4691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F224E6" w:rsidRPr="00D46916" w:rsidRDefault="00F224E6" w:rsidP="004527A6">
      <w:pPr>
        <w:tabs>
          <w:tab w:val="left" w:pos="6300"/>
        </w:tabs>
        <w:spacing w:after="0" w:line="240" w:lineRule="auto"/>
        <w:ind w:firstLine="709"/>
        <w:jc w:val="both"/>
        <w:rPr>
          <w:rFonts w:ascii="Times New Roman" w:hAnsi="Times New Roman" w:cs="Times New Roman"/>
          <w:sz w:val="24"/>
          <w:szCs w:val="24"/>
        </w:rPr>
      </w:pPr>
      <w:r w:rsidRPr="00D46916">
        <w:rPr>
          <w:rFonts w:ascii="Times New Roman" w:hAnsi="Times New Roman" w:cs="Times New Roman"/>
          <w:sz w:val="24"/>
          <w:szCs w:val="24"/>
        </w:rPr>
        <w:t xml:space="preserve">2) </w:t>
      </w:r>
      <w:proofErr w:type="spellStart"/>
      <w:r w:rsidRPr="00D46916">
        <w:rPr>
          <w:rFonts w:ascii="Times New Roman" w:hAnsi="Times New Roman" w:cs="Times New Roman"/>
          <w:sz w:val="24"/>
          <w:szCs w:val="24"/>
        </w:rPr>
        <w:t>непоступление</w:t>
      </w:r>
      <w:proofErr w:type="spellEnd"/>
      <w:r w:rsidRPr="00D46916">
        <w:rPr>
          <w:rFonts w:ascii="Times New Roman" w:hAnsi="Times New Roman" w:cs="Times New Roman"/>
          <w:sz w:val="24"/>
          <w:szCs w:val="24"/>
        </w:rPr>
        <w:t xml:space="preserve"> задатка на дату рассмотрения заявок на участие в аукционе;</w:t>
      </w:r>
    </w:p>
    <w:p w:rsidR="00F224E6" w:rsidRPr="00D46916" w:rsidRDefault="00F224E6" w:rsidP="004527A6">
      <w:pPr>
        <w:tabs>
          <w:tab w:val="left" w:pos="6300"/>
        </w:tabs>
        <w:spacing w:after="0" w:line="240" w:lineRule="auto"/>
        <w:ind w:firstLine="709"/>
        <w:jc w:val="both"/>
        <w:rPr>
          <w:rFonts w:ascii="Times New Roman" w:hAnsi="Times New Roman" w:cs="Times New Roman"/>
          <w:sz w:val="24"/>
          <w:szCs w:val="24"/>
        </w:rPr>
      </w:pPr>
      <w:r w:rsidRPr="00D46916">
        <w:rPr>
          <w:rFonts w:ascii="Times New Roman" w:hAnsi="Times New Roman" w:cs="Times New Roman"/>
          <w:sz w:val="24"/>
          <w:szCs w:val="24"/>
        </w:rPr>
        <w:t xml:space="preserve">3) подача заявки на участие в аукционе лицом, которое в соответствии </w:t>
      </w:r>
      <w:r w:rsidRPr="00D46916">
        <w:rPr>
          <w:rFonts w:ascii="Times New Roman" w:hAnsi="Times New Roman" w:cs="Times New Roman"/>
          <w:sz w:val="24"/>
          <w:szCs w:val="24"/>
        </w:rPr>
        <w:br/>
        <w:t>с действующим законодательством РФ не имеет права быть участником конкретного аукциона, покупателем земельного участка;</w:t>
      </w:r>
    </w:p>
    <w:p w:rsidR="00F224E6" w:rsidRPr="00D46916" w:rsidRDefault="00F224E6" w:rsidP="004527A6">
      <w:pPr>
        <w:tabs>
          <w:tab w:val="left" w:pos="6300"/>
        </w:tabs>
        <w:spacing w:after="0" w:line="240" w:lineRule="auto"/>
        <w:ind w:firstLine="709"/>
        <w:jc w:val="both"/>
        <w:rPr>
          <w:rFonts w:ascii="Times New Roman" w:hAnsi="Times New Roman" w:cs="Times New Roman"/>
          <w:sz w:val="24"/>
          <w:szCs w:val="24"/>
        </w:rPr>
      </w:pPr>
      <w:r w:rsidRPr="00D46916">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24E6" w:rsidRPr="00D46916" w:rsidRDefault="00F224E6" w:rsidP="004527A6">
      <w:pPr>
        <w:tabs>
          <w:tab w:val="left" w:pos="6300"/>
        </w:tabs>
        <w:spacing w:after="0" w:line="240" w:lineRule="auto"/>
        <w:ind w:firstLine="709"/>
        <w:jc w:val="both"/>
        <w:rPr>
          <w:rFonts w:ascii="Times New Roman" w:hAnsi="Times New Roman" w:cs="Times New Roman"/>
          <w:sz w:val="24"/>
          <w:szCs w:val="24"/>
        </w:rPr>
      </w:pPr>
    </w:p>
    <w:p w:rsidR="00F224E6" w:rsidRPr="00D46916" w:rsidRDefault="00F224E6" w:rsidP="007A50C0">
      <w:pPr>
        <w:tabs>
          <w:tab w:val="left" w:pos="6300"/>
        </w:tabs>
        <w:spacing w:after="0" w:line="240" w:lineRule="auto"/>
        <w:ind w:firstLine="709"/>
        <w:rPr>
          <w:rFonts w:ascii="Times New Roman" w:hAnsi="Times New Roman" w:cs="Times New Roman"/>
          <w:b/>
          <w:sz w:val="24"/>
          <w:szCs w:val="24"/>
        </w:rPr>
      </w:pPr>
      <w:r w:rsidRPr="00D46916">
        <w:rPr>
          <w:rFonts w:ascii="Times New Roman" w:hAnsi="Times New Roman" w:cs="Times New Roman"/>
          <w:b/>
          <w:sz w:val="24"/>
          <w:szCs w:val="24"/>
        </w:rPr>
        <w:t>7. Рассмотрение заявок</w:t>
      </w:r>
    </w:p>
    <w:p w:rsidR="007A50C0" w:rsidRPr="00D46916" w:rsidRDefault="007A50C0" w:rsidP="007A50C0">
      <w:pPr>
        <w:widowControl w:val="0"/>
        <w:tabs>
          <w:tab w:val="left" w:pos="567"/>
        </w:tabs>
        <w:spacing w:after="0" w:line="240" w:lineRule="auto"/>
        <w:ind w:firstLine="709"/>
        <w:jc w:val="both"/>
        <w:rPr>
          <w:rFonts w:ascii="Times New Roman" w:hAnsi="Times New Roman" w:cs="Times New Roman"/>
          <w:sz w:val="24"/>
          <w:szCs w:val="24"/>
        </w:rPr>
      </w:pPr>
      <w:r w:rsidRPr="00D46916">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в комитете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Pr="00D46916">
        <w:rPr>
          <w:rFonts w:ascii="Times New Roman" w:hAnsi="Times New Roman" w:cs="Times New Roman"/>
          <w:sz w:val="24"/>
          <w:szCs w:val="24"/>
        </w:rPr>
        <w:t>каб</w:t>
      </w:r>
      <w:proofErr w:type="spellEnd"/>
      <w:r w:rsidRPr="00D46916">
        <w:rPr>
          <w:rFonts w:ascii="Times New Roman" w:hAnsi="Times New Roman" w:cs="Times New Roman"/>
          <w:sz w:val="24"/>
          <w:szCs w:val="24"/>
        </w:rPr>
        <w:t xml:space="preserve">. №16. Претендент приобретает статус участника аукциона с момента оформления комитетом по управлению муниципальным имуществом и земельными </w:t>
      </w:r>
      <w:proofErr w:type="gramStart"/>
      <w:r w:rsidRPr="00D46916">
        <w:rPr>
          <w:rFonts w:ascii="Times New Roman" w:hAnsi="Times New Roman" w:cs="Times New Roman"/>
          <w:sz w:val="24"/>
          <w:szCs w:val="24"/>
        </w:rPr>
        <w:t>ресурсами  Администрации</w:t>
      </w:r>
      <w:proofErr w:type="gramEnd"/>
      <w:r w:rsidRPr="00D46916">
        <w:rPr>
          <w:rFonts w:ascii="Times New Roman" w:hAnsi="Times New Roman" w:cs="Times New Roman"/>
          <w:sz w:val="24"/>
          <w:szCs w:val="24"/>
        </w:rPr>
        <w:t xml:space="preserve"> Калачевского муниципального района Волгоградской области протокола о рассмотрении заявок на участие в аукционе.</w:t>
      </w:r>
    </w:p>
    <w:p w:rsidR="00F224E6" w:rsidRPr="00D46916" w:rsidRDefault="00F224E6" w:rsidP="004527A6">
      <w:pPr>
        <w:widowControl w:val="0"/>
        <w:tabs>
          <w:tab w:val="left" w:pos="567"/>
        </w:tabs>
        <w:spacing w:after="0" w:line="240" w:lineRule="auto"/>
        <w:jc w:val="both"/>
        <w:rPr>
          <w:rFonts w:ascii="Times New Roman" w:hAnsi="Times New Roman" w:cs="Times New Roman"/>
          <w:sz w:val="24"/>
          <w:szCs w:val="24"/>
        </w:rPr>
      </w:pPr>
    </w:p>
    <w:p w:rsidR="009B5011" w:rsidRPr="00D46916" w:rsidRDefault="00F224E6"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b/>
          <w:sz w:val="24"/>
          <w:szCs w:val="24"/>
        </w:rPr>
        <w:t>8. Порядок проведения аукциона:</w:t>
      </w:r>
    </w:p>
    <w:p w:rsidR="009B5011" w:rsidRPr="00D46916" w:rsidRDefault="009B5011" w:rsidP="004527A6">
      <w:pPr>
        <w:spacing w:after="0" w:line="240" w:lineRule="auto"/>
        <w:ind w:firstLine="851"/>
        <w:jc w:val="both"/>
        <w:rPr>
          <w:rFonts w:ascii="Times New Roman" w:hAnsi="Times New Roman" w:cs="Times New Roman"/>
          <w:sz w:val="24"/>
          <w:szCs w:val="24"/>
        </w:rPr>
      </w:pPr>
      <w:proofErr w:type="gramStart"/>
      <w:r w:rsidRPr="00D46916">
        <w:rPr>
          <w:rFonts w:ascii="Times New Roman" w:hAnsi="Times New Roman" w:cs="Times New Roman"/>
          <w:sz w:val="24"/>
          <w:szCs w:val="24"/>
        </w:rPr>
        <w:t>Аукцион</w:t>
      </w:r>
      <w:proofErr w:type="gramEnd"/>
      <w:r w:rsidRPr="00D46916">
        <w:rPr>
          <w:rFonts w:ascii="Times New Roman" w:hAnsi="Times New Roman" w:cs="Times New Roman"/>
          <w:sz w:val="24"/>
          <w:szCs w:val="24"/>
        </w:rPr>
        <w:t xml:space="preserve"> открытый по форме подачи предложений о цене предмета аукциона проводится в следующем порядке: </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участникам аукциона выдаются пронумерованные билеты;</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после оглашения аукционистом начальной цены участникам предлагается заявлять свои предложения по цене, превышающей начальную цену </w:t>
      </w:r>
      <w:proofErr w:type="gramStart"/>
      <w:r w:rsidRPr="00D46916">
        <w:rPr>
          <w:rFonts w:ascii="Times New Roman" w:hAnsi="Times New Roman" w:cs="Times New Roman"/>
          <w:sz w:val="24"/>
          <w:szCs w:val="24"/>
        </w:rPr>
        <w:t>оглашения  цены</w:t>
      </w:r>
      <w:proofErr w:type="gramEnd"/>
      <w:r w:rsidRPr="00D46916">
        <w:rPr>
          <w:rFonts w:ascii="Times New Roman" w:hAnsi="Times New Roman" w:cs="Times New Roman"/>
          <w:sz w:val="24"/>
          <w:szCs w:val="24"/>
        </w:rPr>
        <w:t>,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участник вправе предложить более высокую цену предмета аукциона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аукционист вправе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по завершении аукциона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9B5011" w:rsidRPr="00D46916" w:rsidRDefault="009B5011" w:rsidP="004527A6">
      <w:pPr>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до завершения проведения аукциона по конкретному лоту участники не покидают зал.</w:t>
      </w:r>
    </w:p>
    <w:p w:rsidR="00F224E6" w:rsidRPr="00D46916" w:rsidRDefault="00F224E6" w:rsidP="004527A6">
      <w:pPr>
        <w:tabs>
          <w:tab w:val="left" w:pos="6300"/>
        </w:tabs>
        <w:spacing w:after="0" w:line="240" w:lineRule="auto"/>
        <w:ind w:firstLine="709"/>
        <w:jc w:val="center"/>
        <w:rPr>
          <w:rFonts w:ascii="Times New Roman" w:eastAsia="Calibri" w:hAnsi="Times New Roman" w:cs="Times New Roman"/>
          <w:b/>
          <w:sz w:val="24"/>
          <w:szCs w:val="24"/>
          <w:lang w:eastAsia="en-US"/>
        </w:rPr>
      </w:pPr>
      <w:r w:rsidRPr="00D46916">
        <w:rPr>
          <w:rFonts w:ascii="Times New Roman" w:eastAsia="Calibri" w:hAnsi="Times New Roman" w:cs="Times New Roman"/>
          <w:b/>
          <w:sz w:val="24"/>
          <w:szCs w:val="24"/>
          <w:lang w:eastAsia="en-US"/>
        </w:rPr>
        <w:t xml:space="preserve">9. </w:t>
      </w:r>
      <w:r w:rsidR="009B5011" w:rsidRPr="00D46916">
        <w:rPr>
          <w:rFonts w:ascii="Times New Roman" w:hAnsi="Times New Roman" w:cs="Times New Roman"/>
          <w:b/>
          <w:bCs/>
          <w:sz w:val="24"/>
          <w:szCs w:val="24"/>
        </w:rPr>
        <w:t>Подведение итогов аукциона</w:t>
      </w:r>
    </w:p>
    <w:p w:rsidR="009B5011" w:rsidRPr="00D46916" w:rsidRDefault="009B5011" w:rsidP="004527A6">
      <w:pPr>
        <w:tabs>
          <w:tab w:val="left" w:pos="6300"/>
        </w:tabs>
        <w:spacing w:after="0" w:line="240" w:lineRule="auto"/>
        <w:ind w:firstLine="709"/>
        <w:jc w:val="center"/>
        <w:rPr>
          <w:rFonts w:ascii="Times New Roman" w:eastAsia="Calibri" w:hAnsi="Times New Roman" w:cs="Times New Roman"/>
          <w:b/>
          <w:sz w:val="24"/>
          <w:szCs w:val="24"/>
          <w:lang w:eastAsia="en-US"/>
        </w:rPr>
      </w:pPr>
    </w:p>
    <w:p w:rsidR="005C53A0" w:rsidRPr="00D46916" w:rsidRDefault="009B5011" w:rsidP="004527A6">
      <w:pPr>
        <w:shd w:val="clear" w:color="auto" w:fill="FFFFFF"/>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Оформление итогов аукциона проводится в помещении администрации Калачевского муниципального района Волгоградской </w:t>
      </w:r>
      <w:proofErr w:type="gramStart"/>
      <w:r w:rsidRPr="00D46916">
        <w:rPr>
          <w:rFonts w:ascii="Times New Roman" w:hAnsi="Times New Roman" w:cs="Times New Roman"/>
          <w:sz w:val="24"/>
          <w:szCs w:val="24"/>
        </w:rPr>
        <w:t>области  по</w:t>
      </w:r>
      <w:proofErr w:type="gramEnd"/>
      <w:r w:rsidRPr="00D46916">
        <w:rPr>
          <w:rFonts w:ascii="Times New Roman" w:hAnsi="Times New Roman" w:cs="Times New Roman"/>
          <w:sz w:val="24"/>
          <w:szCs w:val="24"/>
        </w:rPr>
        <w:t xml:space="preserve"> адресу: Волгоградская область, </w:t>
      </w:r>
      <w:proofErr w:type="spellStart"/>
      <w:r w:rsidRPr="00D46916">
        <w:rPr>
          <w:rFonts w:ascii="Times New Roman" w:hAnsi="Times New Roman" w:cs="Times New Roman"/>
          <w:sz w:val="24"/>
          <w:szCs w:val="24"/>
        </w:rPr>
        <w:t>г.Калач</w:t>
      </w:r>
      <w:proofErr w:type="spellEnd"/>
      <w:r w:rsidRPr="00D46916">
        <w:rPr>
          <w:rFonts w:ascii="Times New Roman" w:hAnsi="Times New Roman" w:cs="Times New Roman"/>
          <w:sz w:val="24"/>
          <w:szCs w:val="24"/>
        </w:rPr>
        <w:t>-на-Дону, ул. Октябрьская, 71, кабинет № 16. до 17 ч. 00 м.</w:t>
      </w:r>
      <w:r w:rsidRPr="00D46916">
        <w:rPr>
          <w:rStyle w:val="apple-converted-space"/>
          <w:rFonts w:ascii="Times New Roman" w:hAnsi="Times New Roman" w:cs="Times New Roman"/>
          <w:sz w:val="24"/>
          <w:szCs w:val="24"/>
        </w:rPr>
        <w:t> </w:t>
      </w:r>
      <w:r w:rsidRPr="00D46916">
        <w:rPr>
          <w:rFonts w:ascii="Times New Roman" w:hAnsi="Times New Roman" w:cs="Times New Roman"/>
          <w:bCs/>
          <w:sz w:val="24"/>
          <w:szCs w:val="24"/>
        </w:rPr>
        <w:t>в день проведения аукциона.</w:t>
      </w:r>
      <w:r w:rsidR="005C53A0" w:rsidRPr="00D46916">
        <w:rPr>
          <w:rFonts w:ascii="Times New Roman" w:hAnsi="Times New Roman" w:cs="Times New Roman"/>
          <w:sz w:val="24"/>
          <w:szCs w:val="24"/>
        </w:rPr>
        <w:t xml:space="preserve"> Протокол аукциона составляется в двух экземплярах, один из которых остается у организатора аукциона, второй экземпляр протокола </w:t>
      </w:r>
      <w:proofErr w:type="gramStart"/>
      <w:r w:rsidR="005C53A0" w:rsidRPr="00D46916">
        <w:rPr>
          <w:rFonts w:ascii="Times New Roman" w:hAnsi="Times New Roman" w:cs="Times New Roman"/>
          <w:sz w:val="24"/>
          <w:szCs w:val="24"/>
        </w:rPr>
        <w:t>выдается  победителю</w:t>
      </w:r>
      <w:proofErr w:type="gramEnd"/>
      <w:r w:rsidR="005C53A0" w:rsidRPr="00D46916">
        <w:rPr>
          <w:rFonts w:ascii="Times New Roman" w:hAnsi="Times New Roman" w:cs="Times New Roman"/>
          <w:sz w:val="24"/>
          <w:szCs w:val="24"/>
        </w:rPr>
        <w:t xml:space="preserve"> аукциона.</w:t>
      </w:r>
    </w:p>
    <w:p w:rsidR="005C53A0" w:rsidRPr="00D46916" w:rsidRDefault="005C53A0" w:rsidP="004527A6">
      <w:pPr>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Аукцион признается несостоявшимся в соответствии с п. 19 ст. 39.12 Земельного кодекса Российской Федерации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B5011" w:rsidRPr="00D46916" w:rsidRDefault="009B5011" w:rsidP="004527A6">
      <w:pPr>
        <w:pStyle w:val="24"/>
        <w:tabs>
          <w:tab w:val="left" w:pos="284"/>
        </w:tabs>
        <w:spacing w:after="0" w:line="240" w:lineRule="auto"/>
        <w:jc w:val="center"/>
        <w:rPr>
          <w:rFonts w:ascii="Times New Roman" w:eastAsia="Calibri" w:hAnsi="Times New Roman" w:cs="Times New Roman"/>
          <w:b/>
          <w:sz w:val="24"/>
          <w:szCs w:val="24"/>
          <w:lang w:eastAsia="en-US"/>
        </w:rPr>
      </w:pPr>
    </w:p>
    <w:p w:rsidR="00F224E6" w:rsidRPr="00D46916" w:rsidRDefault="00F224E6" w:rsidP="004527A6">
      <w:pPr>
        <w:pStyle w:val="a5"/>
        <w:ind w:firstLine="708"/>
        <w:jc w:val="center"/>
        <w:rPr>
          <w:sz w:val="24"/>
          <w:szCs w:val="24"/>
        </w:rPr>
      </w:pPr>
      <w:r w:rsidRPr="00D46916">
        <w:rPr>
          <w:b/>
          <w:sz w:val="24"/>
          <w:szCs w:val="24"/>
        </w:rPr>
        <w:t>10. Заключение договора аренды земельного участка:</w:t>
      </w:r>
    </w:p>
    <w:p w:rsidR="00F224E6" w:rsidRPr="00D46916" w:rsidRDefault="00F224E6" w:rsidP="004527A6">
      <w:pPr>
        <w:spacing w:after="0" w:line="240" w:lineRule="auto"/>
        <w:ind w:firstLine="708"/>
        <w:jc w:val="both"/>
        <w:rPr>
          <w:rFonts w:ascii="Times New Roman" w:hAnsi="Times New Roman" w:cs="Times New Roman"/>
          <w:sz w:val="24"/>
          <w:szCs w:val="24"/>
        </w:rPr>
      </w:pPr>
      <w:r w:rsidRPr="00D46916">
        <w:rPr>
          <w:rFonts w:ascii="Times New Roman" w:hAnsi="Times New Roman" w:cs="Times New Roman"/>
          <w:sz w:val="24"/>
          <w:szCs w:val="24"/>
        </w:rPr>
        <w:t xml:space="preserve">Договор аренды земельного участка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w:t>
      </w:r>
      <w:proofErr w:type="gramStart"/>
      <w:r w:rsidRPr="00D46916">
        <w:rPr>
          <w:rFonts w:ascii="Times New Roman" w:hAnsi="Times New Roman" w:cs="Times New Roman"/>
          <w:sz w:val="24"/>
          <w:szCs w:val="24"/>
        </w:rPr>
        <w:t xml:space="preserve">возвращается,   </w:t>
      </w:r>
      <w:proofErr w:type="gramEnd"/>
      <w:r w:rsidRPr="00D46916">
        <w:rPr>
          <w:rFonts w:ascii="Times New Roman" w:hAnsi="Times New Roman" w:cs="Times New Roman"/>
          <w:sz w:val="24"/>
          <w:szCs w:val="24"/>
        </w:rPr>
        <w:t xml:space="preserve">он  утрачивает    право на   заключение  указанного договора. Результаты аукциона аннулируются продавцом. Задаток зачисляется в бюджет </w:t>
      </w:r>
      <w:r w:rsidR="00FE524F" w:rsidRPr="00D46916">
        <w:rPr>
          <w:rFonts w:ascii="Times New Roman" w:hAnsi="Times New Roman" w:cs="Times New Roman"/>
          <w:sz w:val="24"/>
          <w:szCs w:val="24"/>
        </w:rPr>
        <w:t>Калачевского муниципального района Волгоградской области</w:t>
      </w:r>
      <w:r w:rsidRPr="00D46916">
        <w:rPr>
          <w:rFonts w:ascii="Times New Roman" w:hAnsi="Times New Roman" w:cs="Times New Roman"/>
          <w:sz w:val="24"/>
          <w:szCs w:val="24"/>
        </w:rPr>
        <w:t>.</w:t>
      </w:r>
    </w:p>
    <w:p w:rsidR="00F224E6" w:rsidRPr="00D46916" w:rsidRDefault="00F224E6" w:rsidP="004527A6">
      <w:pPr>
        <w:pStyle w:val="a5"/>
        <w:ind w:firstLine="708"/>
        <w:rPr>
          <w:sz w:val="24"/>
          <w:szCs w:val="24"/>
        </w:rPr>
      </w:pPr>
      <w:r w:rsidRPr="00D46916">
        <w:rPr>
          <w:sz w:val="24"/>
          <w:szCs w:val="24"/>
        </w:rPr>
        <w:t xml:space="preserve">Передача земельного участка осуществляется в соответствии с законодательством Российской Федерации и договором аренды не позднее чем через тридцать дней после дня </w:t>
      </w:r>
      <w:proofErr w:type="gramStart"/>
      <w:r w:rsidRPr="00D46916">
        <w:rPr>
          <w:sz w:val="24"/>
          <w:szCs w:val="24"/>
        </w:rPr>
        <w:t>полной  оплаты</w:t>
      </w:r>
      <w:proofErr w:type="gramEnd"/>
      <w:r w:rsidRPr="00D46916">
        <w:rPr>
          <w:sz w:val="24"/>
          <w:szCs w:val="24"/>
        </w:rPr>
        <w:t xml:space="preserve"> за земельный участок.</w:t>
      </w:r>
    </w:p>
    <w:p w:rsidR="00920B5B" w:rsidRPr="00D46916" w:rsidRDefault="00920B5B" w:rsidP="004527A6">
      <w:pPr>
        <w:pStyle w:val="a4"/>
        <w:shd w:val="clear" w:color="auto" w:fill="FFFFFF"/>
        <w:ind w:firstLine="851"/>
        <w:jc w:val="both"/>
        <w:rPr>
          <w:bCs/>
        </w:rPr>
      </w:pPr>
      <w:r w:rsidRPr="00D46916">
        <w:t xml:space="preserve">Оформление итогов аукциона проводится в помещении администрации Калачевского муниципального района Волгоградской </w:t>
      </w:r>
      <w:proofErr w:type="gramStart"/>
      <w:r w:rsidRPr="00D46916">
        <w:t>области  по</w:t>
      </w:r>
      <w:proofErr w:type="gramEnd"/>
      <w:r w:rsidRPr="00D46916">
        <w:t xml:space="preserve"> адресу: Волгоградская область, </w:t>
      </w:r>
      <w:proofErr w:type="spellStart"/>
      <w:r w:rsidRPr="00D46916">
        <w:t>г.Калач</w:t>
      </w:r>
      <w:proofErr w:type="spellEnd"/>
      <w:r w:rsidRPr="00D46916">
        <w:t>-на-Дону, ул. Октябрьская, 71, кабинет № 16. до 17 ч. 00 м.</w:t>
      </w:r>
      <w:r w:rsidRPr="00D46916">
        <w:rPr>
          <w:rStyle w:val="apple-converted-space"/>
        </w:rPr>
        <w:t> </w:t>
      </w:r>
      <w:r w:rsidRPr="00D46916">
        <w:rPr>
          <w:bCs/>
        </w:rPr>
        <w:t>в день проведения аукциона.</w:t>
      </w:r>
    </w:p>
    <w:p w:rsidR="00920B5B" w:rsidRPr="00D46916" w:rsidRDefault="00920B5B" w:rsidP="004527A6">
      <w:pPr>
        <w:pStyle w:val="a5"/>
        <w:ind w:firstLine="851"/>
        <w:rPr>
          <w:sz w:val="24"/>
          <w:szCs w:val="24"/>
        </w:rPr>
      </w:pPr>
      <w:r w:rsidRPr="00D46916">
        <w:rPr>
          <w:sz w:val="24"/>
          <w:szCs w:val="24"/>
        </w:rPr>
        <w:t xml:space="preserve">Комитет по управлению муниципальным имуществом и земельными </w:t>
      </w:r>
      <w:proofErr w:type="gramStart"/>
      <w:r w:rsidRPr="00D46916">
        <w:rPr>
          <w:sz w:val="24"/>
          <w:szCs w:val="24"/>
        </w:rPr>
        <w:t>ресурсами  Администрации</w:t>
      </w:r>
      <w:proofErr w:type="gramEnd"/>
      <w:r w:rsidRPr="00D46916">
        <w:rPr>
          <w:sz w:val="24"/>
          <w:szCs w:val="24"/>
        </w:rPr>
        <w:t xml:space="preserve">  Калачевского муниципального района Волгоградской области 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Размер ежегодной арендной платы устанавливается в размере, равном начальной цене предмета аукциона. </w:t>
      </w:r>
    </w:p>
    <w:p w:rsidR="00920B5B" w:rsidRPr="00D46916" w:rsidRDefault="00920B5B" w:rsidP="004527A6">
      <w:pPr>
        <w:pStyle w:val="ConsPlusNonformat"/>
        <w:ind w:firstLine="851"/>
        <w:jc w:val="both"/>
        <w:rPr>
          <w:rFonts w:ascii="Times New Roman" w:hAnsi="Times New Roman" w:cs="Times New Roman"/>
          <w:sz w:val="24"/>
          <w:szCs w:val="24"/>
        </w:rPr>
      </w:pPr>
      <w:r w:rsidRPr="00D46916">
        <w:rPr>
          <w:rFonts w:ascii="Times New Roman" w:hAnsi="Times New Roman" w:cs="Times New Roman"/>
          <w:sz w:val="24"/>
          <w:szCs w:val="24"/>
        </w:rPr>
        <w:t xml:space="preserve">Арендная плата вносится Арендатором </w:t>
      </w:r>
      <w:proofErr w:type="gramStart"/>
      <w:r w:rsidRPr="00D46916">
        <w:rPr>
          <w:rFonts w:ascii="Times New Roman" w:hAnsi="Times New Roman" w:cs="Times New Roman"/>
          <w:sz w:val="24"/>
          <w:szCs w:val="24"/>
        </w:rPr>
        <w:t>ежемесячно,  равными</w:t>
      </w:r>
      <w:proofErr w:type="gramEnd"/>
      <w:r w:rsidRPr="00D46916">
        <w:rPr>
          <w:rFonts w:ascii="Times New Roman" w:hAnsi="Times New Roman" w:cs="Times New Roman"/>
          <w:sz w:val="24"/>
          <w:szCs w:val="24"/>
        </w:rPr>
        <w:t xml:space="preserve"> долями в течение каждого расчетного периода, за текущий месяц - до 10-го числа текущего месяца. За неполный месяц арендная плата исчисляется пропорционально фактическому </w:t>
      </w:r>
      <w:proofErr w:type="gramStart"/>
      <w:r w:rsidRPr="00D46916">
        <w:rPr>
          <w:rFonts w:ascii="Times New Roman" w:hAnsi="Times New Roman" w:cs="Times New Roman"/>
          <w:sz w:val="24"/>
          <w:szCs w:val="24"/>
        </w:rPr>
        <w:t>количеству  дней</w:t>
      </w:r>
      <w:proofErr w:type="gramEnd"/>
      <w:r w:rsidRPr="00D46916">
        <w:rPr>
          <w:rFonts w:ascii="Times New Roman" w:hAnsi="Times New Roman" w:cs="Times New Roman"/>
          <w:sz w:val="24"/>
          <w:szCs w:val="24"/>
        </w:rPr>
        <w:t xml:space="preserve"> соответствующего месяца, в течение  которых земельный участок использовался Арендатором. Обязанность по внесению арендной платы у Арендатора </w:t>
      </w:r>
      <w:proofErr w:type="gramStart"/>
      <w:r w:rsidRPr="00D46916">
        <w:rPr>
          <w:rFonts w:ascii="Times New Roman" w:hAnsi="Times New Roman" w:cs="Times New Roman"/>
          <w:sz w:val="24"/>
          <w:szCs w:val="24"/>
        </w:rPr>
        <w:t>по  условиям</w:t>
      </w:r>
      <w:proofErr w:type="gramEnd"/>
      <w:r w:rsidRPr="00D46916">
        <w:rPr>
          <w:rFonts w:ascii="Times New Roman" w:hAnsi="Times New Roman" w:cs="Times New Roman"/>
          <w:sz w:val="24"/>
          <w:szCs w:val="24"/>
        </w:rPr>
        <w:t xml:space="preserve"> Договора  возникает  с  даты  подписания договора аренды земельного участка.</w:t>
      </w:r>
    </w:p>
    <w:p w:rsidR="0028133B" w:rsidRPr="00D46916" w:rsidRDefault="0028133B" w:rsidP="004527A6">
      <w:pPr>
        <w:autoSpaceDE w:val="0"/>
        <w:autoSpaceDN w:val="0"/>
        <w:adjustRightInd w:val="0"/>
        <w:spacing w:after="0" w:line="240" w:lineRule="auto"/>
        <w:ind w:firstLine="851"/>
        <w:jc w:val="both"/>
        <w:rPr>
          <w:rFonts w:ascii="Times New Roman" w:hAnsi="Times New Roman" w:cs="Times New Roman"/>
          <w:sz w:val="24"/>
          <w:szCs w:val="24"/>
        </w:rPr>
      </w:pPr>
      <w:r w:rsidRPr="00D46916">
        <w:rPr>
          <w:rFonts w:ascii="Times New Roman" w:hAnsi="Times New Roman" w:cs="Times New Roman"/>
          <w:sz w:val="24"/>
          <w:szCs w:val="24"/>
        </w:rPr>
        <w:t>Если договор аренды земельного участка</w:t>
      </w:r>
      <w:r w:rsidR="00C45510" w:rsidRPr="00D46916">
        <w:rPr>
          <w:rFonts w:ascii="Times New Roman" w:hAnsi="Times New Roman" w:cs="Times New Roman"/>
          <w:sz w:val="24"/>
          <w:szCs w:val="24"/>
        </w:rPr>
        <w:t>,</w:t>
      </w:r>
      <w:r w:rsidRPr="00D46916">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D46916">
        <w:rPr>
          <w:rFonts w:ascii="Times New Roman" w:hAnsi="Times New Roman" w:cs="Times New Roman"/>
          <w:sz w:val="24"/>
          <w:szCs w:val="24"/>
        </w:rPr>
        <w:t>,</w:t>
      </w:r>
      <w:r w:rsidRPr="00D46916">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53A0" w:rsidRPr="00D46916" w:rsidRDefault="005C53A0" w:rsidP="004527A6">
      <w:pPr>
        <w:pStyle w:val="a5"/>
        <w:ind w:firstLine="851"/>
        <w:rPr>
          <w:sz w:val="24"/>
          <w:szCs w:val="24"/>
        </w:rPr>
      </w:pPr>
      <w:r w:rsidRPr="00D46916">
        <w:rPr>
          <w:sz w:val="24"/>
          <w:szCs w:val="24"/>
        </w:rPr>
        <w:t>Задаток зачисляется в счет арендной платы.</w:t>
      </w:r>
    </w:p>
    <w:p w:rsidR="005C53A0" w:rsidRPr="00D46916" w:rsidRDefault="005C53A0" w:rsidP="004527A6">
      <w:pPr>
        <w:pStyle w:val="a5"/>
        <w:ind w:firstLine="851"/>
        <w:rPr>
          <w:sz w:val="24"/>
          <w:szCs w:val="24"/>
        </w:rPr>
      </w:pPr>
      <w:r w:rsidRPr="00D46916">
        <w:rPr>
          <w:sz w:val="24"/>
          <w:szCs w:val="24"/>
        </w:rPr>
        <w:t>При уклонении или отказе победителя аукциона от заключения договора аренды земельного участка задаток ему не возвращается.</w:t>
      </w:r>
    </w:p>
    <w:p w:rsidR="003439BB" w:rsidRPr="00D46916" w:rsidRDefault="003439BB" w:rsidP="004527A6">
      <w:pPr>
        <w:pStyle w:val="a5"/>
        <w:ind w:left="851" w:firstLine="851"/>
        <w:rPr>
          <w:sz w:val="24"/>
          <w:szCs w:val="24"/>
        </w:rPr>
      </w:pPr>
      <w:r w:rsidRPr="00D46916">
        <w:rPr>
          <w:sz w:val="24"/>
          <w:szCs w:val="24"/>
        </w:rPr>
        <w:t>Приложение:</w:t>
      </w:r>
    </w:p>
    <w:p w:rsidR="003439BB" w:rsidRPr="00D46916" w:rsidRDefault="003439BB" w:rsidP="004527A6">
      <w:pPr>
        <w:pStyle w:val="a5"/>
        <w:ind w:left="851" w:firstLine="851"/>
        <w:rPr>
          <w:sz w:val="24"/>
          <w:szCs w:val="24"/>
        </w:rPr>
      </w:pPr>
      <w:r w:rsidRPr="00D46916">
        <w:rPr>
          <w:sz w:val="24"/>
          <w:szCs w:val="24"/>
        </w:rPr>
        <w:t>1. </w:t>
      </w:r>
      <w:hyperlink r:id="rId15" w:history="1">
        <w:r w:rsidRPr="00D46916">
          <w:rPr>
            <w:sz w:val="24"/>
            <w:szCs w:val="24"/>
          </w:rPr>
          <w:t>Заявка</w:t>
        </w:r>
        <w:r w:rsidR="00A00935" w:rsidRPr="00D46916">
          <w:rPr>
            <w:sz w:val="24"/>
            <w:szCs w:val="24"/>
          </w:rPr>
          <w:t>.</w:t>
        </w:r>
      </w:hyperlink>
    </w:p>
    <w:p w:rsidR="003439BB" w:rsidRPr="00D46916" w:rsidRDefault="003439BB" w:rsidP="004527A6">
      <w:pPr>
        <w:pStyle w:val="a5"/>
        <w:ind w:left="851" w:firstLine="851"/>
        <w:rPr>
          <w:sz w:val="24"/>
          <w:szCs w:val="24"/>
        </w:rPr>
      </w:pPr>
      <w:r w:rsidRPr="00D46916">
        <w:rPr>
          <w:sz w:val="24"/>
          <w:szCs w:val="24"/>
        </w:rPr>
        <w:t xml:space="preserve">2. </w:t>
      </w:r>
      <w:hyperlink r:id="rId16" w:history="1">
        <w:r w:rsidRPr="00D46916">
          <w:rPr>
            <w:sz w:val="24"/>
            <w:szCs w:val="24"/>
          </w:rPr>
          <w:t>Проект договора</w:t>
        </w:r>
      </w:hyperlink>
      <w:r w:rsidR="00A00935" w:rsidRPr="00D46916">
        <w:rPr>
          <w:sz w:val="24"/>
          <w:szCs w:val="24"/>
        </w:rPr>
        <w:t>.</w:t>
      </w:r>
    </w:p>
    <w:p w:rsidR="006C7DBB" w:rsidRPr="00D46916" w:rsidRDefault="00665490" w:rsidP="004527A6">
      <w:pPr>
        <w:spacing w:after="0" w:line="240" w:lineRule="auto"/>
        <w:ind w:firstLine="1701"/>
        <w:jc w:val="both"/>
        <w:rPr>
          <w:rFonts w:ascii="Times New Roman" w:hAnsi="Times New Roman" w:cs="Times New Roman"/>
          <w:bCs/>
          <w:iCs/>
          <w:sz w:val="24"/>
          <w:szCs w:val="24"/>
        </w:rPr>
      </w:pPr>
      <w:r w:rsidRPr="00D46916">
        <w:rPr>
          <w:rFonts w:ascii="Times New Roman" w:hAnsi="Times New Roman" w:cs="Times New Roman"/>
          <w:sz w:val="24"/>
          <w:szCs w:val="24"/>
        </w:rPr>
        <w:t>3.</w:t>
      </w:r>
      <w:r w:rsidR="00E21672" w:rsidRPr="00D46916">
        <w:rPr>
          <w:rFonts w:ascii="Times New Roman" w:hAnsi="Times New Roman" w:cs="Times New Roman"/>
          <w:sz w:val="24"/>
          <w:szCs w:val="24"/>
        </w:rPr>
        <w:t>Технические возможности присоединения (подключения) объектов к инженерным сетям</w:t>
      </w:r>
      <w:r w:rsidR="001D54FB" w:rsidRPr="00D46916">
        <w:rPr>
          <w:rFonts w:ascii="Times New Roman" w:hAnsi="Times New Roman" w:cs="Times New Roman"/>
          <w:sz w:val="24"/>
          <w:szCs w:val="24"/>
        </w:rPr>
        <w:t>.</w:t>
      </w:r>
      <w:r w:rsidR="006C7DBB" w:rsidRPr="00D46916">
        <w:rPr>
          <w:rFonts w:ascii="Times New Roman" w:hAnsi="Times New Roman" w:cs="Times New Roman"/>
          <w:bCs/>
          <w:iCs/>
          <w:sz w:val="24"/>
          <w:szCs w:val="24"/>
        </w:rPr>
        <w:t xml:space="preserve">  </w:t>
      </w:r>
    </w:p>
    <w:p w:rsidR="0021123E" w:rsidRPr="00D46916" w:rsidRDefault="0021123E" w:rsidP="009616E7">
      <w:pPr>
        <w:pStyle w:val="a5"/>
        <w:ind w:left="851" w:firstLine="851"/>
        <w:rPr>
          <w:sz w:val="20"/>
        </w:rPr>
      </w:pPr>
    </w:p>
    <w:p w:rsidR="0021123E" w:rsidRPr="00D46916" w:rsidRDefault="0021123E" w:rsidP="0017282B">
      <w:pPr>
        <w:pStyle w:val="a5"/>
        <w:ind w:left="567" w:firstLine="851"/>
        <w:jc w:val="right"/>
        <w:rPr>
          <w:sz w:val="20"/>
        </w:rPr>
      </w:pPr>
    </w:p>
    <w:p w:rsidR="0021123E" w:rsidRPr="00D46916" w:rsidRDefault="0021123E" w:rsidP="0017282B">
      <w:pPr>
        <w:pStyle w:val="a5"/>
        <w:ind w:left="567" w:firstLine="851"/>
        <w:jc w:val="right"/>
        <w:rPr>
          <w:sz w:val="20"/>
        </w:rPr>
      </w:pPr>
    </w:p>
    <w:p w:rsidR="007F54F0" w:rsidRPr="00D46916" w:rsidRDefault="007F54F0" w:rsidP="003E7363">
      <w:pPr>
        <w:pStyle w:val="a5"/>
        <w:ind w:left="567" w:firstLine="567"/>
        <w:jc w:val="right"/>
        <w:rPr>
          <w:sz w:val="20"/>
        </w:rPr>
      </w:pPr>
    </w:p>
    <w:p w:rsidR="007F54F0" w:rsidRPr="00D46916" w:rsidRDefault="007F54F0" w:rsidP="003E7363">
      <w:pPr>
        <w:pStyle w:val="a5"/>
        <w:ind w:left="567" w:firstLine="567"/>
        <w:jc w:val="right"/>
        <w:rPr>
          <w:sz w:val="20"/>
        </w:rPr>
      </w:pPr>
    </w:p>
    <w:p w:rsidR="007F54F0" w:rsidRPr="00D46916" w:rsidRDefault="007F54F0" w:rsidP="003E7363">
      <w:pPr>
        <w:pStyle w:val="a5"/>
        <w:ind w:left="567" w:firstLine="567"/>
        <w:jc w:val="right"/>
        <w:rPr>
          <w:sz w:val="20"/>
        </w:rPr>
      </w:pPr>
    </w:p>
    <w:p w:rsidR="007F54F0" w:rsidRPr="00D46916" w:rsidRDefault="007F54F0" w:rsidP="003E7363">
      <w:pPr>
        <w:pStyle w:val="a5"/>
        <w:ind w:left="567" w:firstLine="567"/>
        <w:jc w:val="right"/>
        <w:rPr>
          <w:sz w:val="20"/>
        </w:rPr>
      </w:pPr>
    </w:p>
    <w:p w:rsidR="007F54F0" w:rsidRPr="00D46916" w:rsidRDefault="007F54F0" w:rsidP="003E7363">
      <w:pPr>
        <w:pStyle w:val="a5"/>
        <w:ind w:left="567" w:firstLine="567"/>
        <w:jc w:val="right"/>
        <w:rPr>
          <w:sz w:val="20"/>
        </w:rPr>
      </w:pPr>
    </w:p>
    <w:p w:rsidR="007F54F0" w:rsidRPr="00D46916" w:rsidRDefault="007F54F0" w:rsidP="003E7363">
      <w:pPr>
        <w:pStyle w:val="a5"/>
        <w:ind w:left="567" w:firstLine="567"/>
        <w:jc w:val="right"/>
        <w:rPr>
          <w:sz w:val="20"/>
        </w:rPr>
      </w:pPr>
    </w:p>
    <w:p w:rsidR="007F54F0" w:rsidRPr="00D46916" w:rsidRDefault="007F54F0" w:rsidP="003E7363">
      <w:pPr>
        <w:pStyle w:val="a5"/>
        <w:ind w:left="567" w:firstLine="567"/>
        <w:jc w:val="right"/>
        <w:rPr>
          <w:sz w:val="20"/>
        </w:rPr>
      </w:pPr>
    </w:p>
    <w:p w:rsidR="007F54F0" w:rsidRPr="00D46916" w:rsidRDefault="007F54F0" w:rsidP="003E7363">
      <w:pPr>
        <w:pStyle w:val="a5"/>
        <w:ind w:left="567" w:firstLine="567"/>
        <w:jc w:val="right"/>
        <w:rPr>
          <w:sz w:val="20"/>
        </w:rPr>
      </w:pPr>
    </w:p>
    <w:p w:rsidR="007F54F0" w:rsidRPr="00D46916" w:rsidRDefault="007F54F0" w:rsidP="003E7363">
      <w:pPr>
        <w:pStyle w:val="a5"/>
        <w:ind w:left="567" w:firstLine="567"/>
        <w:jc w:val="right"/>
        <w:rPr>
          <w:sz w:val="20"/>
        </w:rPr>
      </w:pPr>
    </w:p>
    <w:p w:rsidR="007F54F0" w:rsidRPr="00D46916" w:rsidRDefault="007F54F0" w:rsidP="003E7363">
      <w:pPr>
        <w:pStyle w:val="a5"/>
        <w:ind w:left="567" w:firstLine="567"/>
        <w:jc w:val="right"/>
        <w:rPr>
          <w:sz w:val="20"/>
        </w:rPr>
      </w:pPr>
    </w:p>
    <w:p w:rsidR="003E7363" w:rsidRPr="00D46916" w:rsidRDefault="003E7363" w:rsidP="003E7363">
      <w:pPr>
        <w:pStyle w:val="a5"/>
        <w:ind w:left="567" w:firstLine="567"/>
        <w:jc w:val="right"/>
        <w:rPr>
          <w:sz w:val="20"/>
        </w:rPr>
      </w:pPr>
      <w:r w:rsidRPr="00D46916">
        <w:rPr>
          <w:sz w:val="20"/>
        </w:rPr>
        <w:t>Приложение № 1</w:t>
      </w:r>
    </w:p>
    <w:p w:rsidR="003E7363" w:rsidRPr="00D46916" w:rsidRDefault="003E7363" w:rsidP="003E7363">
      <w:pPr>
        <w:pStyle w:val="a5"/>
        <w:ind w:left="567" w:firstLine="567"/>
        <w:jc w:val="right"/>
        <w:rPr>
          <w:sz w:val="20"/>
        </w:rPr>
      </w:pPr>
      <w:r w:rsidRPr="00D46916">
        <w:rPr>
          <w:sz w:val="20"/>
        </w:rPr>
        <w:t>к извещению о проведении аукциона</w:t>
      </w:r>
    </w:p>
    <w:p w:rsidR="00D763E8" w:rsidRPr="00D46916" w:rsidRDefault="00D763E8" w:rsidP="00847B58">
      <w:pPr>
        <w:pStyle w:val="a5"/>
        <w:ind w:left="567" w:firstLine="567"/>
        <w:jc w:val="right"/>
        <w:rPr>
          <w:sz w:val="20"/>
        </w:rPr>
      </w:pPr>
    </w:p>
    <w:p w:rsidR="00847B58" w:rsidRPr="00D46916" w:rsidRDefault="00847B58" w:rsidP="00847B58">
      <w:pPr>
        <w:spacing w:after="0" w:line="240" w:lineRule="auto"/>
        <w:jc w:val="right"/>
        <w:rPr>
          <w:rFonts w:ascii="Times New Roman" w:hAnsi="Times New Roman" w:cs="Times New Roman"/>
          <w:sz w:val="20"/>
          <w:szCs w:val="20"/>
        </w:rPr>
      </w:pPr>
      <w:r w:rsidRPr="00D46916">
        <w:rPr>
          <w:rFonts w:ascii="Times New Roman" w:hAnsi="Times New Roman" w:cs="Times New Roman"/>
          <w:sz w:val="20"/>
          <w:szCs w:val="20"/>
        </w:rPr>
        <w:t>Главе</w:t>
      </w:r>
    </w:p>
    <w:p w:rsidR="00847B58" w:rsidRPr="00D46916" w:rsidRDefault="00847B58" w:rsidP="00847B58">
      <w:pPr>
        <w:spacing w:after="0" w:line="240" w:lineRule="auto"/>
        <w:jc w:val="right"/>
        <w:rPr>
          <w:rFonts w:ascii="Times New Roman" w:hAnsi="Times New Roman" w:cs="Times New Roman"/>
          <w:sz w:val="20"/>
          <w:szCs w:val="20"/>
        </w:rPr>
      </w:pPr>
      <w:r w:rsidRPr="00D46916">
        <w:rPr>
          <w:rFonts w:ascii="Times New Roman" w:hAnsi="Times New Roman" w:cs="Times New Roman"/>
          <w:sz w:val="20"/>
          <w:szCs w:val="20"/>
        </w:rPr>
        <w:t>Калачевского муниципального района</w:t>
      </w:r>
    </w:p>
    <w:p w:rsidR="00847B58" w:rsidRPr="00D46916" w:rsidRDefault="00847B58" w:rsidP="00847B58">
      <w:pPr>
        <w:spacing w:after="0" w:line="240" w:lineRule="auto"/>
        <w:jc w:val="right"/>
        <w:rPr>
          <w:rFonts w:ascii="Times New Roman" w:hAnsi="Times New Roman" w:cs="Times New Roman"/>
          <w:sz w:val="20"/>
          <w:szCs w:val="20"/>
        </w:rPr>
      </w:pPr>
      <w:r w:rsidRPr="00D46916">
        <w:rPr>
          <w:rFonts w:ascii="Times New Roman" w:hAnsi="Times New Roman" w:cs="Times New Roman"/>
          <w:sz w:val="20"/>
          <w:szCs w:val="20"/>
        </w:rPr>
        <w:t xml:space="preserve"> Волгоградской области</w:t>
      </w:r>
    </w:p>
    <w:p w:rsidR="00847B58" w:rsidRPr="00D46916" w:rsidRDefault="0021123E" w:rsidP="00847B58">
      <w:pPr>
        <w:spacing w:after="0" w:line="240" w:lineRule="auto"/>
        <w:jc w:val="right"/>
        <w:rPr>
          <w:rFonts w:ascii="Times New Roman" w:hAnsi="Times New Roman" w:cs="Times New Roman"/>
          <w:sz w:val="20"/>
          <w:szCs w:val="20"/>
        </w:rPr>
      </w:pPr>
      <w:r w:rsidRPr="00D46916">
        <w:rPr>
          <w:rFonts w:ascii="Times New Roman" w:hAnsi="Times New Roman" w:cs="Times New Roman"/>
          <w:sz w:val="20"/>
          <w:szCs w:val="20"/>
        </w:rPr>
        <w:t>С.А. Тюрин</w:t>
      </w:r>
    </w:p>
    <w:p w:rsidR="00847B58" w:rsidRPr="00D46916" w:rsidRDefault="00847B58" w:rsidP="00847B58">
      <w:pPr>
        <w:spacing w:after="0"/>
        <w:jc w:val="center"/>
        <w:rPr>
          <w:rFonts w:ascii="Times New Roman" w:hAnsi="Times New Roman" w:cs="Times New Roman"/>
          <w:b/>
          <w:sz w:val="20"/>
          <w:szCs w:val="20"/>
        </w:rPr>
      </w:pPr>
    </w:p>
    <w:p w:rsidR="00847B58" w:rsidRPr="00D46916" w:rsidRDefault="00847B58" w:rsidP="00847B58">
      <w:pPr>
        <w:jc w:val="center"/>
        <w:rPr>
          <w:rFonts w:ascii="Times New Roman" w:hAnsi="Times New Roman" w:cs="Times New Roman"/>
          <w:b/>
          <w:sz w:val="20"/>
          <w:szCs w:val="20"/>
        </w:rPr>
      </w:pPr>
    </w:p>
    <w:p w:rsidR="00847B58" w:rsidRPr="00D46916" w:rsidRDefault="00847B58" w:rsidP="00847B58">
      <w:pP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ЗАЯВКА</w:t>
      </w:r>
    </w:p>
    <w:p w:rsidR="00847B58" w:rsidRPr="00D46916" w:rsidRDefault="00847B58" w:rsidP="00847B58">
      <w:pP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D46916" w:rsidRDefault="00847B58" w:rsidP="00847B58">
      <w:pPr>
        <w:spacing w:after="0" w:line="240" w:lineRule="auto"/>
        <w:jc w:val="center"/>
        <w:rPr>
          <w:rFonts w:ascii="Times New Roman" w:hAnsi="Times New Roman" w:cs="Times New Roman"/>
          <w:sz w:val="24"/>
          <w:szCs w:val="24"/>
        </w:rPr>
      </w:pP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1.______________________________________________________________</w:t>
      </w:r>
    </w:p>
    <w:p w:rsidR="00847B58" w:rsidRPr="00D46916" w:rsidRDefault="00847B58" w:rsidP="00847B58">
      <w:pPr>
        <w:spacing w:after="0" w:line="240" w:lineRule="auto"/>
        <w:ind w:firstLine="900"/>
        <w:jc w:val="center"/>
        <w:rPr>
          <w:rFonts w:ascii="Times New Roman" w:hAnsi="Times New Roman" w:cs="Times New Roman"/>
          <w:sz w:val="24"/>
          <w:szCs w:val="24"/>
        </w:rPr>
      </w:pPr>
      <w:r w:rsidRPr="00D46916">
        <w:rPr>
          <w:rFonts w:ascii="Times New Roman" w:hAnsi="Times New Roman" w:cs="Times New Roman"/>
          <w:sz w:val="24"/>
          <w:szCs w:val="24"/>
        </w:rPr>
        <w:t>Ф.И.О. (полностью), адрес,</w:t>
      </w: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____________________________________________________________________</w:t>
      </w:r>
    </w:p>
    <w:p w:rsidR="00847B58" w:rsidRPr="00D46916" w:rsidRDefault="00847B58" w:rsidP="00847B58">
      <w:pP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D46916" w:rsidRDefault="00847B58" w:rsidP="00847B58">
      <w:pPr>
        <w:spacing w:after="0" w:line="240" w:lineRule="auto"/>
        <w:jc w:val="both"/>
        <w:rPr>
          <w:rFonts w:ascii="Times New Roman" w:hAnsi="Times New Roman" w:cs="Times New Roman"/>
          <w:sz w:val="24"/>
          <w:szCs w:val="24"/>
        </w:rPr>
      </w:pP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_______________________________________</w:t>
      </w:r>
      <w:proofErr w:type="gramStart"/>
      <w:r w:rsidRPr="00D46916">
        <w:rPr>
          <w:rFonts w:ascii="Times New Roman" w:hAnsi="Times New Roman" w:cs="Times New Roman"/>
          <w:sz w:val="24"/>
          <w:szCs w:val="24"/>
        </w:rPr>
        <w:t>_(</w:t>
      </w:r>
      <w:proofErr w:type="gramEnd"/>
      <w:r w:rsidRPr="00D46916">
        <w:rPr>
          <w:rFonts w:ascii="Times New Roman" w:hAnsi="Times New Roman" w:cs="Times New Roman"/>
          <w:sz w:val="24"/>
          <w:szCs w:val="24"/>
        </w:rPr>
        <w:t>далее именуется - Претендент).</w:t>
      </w: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2268"/>
        <w:gridCol w:w="425"/>
        <w:gridCol w:w="567"/>
        <w:gridCol w:w="5528"/>
      </w:tblGrid>
      <w:tr w:rsidR="00847B58" w:rsidRPr="00D46916" w:rsidTr="00847B58">
        <w:tc>
          <w:tcPr>
            <w:tcW w:w="170" w:type="dxa"/>
            <w:tcBorders>
              <w:top w:val="nil"/>
              <w:left w:val="nil"/>
              <w:bottom w:val="nil"/>
              <w:right w:val="nil"/>
            </w:tcBorders>
          </w:tcPr>
          <w:p w:rsidR="00847B58" w:rsidRPr="00D46916" w:rsidRDefault="00847B58" w:rsidP="00847B58">
            <w:pPr>
              <w:spacing w:after="0" w:line="240" w:lineRule="auto"/>
              <w:jc w:val="right"/>
              <w:rPr>
                <w:rFonts w:ascii="Times New Roman" w:hAnsi="Times New Roman" w:cs="Times New Roman"/>
                <w:sz w:val="24"/>
                <w:szCs w:val="24"/>
              </w:rPr>
            </w:pPr>
            <w:r w:rsidRPr="00D46916">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D46916" w:rsidRDefault="00847B58" w:rsidP="00847B58">
            <w:pPr>
              <w:spacing w:after="0" w:line="240" w:lineRule="auto"/>
              <w:jc w:val="right"/>
              <w:rPr>
                <w:rFonts w:ascii="Times New Roman" w:hAnsi="Times New Roman" w:cs="Times New Roman"/>
                <w:sz w:val="24"/>
                <w:szCs w:val="24"/>
              </w:rPr>
            </w:pPr>
            <w:r w:rsidRPr="00D46916">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D46916"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D46916" w:rsidRDefault="00847B58" w:rsidP="00847B58">
            <w:pPr>
              <w:spacing w:after="0" w:line="240" w:lineRule="auto"/>
              <w:jc w:val="right"/>
              <w:rPr>
                <w:rFonts w:ascii="Times New Roman" w:hAnsi="Times New Roman" w:cs="Times New Roman"/>
                <w:sz w:val="24"/>
                <w:szCs w:val="24"/>
              </w:rPr>
            </w:pPr>
            <w:r w:rsidRPr="00D46916">
              <w:rPr>
                <w:rFonts w:ascii="Times New Roman" w:hAnsi="Times New Roman" w:cs="Times New Roman"/>
                <w:sz w:val="24"/>
                <w:szCs w:val="24"/>
              </w:rPr>
              <w:t xml:space="preserve">года в торгах по продаже </w:t>
            </w:r>
          </w:p>
        </w:tc>
      </w:tr>
    </w:tbl>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D46916"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D46916" w:rsidRDefault="00847B58" w:rsidP="00847B58">
      <w:pPr>
        <w:spacing w:after="0" w:line="240" w:lineRule="auto"/>
        <w:rPr>
          <w:rFonts w:ascii="Times New Roman" w:hAnsi="Times New Roman" w:cs="Times New Roman"/>
          <w:sz w:val="24"/>
          <w:szCs w:val="24"/>
        </w:rPr>
      </w:pPr>
    </w:p>
    <w:p w:rsidR="00847B58" w:rsidRPr="00D46916" w:rsidRDefault="00847B58" w:rsidP="00847B58">
      <w:pPr>
        <w:pBdr>
          <w:top w:val="single" w:sz="4" w:space="1" w:color="auto"/>
        </w:pBd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D46916" w:rsidRDefault="00847B58" w:rsidP="00847B58">
      <w:pPr>
        <w:spacing w:after="0" w:line="240" w:lineRule="auto"/>
        <w:rPr>
          <w:rFonts w:ascii="Times New Roman" w:hAnsi="Times New Roman" w:cs="Times New Roman"/>
          <w:sz w:val="24"/>
          <w:szCs w:val="24"/>
        </w:rPr>
      </w:pPr>
    </w:p>
    <w:p w:rsidR="00847B58" w:rsidRPr="00D46916" w:rsidRDefault="00847B58" w:rsidP="00847B58">
      <w:pPr>
        <w:pBdr>
          <w:top w:val="single" w:sz="4" w:space="1" w:color="auto"/>
        </w:pBdr>
        <w:spacing w:after="0" w:line="240" w:lineRule="auto"/>
        <w:rPr>
          <w:rFonts w:ascii="Times New Roman" w:hAnsi="Times New Roman" w:cs="Times New Roman"/>
          <w:sz w:val="24"/>
          <w:szCs w:val="24"/>
        </w:rPr>
      </w:pPr>
    </w:p>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на условиях, изложенных в извещении о проведении торгов.</w:t>
      </w:r>
    </w:p>
    <w:p w:rsidR="00847B58" w:rsidRPr="00D46916" w:rsidRDefault="00847B58" w:rsidP="00847B58">
      <w:pPr>
        <w:spacing w:after="0" w:line="240" w:lineRule="auto"/>
        <w:ind w:firstLine="567"/>
        <w:jc w:val="both"/>
        <w:rPr>
          <w:rFonts w:ascii="Times New Roman" w:hAnsi="Times New Roman" w:cs="Times New Roman"/>
          <w:sz w:val="24"/>
          <w:szCs w:val="24"/>
        </w:rPr>
      </w:pPr>
      <w:r w:rsidRPr="00D46916">
        <w:rPr>
          <w:rFonts w:ascii="Times New Roman" w:hAnsi="Times New Roman" w:cs="Times New Roman"/>
          <w:sz w:val="24"/>
          <w:szCs w:val="24"/>
        </w:rPr>
        <w:t xml:space="preserve">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 Претензий к </w:t>
      </w:r>
      <w:r w:rsidRPr="00D46916">
        <w:rPr>
          <w:rFonts w:ascii="Times New Roman" w:hAnsi="Times New Roman" w:cs="Times New Roman"/>
          <w:bCs/>
          <w:sz w:val="24"/>
          <w:szCs w:val="24"/>
        </w:rPr>
        <w:t>Администрации Калачевского муниципального района Волгоградской области</w:t>
      </w:r>
      <w:r w:rsidRPr="00D46916">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D46916" w:rsidRDefault="00847B58" w:rsidP="00847B58">
      <w:pPr>
        <w:spacing w:after="0" w:line="240" w:lineRule="auto"/>
        <w:ind w:firstLine="567"/>
        <w:jc w:val="both"/>
        <w:rPr>
          <w:rFonts w:ascii="Times New Roman" w:hAnsi="Times New Roman" w:cs="Times New Roman"/>
          <w:sz w:val="24"/>
          <w:szCs w:val="24"/>
        </w:rPr>
      </w:pPr>
      <w:r w:rsidRPr="00D46916">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3. В случае победы в торгах Претендент принимает на себя обязательства:</w:t>
      </w: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3.1. Подписать в день проведения торгов протокол о результатах торгов.</w:t>
      </w: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4. Претендент согласен с тем, что в случае признания его победителем торгов:</w:t>
      </w:r>
    </w:p>
    <w:p w:rsidR="00847B58" w:rsidRPr="00D46916" w:rsidRDefault="00847B58" w:rsidP="00847B58">
      <w:pPr>
        <w:spacing w:after="0" w:line="240" w:lineRule="auto"/>
        <w:ind w:firstLine="567"/>
        <w:jc w:val="both"/>
        <w:rPr>
          <w:rFonts w:ascii="Times New Roman" w:hAnsi="Times New Roman" w:cs="Times New Roman"/>
          <w:sz w:val="24"/>
          <w:szCs w:val="24"/>
        </w:rPr>
      </w:pPr>
      <w:r w:rsidRPr="00D46916">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D46916" w:rsidRDefault="00847B58" w:rsidP="00847B58">
      <w:pPr>
        <w:spacing w:after="0" w:line="240" w:lineRule="auto"/>
        <w:ind w:firstLine="567"/>
        <w:jc w:val="both"/>
        <w:rPr>
          <w:rFonts w:ascii="Times New Roman" w:hAnsi="Times New Roman" w:cs="Times New Roman"/>
          <w:sz w:val="24"/>
          <w:szCs w:val="24"/>
        </w:rPr>
      </w:pPr>
      <w:r w:rsidRPr="00D46916">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D46916"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737"/>
        <w:gridCol w:w="3686"/>
        <w:gridCol w:w="708"/>
        <w:gridCol w:w="4536"/>
      </w:tblGrid>
      <w:tr w:rsidR="00847B58" w:rsidRPr="00D46916" w:rsidTr="00847B58">
        <w:tc>
          <w:tcPr>
            <w:tcW w:w="737" w:type="dxa"/>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D46916"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D46916" w:rsidRDefault="00847B58" w:rsidP="00847B58">
            <w:pP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D46916" w:rsidRDefault="00847B58" w:rsidP="00847B58">
            <w:pPr>
              <w:spacing w:after="0" w:line="240" w:lineRule="auto"/>
              <w:rPr>
                <w:rFonts w:ascii="Times New Roman" w:hAnsi="Times New Roman" w:cs="Times New Roman"/>
                <w:sz w:val="24"/>
                <w:szCs w:val="24"/>
              </w:rPr>
            </w:pPr>
          </w:p>
        </w:tc>
      </w:tr>
    </w:tbl>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 xml:space="preserve">Банк получателя: </w:t>
      </w:r>
    </w:p>
    <w:p w:rsidR="00847B58" w:rsidRPr="00D46916"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Получатель:</w:t>
      </w:r>
    </w:p>
    <w:p w:rsidR="00847B58" w:rsidRPr="00D46916" w:rsidRDefault="00847B58" w:rsidP="00847B58">
      <w:pPr>
        <w:spacing w:after="0" w:line="240" w:lineRule="auto"/>
        <w:rPr>
          <w:rFonts w:ascii="Times New Roman" w:hAnsi="Times New Roman" w:cs="Times New Roman"/>
          <w:sz w:val="24"/>
          <w:szCs w:val="24"/>
        </w:rPr>
      </w:pPr>
    </w:p>
    <w:p w:rsidR="00847B58" w:rsidRPr="00D46916" w:rsidRDefault="00847B58" w:rsidP="00847B58">
      <w:pPr>
        <w:pBdr>
          <w:top w:val="single" w:sz="4" w:space="1" w:color="auto"/>
        </w:pBdr>
        <w:spacing w:after="0" w:line="240" w:lineRule="auto"/>
        <w:rPr>
          <w:rFonts w:ascii="Times New Roman" w:hAnsi="Times New Roman" w:cs="Times New Roman"/>
          <w:sz w:val="24"/>
          <w:szCs w:val="24"/>
        </w:rPr>
      </w:pPr>
    </w:p>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 xml:space="preserve">Расчетный счет </w:t>
      </w:r>
    </w:p>
    <w:p w:rsidR="00847B58" w:rsidRPr="00D46916"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 xml:space="preserve">Корреспондентский счет </w:t>
      </w:r>
    </w:p>
    <w:p w:rsidR="00847B58" w:rsidRPr="00D46916"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БИК</w:t>
      </w:r>
    </w:p>
    <w:p w:rsidR="00847B58" w:rsidRPr="00D46916" w:rsidRDefault="00847B58" w:rsidP="00847B58">
      <w:pPr>
        <w:spacing w:after="0" w:line="240" w:lineRule="auto"/>
        <w:rPr>
          <w:rFonts w:ascii="Times New Roman" w:hAnsi="Times New Roman" w:cs="Times New Roman"/>
          <w:sz w:val="24"/>
          <w:szCs w:val="24"/>
        </w:rPr>
      </w:pPr>
    </w:p>
    <w:p w:rsidR="00847B58" w:rsidRPr="00D46916" w:rsidRDefault="00847B58" w:rsidP="00847B58">
      <w:pPr>
        <w:pBdr>
          <w:top w:val="single" w:sz="4" w:space="1" w:color="auto"/>
        </w:pBdr>
        <w:spacing w:after="0" w:line="240" w:lineRule="auto"/>
        <w:rPr>
          <w:rFonts w:ascii="Times New Roman" w:hAnsi="Times New Roman" w:cs="Times New Roman"/>
          <w:sz w:val="24"/>
          <w:szCs w:val="24"/>
        </w:rPr>
      </w:pPr>
    </w:p>
    <w:p w:rsidR="00847B58" w:rsidRPr="00D46916" w:rsidRDefault="00847B58" w:rsidP="00847B58">
      <w:pPr>
        <w:spacing w:after="0" w:line="240" w:lineRule="auto"/>
        <w:rPr>
          <w:rFonts w:ascii="Times New Roman" w:hAnsi="Times New Roman" w:cs="Times New Roman"/>
          <w:sz w:val="24"/>
          <w:szCs w:val="24"/>
        </w:rPr>
      </w:pPr>
    </w:p>
    <w:p w:rsidR="00847B58" w:rsidRPr="00D46916" w:rsidRDefault="00847B58" w:rsidP="00847B58">
      <w:pPr>
        <w:spacing w:after="0" w:line="240" w:lineRule="auto"/>
        <w:ind w:firstLine="567"/>
        <w:rPr>
          <w:rFonts w:ascii="Times New Roman" w:hAnsi="Times New Roman" w:cs="Times New Roman"/>
          <w:sz w:val="24"/>
          <w:szCs w:val="24"/>
        </w:rPr>
      </w:pPr>
      <w:r w:rsidRPr="00D46916">
        <w:rPr>
          <w:rFonts w:ascii="Times New Roman" w:hAnsi="Times New Roman" w:cs="Times New Roman"/>
          <w:sz w:val="24"/>
          <w:szCs w:val="24"/>
        </w:rPr>
        <w:t xml:space="preserve">Задаток в сумме </w:t>
      </w:r>
    </w:p>
    <w:p w:rsidR="00847B58" w:rsidRPr="00D46916"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D46916">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firstRow="0" w:lastRow="0" w:firstColumn="0" w:lastColumn="0" w:noHBand="0" w:noVBand="0"/>
      </w:tblPr>
      <w:tblGrid>
        <w:gridCol w:w="993"/>
        <w:gridCol w:w="425"/>
        <w:gridCol w:w="283"/>
        <w:gridCol w:w="2127"/>
        <w:gridCol w:w="425"/>
        <w:gridCol w:w="425"/>
        <w:gridCol w:w="425"/>
        <w:gridCol w:w="4536"/>
      </w:tblGrid>
      <w:tr w:rsidR="00847B58" w:rsidRPr="00D46916" w:rsidTr="00847B58">
        <w:trPr>
          <w:cantSplit/>
        </w:trPr>
        <w:tc>
          <w:tcPr>
            <w:tcW w:w="993" w:type="dxa"/>
            <w:tcBorders>
              <w:top w:val="nil"/>
              <w:left w:val="nil"/>
              <w:bottom w:val="nil"/>
              <w:right w:val="nil"/>
            </w:tcBorders>
          </w:tcPr>
          <w:p w:rsidR="00847B58" w:rsidRPr="00D46916" w:rsidRDefault="00847B58" w:rsidP="00847B58">
            <w:pPr>
              <w:spacing w:after="0" w:line="240" w:lineRule="auto"/>
              <w:ind w:left="-28" w:right="-30"/>
              <w:jc w:val="right"/>
              <w:rPr>
                <w:rFonts w:ascii="Times New Roman" w:hAnsi="Times New Roman" w:cs="Times New Roman"/>
                <w:sz w:val="24"/>
                <w:szCs w:val="24"/>
              </w:rPr>
            </w:pPr>
            <w:r w:rsidRPr="00D46916">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D46916" w:rsidRDefault="00847B58" w:rsidP="00847B58">
            <w:pPr>
              <w:spacing w:after="0" w:line="240" w:lineRule="auto"/>
              <w:jc w:val="right"/>
              <w:rPr>
                <w:rFonts w:ascii="Times New Roman" w:hAnsi="Times New Roman" w:cs="Times New Roman"/>
                <w:sz w:val="24"/>
                <w:szCs w:val="24"/>
              </w:rPr>
            </w:pPr>
            <w:r w:rsidRPr="00D46916">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D46916"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г.</w:t>
            </w:r>
          </w:p>
        </w:tc>
        <w:tc>
          <w:tcPr>
            <w:tcW w:w="4536"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r>
      <w:tr w:rsidR="00847B58" w:rsidRPr="00D46916" w:rsidTr="00847B58">
        <w:trPr>
          <w:cantSplit/>
        </w:trPr>
        <w:tc>
          <w:tcPr>
            <w:tcW w:w="5103" w:type="dxa"/>
            <w:gridSpan w:val="7"/>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D46916" w:rsidRDefault="00847B58" w:rsidP="00847B58">
            <w:pP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(наименование и номер документа)</w:t>
            </w:r>
          </w:p>
        </w:tc>
      </w:tr>
    </w:tbl>
    <w:p w:rsidR="00847B58" w:rsidRPr="00D46916" w:rsidRDefault="00847B58" w:rsidP="00847B58">
      <w:pPr>
        <w:spacing w:after="0" w:line="240" w:lineRule="auto"/>
        <w:jc w:val="both"/>
        <w:rPr>
          <w:rFonts w:ascii="Times New Roman" w:hAnsi="Times New Roman" w:cs="Times New Roman"/>
          <w:sz w:val="24"/>
          <w:szCs w:val="24"/>
        </w:rPr>
      </w:pPr>
      <w:r w:rsidRPr="00D46916">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D46916" w:rsidRDefault="00847B58" w:rsidP="00847B58">
      <w:pPr>
        <w:pStyle w:val="ConsPlusNonformat"/>
        <w:jc w:val="both"/>
        <w:rPr>
          <w:rFonts w:ascii="Times New Roman" w:hAnsi="Times New Roman" w:cs="Times New Roman"/>
          <w:sz w:val="24"/>
          <w:szCs w:val="24"/>
        </w:rPr>
      </w:pPr>
      <w:r w:rsidRPr="00D46916">
        <w:rPr>
          <w:rFonts w:ascii="Times New Roman" w:hAnsi="Times New Roman" w:cs="Times New Roman"/>
          <w:sz w:val="24"/>
          <w:szCs w:val="24"/>
        </w:rPr>
        <w:t>7. В порядке и на условиях, определенных Федеральным законом от 27.07.2006</w:t>
      </w:r>
      <w:r w:rsidRPr="00D46916">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участников настоящего аукциона.</w:t>
      </w:r>
    </w:p>
    <w:p w:rsidR="00847B58" w:rsidRPr="00D46916" w:rsidRDefault="00847B58" w:rsidP="00847B58">
      <w:pPr>
        <w:pStyle w:val="ConsPlusNonformat"/>
        <w:ind w:firstLine="708"/>
        <w:jc w:val="both"/>
        <w:rPr>
          <w:rFonts w:ascii="Times New Roman" w:hAnsi="Times New Roman" w:cs="Times New Roman"/>
          <w:sz w:val="24"/>
          <w:szCs w:val="24"/>
        </w:rPr>
      </w:pPr>
      <w:r w:rsidRPr="00D4691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D46916" w:rsidRDefault="00847B58" w:rsidP="00847B58">
      <w:pPr>
        <w:pStyle w:val="ConsPlusNonformat"/>
        <w:ind w:firstLine="709"/>
        <w:jc w:val="both"/>
        <w:rPr>
          <w:rFonts w:ascii="Times New Roman" w:hAnsi="Times New Roman" w:cs="Times New Roman"/>
          <w:sz w:val="24"/>
          <w:szCs w:val="24"/>
        </w:rPr>
      </w:pPr>
      <w:r w:rsidRPr="00D46916">
        <w:rPr>
          <w:rFonts w:ascii="Times New Roman" w:hAnsi="Times New Roman" w:cs="Times New Roman"/>
          <w:sz w:val="24"/>
          <w:szCs w:val="24"/>
        </w:rPr>
        <w:t>Об ответственности за достоверность представленных сведений предупрежден(на).</w:t>
      </w:r>
    </w:p>
    <w:p w:rsidR="00847B58" w:rsidRPr="00D46916" w:rsidRDefault="00847B58" w:rsidP="00847B58">
      <w:pPr>
        <w:spacing w:after="0" w:line="240" w:lineRule="auto"/>
        <w:ind w:firstLine="567"/>
        <w:rPr>
          <w:rFonts w:ascii="Times New Roman" w:hAnsi="Times New Roman" w:cs="Times New Roman"/>
          <w:sz w:val="24"/>
          <w:szCs w:val="24"/>
        </w:rPr>
      </w:pPr>
      <w:r w:rsidRPr="00D46916">
        <w:rPr>
          <w:rFonts w:ascii="Times New Roman" w:hAnsi="Times New Roman" w:cs="Times New Roman"/>
          <w:sz w:val="24"/>
          <w:szCs w:val="24"/>
        </w:rPr>
        <w:t>Приложение:</w:t>
      </w:r>
    </w:p>
    <w:p w:rsidR="00847B58" w:rsidRPr="00D46916" w:rsidRDefault="00847B58" w:rsidP="00847B58">
      <w:pPr>
        <w:spacing w:after="0" w:line="240" w:lineRule="auto"/>
        <w:ind w:firstLine="567"/>
        <w:rPr>
          <w:rFonts w:ascii="Times New Roman" w:hAnsi="Times New Roman" w:cs="Times New Roman"/>
          <w:sz w:val="24"/>
          <w:szCs w:val="24"/>
        </w:rPr>
      </w:pPr>
      <w:r w:rsidRPr="00D46916">
        <w:rPr>
          <w:rFonts w:ascii="Times New Roman" w:hAnsi="Times New Roman" w:cs="Times New Roman"/>
          <w:sz w:val="24"/>
          <w:szCs w:val="24"/>
        </w:rPr>
        <w:t>1.</w:t>
      </w:r>
    </w:p>
    <w:p w:rsidR="00847B58" w:rsidRPr="00D46916" w:rsidRDefault="00847B58" w:rsidP="00847B58">
      <w:pPr>
        <w:spacing w:after="0" w:line="240" w:lineRule="auto"/>
        <w:ind w:firstLine="567"/>
        <w:rPr>
          <w:rFonts w:ascii="Times New Roman" w:hAnsi="Times New Roman" w:cs="Times New Roman"/>
          <w:sz w:val="24"/>
          <w:szCs w:val="24"/>
        </w:rPr>
      </w:pPr>
      <w:r w:rsidRPr="00D46916">
        <w:rPr>
          <w:rFonts w:ascii="Times New Roman" w:hAnsi="Times New Roman" w:cs="Times New Roman"/>
          <w:sz w:val="24"/>
          <w:szCs w:val="24"/>
        </w:rPr>
        <w:t>2.</w:t>
      </w:r>
    </w:p>
    <w:p w:rsidR="00847B58" w:rsidRPr="00D46916" w:rsidRDefault="00847B58" w:rsidP="00847B58">
      <w:pPr>
        <w:spacing w:after="0" w:line="240" w:lineRule="auto"/>
        <w:ind w:firstLine="567"/>
        <w:rPr>
          <w:rFonts w:ascii="Times New Roman" w:hAnsi="Times New Roman" w:cs="Times New Roman"/>
          <w:sz w:val="24"/>
          <w:szCs w:val="24"/>
        </w:rPr>
      </w:pPr>
      <w:r w:rsidRPr="00D46916">
        <w:rPr>
          <w:rFonts w:ascii="Times New Roman" w:hAnsi="Times New Roman" w:cs="Times New Roman"/>
          <w:sz w:val="24"/>
          <w:szCs w:val="24"/>
        </w:rPr>
        <w:t>3.</w:t>
      </w:r>
    </w:p>
    <w:p w:rsidR="00847B58" w:rsidRPr="00D46916" w:rsidRDefault="00847B58" w:rsidP="00847B58">
      <w:pPr>
        <w:spacing w:after="0" w:line="240" w:lineRule="auto"/>
        <w:ind w:firstLine="567"/>
        <w:rPr>
          <w:rFonts w:ascii="Times New Roman" w:hAnsi="Times New Roman" w:cs="Times New Roman"/>
          <w:sz w:val="24"/>
          <w:szCs w:val="24"/>
        </w:rPr>
      </w:pPr>
    </w:p>
    <w:p w:rsidR="00847B58" w:rsidRPr="00D46916" w:rsidRDefault="00847B58" w:rsidP="00847B58">
      <w:pPr>
        <w:spacing w:after="0" w:line="240" w:lineRule="auto"/>
        <w:ind w:firstLine="567"/>
        <w:rPr>
          <w:rFonts w:ascii="Times New Roman" w:hAnsi="Times New Roman" w:cs="Times New Roman"/>
          <w:sz w:val="24"/>
          <w:szCs w:val="24"/>
        </w:rPr>
      </w:pPr>
      <w:r w:rsidRPr="00D46916">
        <w:rPr>
          <w:rFonts w:ascii="Times New Roman" w:hAnsi="Times New Roman" w:cs="Times New Roman"/>
          <w:sz w:val="24"/>
          <w:szCs w:val="24"/>
        </w:rPr>
        <w:t>При необходимости иные сведения о Претенденте:</w:t>
      </w:r>
    </w:p>
    <w:p w:rsidR="00847B58" w:rsidRPr="00D46916" w:rsidRDefault="00847B58" w:rsidP="00847B58">
      <w:pPr>
        <w:spacing w:after="0" w:line="240" w:lineRule="auto"/>
        <w:rPr>
          <w:rFonts w:ascii="Times New Roman" w:hAnsi="Times New Roman" w:cs="Times New Roman"/>
          <w:sz w:val="24"/>
          <w:szCs w:val="24"/>
        </w:rPr>
      </w:pPr>
    </w:p>
    <w:p w:rsidR="00847B58" w:rsidRPr="00D46916" w:rsidRDefault="00847B58" w:rsidP="00847B58">
      <w:pPr>
        <w:pBdr>
          <w:top w:val="single" w:sz="4" w:space="1" w:color="auto"/>
        </w:pBdr>
        <w:spacing w:after="0" w:line="240" w:lineRule="auto"/>
        <w:rPr>
          <w:rFonts w:ascii="Times New Roman" w:hAnsi="Times New Roman" w:cs="Times New Roman"/>
          <w:sz w:val="24"/>
          <w:szCs w:val="24"/>
        </w:rPr>
      </w:pPr>
    </w:p>
    <w:p w:rsidR="00847B58" w:rsidRPr="00D46916" w:rsidRDefault="00847B58" w:rsidP="00847B58">
      <w:pPr>
        <w:spacing w:after="0" w:line="240" w:lineRule="auto"/>
        <w:rPr>
          <w:rFonts w:ascii="Times New Roman" w:hAnsi="Times New Roman" w:cs="Times New Roman"/>
          <w:sz w:val="24"/>
          <w:szCs w:val="24"/>
        </w:rPr>
      </w:pPr>
    </w:p>
    <w:p w:rsidR="00847B58" w:rsidRPr="00D46916" w:rsidRDefault="00847B58" w:rsidP="00847B58">
      <w:pPr>
        <w:pBdr>
          <w:top w:val="single" w:sz="4" w:space="1" w:color="auto"/>
        </w:pBd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w:t>
      </w:r>
      <w:r w:rsidRPr="00D46916">
        <w:rPr>
          <w:rFonts w:ascii="Times New Roman" w:hAnsi="Times New Roman" w:cs="Times New Roman"/>
          <w:b/>
          <w:sz w:val="24"/>
          <w:szCs w:val="24"/>
        </w:rPr>
        <w:t>контактный телефон, адрес электронной почты и др</w:t>
      </w:r>
      <w:r w:rsidRPr="00D46916">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42"/>
        <w:gridCol w:w="425"/>
        <w:gridCol w:w="312"/>
        <w:gridCol w:w="2098"/>
        <w:gridCol w:w="425"/>
        <w:gridCol w:w="425"/>
        <w:gridCol w:w="879"/>
        <w:gridCol w:w="4961"/>
      </w:tblGrid>
      <w:tr w:rsidR="00847B58" w:rsidRPr="00D46916" w:rsidTr="00847B58">
        <w:trPr>
          <w:cantSplit/>
        </w:trPr>
        <w:tc>
          <w:tcPr>
            <w:tcW w:w="142" w:type="dxa"/>
            <w:tcBorders>
              <w:top w:val="nil"/>
              <w:left w:val="nil"/>
              <w:bottom w:val="nil"/>
              <w:right w:val="nil"/>
            </w:tcBorders>
          </w:tcPr>
          <w:p w:rsidR="00847B58" w:rsidRPr="00D46916" w:rsidRDefault="00847B58" w:rsidP="00847B58">
            <w:pPr>
              <w:spacing w:after="0" w:line="240" w:lineRule="auto"/>
              <w:ind w:left="-28" w:right="-30"/>
              <w:jc w:val="right"/>
              <w:rPr>
                <w:rFonts w:ascii="Times New Roman" w:hAnsi="Times New Roman" w:cs="Times New Roman"/>
                <w:sz w:val="24"/>
                <w:szCs w:val="24"/>
              </w:rPr>
            </w:pPr>
            <w:r w:rsidRPr="00D46916">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D46916" w:rsidRDefault="00847B58" w:rsidP="00847B58">
            <w:pPr>
              <w:spacing w:after="0" w:line="240" w:lineRule="auto"/>
              <w:jc w:val="right"/>
              <w:rPr>
                <w:rFonts w:ascii="Times New Roman" w:hAnsi="Times New Roman" w:cs="Times New Roman"/>
                <w:sz w:val="24"/>
                <w:szCs w:val="24"/>
              </w:rPr>
            </w:pPr>
            <w:r w:rsidRPr="00D46916">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D46916"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г.</w:t>
            </w:r>
          </w:p>
        </w:tc>
        <w:tc>
          <w:tcPr>
            <w:tcW w:w="4961"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r>
      <w:tr w:rsidR="00847B58" w:rsidRPr="00D46916" w:rsidTr="00847B58">
        <w:trPr>
          <w:cantSplit/>
        </w:trPr>
        <w:tc>
          <w:tcPr>
            <w:tcW w:w="4706" w:type="dxa"/>
            <w:gridSpan w:val="7"/>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D46916" w:rsidRDefault="00847B58" w:rsidP="00847B58">
            <w:pP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подпись Претендента (его представителя)</w:t>
            </w:r>
          </w:p>
        </w:tc>
      </w:tr>
    </w:tbl>
    <w:p w:rsidR="00847B58" w:rsidRPr="00D46916" w:rsidRDefault="00847B58" w:rsidP="00847B58">
      <w:pPr>
        <w:spacing w:after="0" w:line="240" w:lineRule="auto"/>
        <w:ind w:left="1134"/>
        <w:rPr>
          <w:rFonts w:ascii="Times New Roman" w:hAnsi="Times New Roman" w:cs="Times New Roman"/>
          <w:sz w:val="24"/>
          <w:szCs w:val="24"/>
        </w:rPr>
      </w:pPr>
      <w:r w:rsidRPr="00D46916">
        <w:rPr>
          <w:rFonts w:ascii="Times New Roman" w:hAnsi="Times New Roman" w:cs="Times New Roman"/>
          <w:sz w:val="24"/>
          <w:szCs w:val="24"/>
        </w:rPr>
        <w:t>М.П.</w:t>
      </w:r>
    </w:p>
    <w:p w:rsidR="00847B58" w:rsidRPr="00D46916" w:rsidRDefault="00847B58" w:rsidP="00847B58">
      <w:pPr>
        <w:spacing w:after="0" w:line="240" w:lineRule="auto"/>
        <w:rPr>
          <w:rFonts w:ascii="Times New Roman" w:hAnsi="Times New Roman" w:cs="Times New Roman"/>
          <w:sz w:val="24"/>
          <w:szCs w:val="24"/>
        </w:rPr>
      </w:pPr>
    </w:p>
    <w:p w:rsidR="00847B58" w:rsidRPr="00D46916" w:rsidRDefault="00847B58" w:rsidP="00847B58">
      <w:pPr>
        <w:spacing w:after="0" w:line="240" w:lineRule="auto"/>
        <w:ind w:firstLine="567"/>
        <w:rPr>
          <w:rFonts w:ascii="Times New Roman" w:hAnsi="Times New Roman" w:cs="Times New Roman"/>
          <w:sz w:val="24"/>
          <w:szCs w:val="24"/>
        </w:rPr>
      </w:pPr>
      <w:r w:rsidRPr="00D46916">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firstRow="0" w:lastRow="0" w:firstColumn="0" w:lastColumn="0" w:noHBand="0" w:noVBand="0"/>
      </w:tblPr>
      <w:tblGrid>
        <w:gridCol w:w="595"/>
        <w:gridCol w:w="567"/>
        <w:gridCol w:w="567"/>
        <w:gridCol w:w="851"/>
        <w:gridCol w:w="425"/>
        <w:gridCol w:w="284"/>
        <w:gridCol w:w="1842"/>
        <w:gridCol w:w="426"/>
        <w:gridCol w:w="425"/>
        <w:gridCol w:w="992"/>
        <w:gridCol w:w="2693"/>
      </w:tblGrid>
      <w:tr w:rsidR="00847B58" w:rsidRPr="00D46916" w:rsidTr="00847B58">
        <w:tc>
          <w:tcPr>
            <w:tcW w:w="595"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D46916" w:rsidRDefault="00847B58" w:rsidP="00847B58">
            <w:pP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D46916"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D46916" w:rsidRDefault="00847B58" w:rsidP="00847B58">
            <w:pPr>
              <w:spacing w:after="0" w:line="240" w:lineRule="auto"/>
              <w:jc w:val="center"/>
              <w:rPr>
                <w:rFonts w:ascii="Times New Roman" w:hAnsi="Times New Roman" w:cs="Times New Roman"/>
                <w:sz w:val="24"/>
                <w:szCs w:val="24"/>
              </w:rPr>
            </w:pPr>
            <w:r w:rsidRPr="00D46916">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D46916"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D46916" w:rsidRDefault="00847B58" w:rsidP="00847B58">
            <w:pPr>
              <w:spacing w:after="0" w:line="240" w:lineRule="auto"/>
              <w:jc w:val="right"/>
              <w:rPr>
                <w:rFonts w:ascii="Times New Roman" w:hAnsi="Times New Roman" w:cs="Times New Roman"/>
                <w:sz w:val="24"/>
                <w:szCs w:val="24"/>
              </w:rPr>
            </w:pPr>
            <w:r w:rsidRPr="00D46916">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D46916"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D46916" w:rsidRDefault="00847B58" w:rsidP="00847B58">
            <w:pPr>
              <w:spacing w:after="0" w:line="240" w:lineRule="auto"/>
              <w:rPr>
                <w:rFonts w:ascii="Times New Roman" w:hAnsi="Times New Roman" w:cs="Times New Roman"/>
                <w:sz w:val="24"/>
                <w:szCs w:val="24"/>
              </w:rPr>
            </w:pPr>
            <w:r w:rsidRPr="00D46916">
              <w:rPr>
                <w:rFonts w:ascii="Times New Roman" w:hAnsi="Times New Roman" w:cs="Times New Roman"/>
                <w:sz w:val="24"/>
                <w:szCs w:val="24"/>
              </w:rPr>
              <w:t xml:space="preserve">г. </w:t>
            </w:r>
            <w:proofErr w:type="gramStart"/>
            <w:r w:rsidRPr="00D46916">
              <w:rPr>
                <w:rFonts w:ascii="Times New Roman" w:hAnsi="Times New Roman" w:cs="Times New Roman"/>
                <w:sz w:val="24"/>
                <w:szCs w:val="24"/>
              </w:rPr>
              <w:t>за  №</w:t>
            </w:r>
            <w:proofErr w:type="gramEnd"/>
          </w:p>
        </w:tc>
        <w:tc>
          <w:tcPr>
            <w:tcW w:w="2693" w:type="dxa"/>
            <w:tcBorders>
              <w:top w:val="nil"/>
              <w:left w:val="nil"/>
              <w:bottom w:val="single" w:sz="4" w:space="0" w:color="auto"/>
              <w:right w:val="nil"/>
            </w:tcBorders>
          </w:tcPr>
          <w:p w:rsidR="00847B58" w:rsidRPr="00D46916" w:rsidRDefault="00847B58" w:rsidP="00847B58">
            <w:pPr>
              <w:spacing w:after="0" w:line="240" w:lineRule="auto"/>
              <w:rPr>
                <w:rFonts w:ascii="Times New Roman" w:hAnsi="Times New Roman" w:cs="Times New Roman"/>
                <w:sz w:val="24"/>
                <w:szCs w:val="24"/>
              </w:rPr>
            </w:pPr>
          </w:p>
        </w:tc>
      </w:tr>
    </w:tbl>
    <w:p w:rsidR="00847B58" w:rsidRPr="00D46916" w:rsidRDefault="00847B58" w:rsidP="00847B58">
      <w:pPr>
        <w:spacing w:after="0" w:line="240" w:lineRule="auto"/>
        <w:rPr>
          <w:rFonts w:ascii="Times New Roman" w:hAnsi="Times New Roman" w:cs="Times New Roman"/>
          <w:sz w:val="24"/>
          <w:szCs w:val="24"/>
        </w:rPr>
      </w:pPr>
    </w:p>
    <w:p w:rsidR="00847B58" w:rsidRPr="00D46916" w:rsidRDefault="00847B58" w:rsidP="00847B58">
      <w:pPr>
        <w:spacing w:after="0" w:line="240" w:lineRule="auto"/>
        <w:ind w:firstLine="567"/>
        <w:rPr>
          <w:rFonts w:ascii="Times New Roman" w:hAnsi="Times New Roman" w:cs="Times New Roman"/>
          <w:sz w:val="24"/>
          <w:szCs w:val="24"/>
        </w:rPr>
      </w:pPr>
      <w:r w:rsidRPr="00D46916">
        <w:rPr>
          <w:rFonts w:ascii="Times New Roman" w:hAnsi="Times New Roman" w:cs="Times New Roman"/>
          <w:sz w:val="24"/>
          <w:szCs w:val="24"/>
        </w:rPr>
        <w:t xml:space="preserve">Подпись уполномоченного лица организатора </w:t>
      </w:r>
      <w:proofErr w:type="gramStart"/>
      <w:r w:rsidRPr="00D46916">
        <w:rPr>
          <w:rFonts w:ascii="Times New Roman" w:hAnsi="Times New Roman" w:cs="Times New Roman"/>
          <w:sz w:val="24"/>
          <w:szCs w:val="24"/>
        </w:rPr>
        <w:t>торгов:  _</w:t>
      </w:r>
      <w:proofErr w:type="gramEnd"/>
      <w:r w:rsidRPr="00D46916">
        <w:rPr>
          <w:rFonts w:ascii="Times New Roman" w:hAnsi="Times New Roman" w:cs="Times New Roman"/>
          <w:sz w:val="24"/>
          <w:szCs w:val="24"/>
        </w:rPr>
        <w:t>____________________________</w:t>
      </w:r>
    </w:p>
    <w:p w:rsidR="00847B58" w:rsidRPr="00D46916" w:rsidRDefault="00847B58" w:rsidP="00847B58">
      <w:pPr>
        <w:pStyle w:val="a5"/>
        <w:ind w:left="567" w:firstLine="567"/>
        <w:jc w:val="right"/>
        <w:rPr>
          <w:sz w:val="24"/>
          <w:szCs w:val="24"/>
        </w:rPr>
      </w:pPr>
    </w:p>
    <w:p w:rsidR="00847B58" w:rsidRPr="00D46916" w:rsidRDefault="00847B58" w:rsidP="00847B58">
      <w:pPr>
        <w:pStyle w:val="a5"/>
        <w:ind w:left="567" w:firstLine="567"/>
        <w:jc w:val="right"/>
        <w:rPr>
          <w:sz w:val="24"/>
          <w:szCs w:val="24"/>
        </w:rPr>
      </w:pPr>
    </w:p>
    <w:p w:rsidR="004B7418" w:rsidRPr="00D46916" w:rsidRDefault="004B7418" w:rsidP="00847B58">
      <w:pPr>
        <w:pStyle w:val="a5"/>
        <w:ind w:left="567" w:firstLine="567"/>
        <w:jc w:val="right"/>
        <w:rPr>
          <w:sz w:val="24"/>
          <w:szCs w:val="24"/>
        </w:rPr>
      </w:pPr>
    </w:p>
    <w:p w:rsidR="00847B58" w:rsidRPr="00D46916" w:rsidRDefault="00847B58" w:rsidP="00847B58">
      <w:pPr>
        <w:pStyle w:val="a5"/>
        <w:ind w:left="567" w:firstLine="567"/>
        <w:jc w:val="right"/>
        <w:rPr>
          <w:sz w:val="20"/>
        </w:rPr>
      </w:pPr>
      <w:r w:rsidRPr="00D46916">
        <w:rPr>
          <w:sz w:val="20"/>
        </w:rPr>
        <w:t>Приложение № 2</w:t>
      </w:r>
    </w:p>
    <w:p w:rsidR="00847B58" w:rsidRPr="00D46916" w:rsidRDefault="00847B58" w:rsidP="00847B58">
      <w:pPr>
        <w:pStyle w:val="a5"/>
        <w:ind w:left="567" w:firstLine="567"/>
        <w:jc w:val="right"/>
        <w:rPr>
          <w:sz w:val="20"/>
        </w:rPr>
      </w:pPr>
      <w:r w:rsidRPr="00D46916">
        <w:rPr>
          <w:sz w:val="20"/>
        </w:rPr>
        <w:t>к извещению о проведении аукциона</w:t>
      </w:r>
    </w:p>
    <w:p w:rsidR="00847B58" w:rsidRPr="00D46916" w:rsidRDefault="00847B58" w:rsidP="00847B58">
      <w:pPr>
        <w:pStyle w:val="af"/>
        <w:tabs>
          <w:tab w:val="left" w:pos="709"/>
        </w:tabs>
        <w:ind w:left="567"/>
        <w:jc w:val="right"/>
        <w:rPr>
          <w:sz w:val="20"/>
          <w:szCs w:val="20"/>
        </w:rPr>
      </w:pPr>
      <w:r w:rsidRPr="00D46916">
        <w:rPr>
          <w:sz w:val="20"/>
          <w:szCs w:val="20"/>
        </w:rPr>
        <w:t xml:space="preserve">                Проект</w:t>
      </w:r>
    </w:p>
    <w:p w:rsidR="00847B58" w:rsidRPr="00D46916" w:rsidRDefault="00847B58" w:rsidP="00847B58">
      <w:pPr>
        <w:pStyle w:val="ConsPlusNormal"/>
        <w:jc w:val="center"/>
        <w:rPr>
          <w:rFonts w:ascii="Courier New" w:hAnsi="Courier New" w:cs="Courier New"/>
        </w:rPr>
      </w:pPr>
      <w:r w:rsidRPr="00D46916">
        <w:rPr>
          <w:rFonts w:ascii="Courier New" w:hAnsi="Courier New" w:cs="Courier New"/>
        </w:rPr>
        <w:t>ДОГОВОР АРЕНДЫ ЗЕМЕЛЬНОГО УЧАСТКА N _____</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nformat"/>
        <w:jc w:val="both"/>
      </w:pPr>
      <w:r w:rsidRPr="00D46916">
        <w:t>от "__" _________ 20__ г.                                  г. Калач-на-Дону</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 xml:space="preserve">    Администрация Калачевского муниципального района Волгоградской области</w:t>
      </w:r>
    </w:p>
    <w:p w:rsidR="00847B58" w:rsidRPr="00D46916" w:rsidRDefault="00847B58" w:rsidP="00847B58">
      <w:pPr>
        <w:pStyle w:val="ConsPlusNonformat"/>
        <w:jc w:val="both"/>
      </w:pPr>
      <w:r w:rsidRPr="00D46916">
        <w:t>в лице ____________________________________________________________________</w:t>
      </w:r>
    </w:p>
    <w:p w:rsidR="00847B58" w:rsidRPr="00D46916" w:rsidRDefault="00847B58" w:rsidP="00847B58">
      <w:pPr>
        <w:pStyle w:val="ConsPlusNonformat"/>
        <w:jc w:val="both"/>
      </w:pPr>
      <w:r w:rsidRPr="00D46916">
        <w:t xml:space="preserve">                      (фамилия, имя, отчество, должность)</w:t>
      </w:r>
    </w:p>
    <w:p w:rsidR="00847B58" w:rsidRPr="00D46916" w:rsidRDefault="00847B58" w:rsidP="00847B58">
      <w:pPr>
        <w:pStyle w:val="ConsPlusNonformat"/>
        <w:jc w:val="both"/>
      </w:pPr>
      <w:r w:rsidRPr="00D46916">
        <w:t>__________________________________________________________________________,</w:t>
      </w:r>
    </w:p>
    <w:p w:rsidR="00847B58" w:rsidRPr="00D46916" w:rsidRDefault="00847B58" w:rsidP="00847B58">
      <w:pPr>
        <w:pStyle w:val="ConsPlusNonformat"/>
        <w:jc w:val="both"/>
      </w:pPr>
      <w:r w:rsidRPr="00D46916">
        <w:t>действующего    на   основании,</w:t>
      </w:r>
    </w:p>
    <w:p w:rsidR="00847B58" w:rsidRPr="00D46916" w:rsidRDefault="00847B58" w:rsidP="00847B58">
      <w:pPr>
        <w:pStyle w:val="ConsPlusNonformat"/>
        <w:jc w:val="both"/>
      </w:pPr>
      <w:r w:rsidRPr="00D46916">
        <w:t>___________________________________________________________________________</w:t>
      </w:r>
    </w:p>
    <w:p w:rsidR="00847B58" w:rsidRPr="00D46916" w:rsidRDefault="00847B58" w:rsidP="00847B58">
      <w:pPr>
        <w:pStyle w:val="ConsPlusNonformat"/>
        <w:jc w:val="both"/>
      </w:pPr>
      <w:r w:rsidRPr="00D46916">
        <w:t>__________________________________________________________________________,</w:t>
      </w:r>
    </w:p>
    <w:p w:rsidR="00847B58" w:rsidRPr="00D46916" w:rsidRDefault="00847B58" w:rsidP="00847B58">
      <w:pPr>
        <w:pStyle w:val="ConsPlusNonformat"/>
        <w:jc w:val="both"/>
      </w:pPr>
      <w:r w:rsidRPr="00D46916">
        <w:t>именуемый    в    дальнейшем    "Арендодатель</w:t>
      </w:r>
      <w:proofErr w:type="gramStart"/>
      <w:r w:rsidRPr="00D46916">
        <w:t xml:space="preserve">",   </w:t>
      </w:r>
      <w:proofErr w:type="gramEnd"/>
      <w:r w:rsidRPr="00D46916">
        <w:t>с   одной    стороны,   и</w:t>
      </w:r>
    </w:p>
    <w:p w:rsidR="00847B58" w:rsidRPr="00D46916" w:rsidRDefault="00847B58" w:rsidP="00847B58">
      <w:pPr>
        <w:pStyle w:val="ConsPlusNonformat"/>
        <w:jc w:val="both"/>
      </w:pPr>
      <w:r w:rsidRPr="00D46916">
        <w:t>___________________________________________________________________________</w:t>
      </w:r>
    </w:p>
    <w:p w:rsidR="00847B58" w:rsidRPr="00D46916" w:rsidRDefault="00847B58" w:rsidP="00847B58">
      <w:pPr>
        <w:pStyle w:val="ConsPlusNonformat"/>
        <w:jc w:val="both"/>
      </w:pPr>
      <w:r w:rsidRPr="00D46916">
        <w:t>(полное наименование юридического лица или фамилия, имя, при наличии</w:t>
      </w:r>
    </w:p>
    <w:p w:rsidR="00847B58" w:rsidRPr="00D46916" w:rsidRDefault="00847B58" w:rsidP="00847B58">
      <w:pPr>
        <w:pStyle w:val="ConsPlusNonformat"/>
        <w:jc w:val="both"/>
      </w:pPr>
      <w:r w:rsidRPr="00D46916">
        <w:t xml:space="preserve">                        отчество физического лица)</w:t>
      </w:r>
    </w:p>
    <w:p w:rsidR="00847B58" w:rsidRPr="00D46916" w:rsidRDefault="00847B58" w:rsidP="00847B58">
      <w:pPr>
        <w:pStyle w:val="ConsPlusNonformat"/>
        <w:jc w:val="both"/>
      </w:pPr>
      <w:r w:rsidRPr="00D46916">
        <w:t>___________________________________________________________________________</w:t>
      </w:r>
    </w:p>
    <w:p w:rsidR="00847B58" w:rsidRPr="00D46916" w:rsidRDefault="00847B58" w:rsidP="00847B58">
      <w:pPr>
        <w:pStyle w:val="ConsPlusNonformat"/>
        <w:jc w:val="both"/>
      </w:pPr>
      <w:r w:rsidRPr="00D46916">
        <w:t>в лице ____________________________________________________________________</w:t>
      </w:r>
    </w:p>
    <w:p w:rsidR="00847B58" w:rsidRPr="00D46916" w:rsidRDefault="00847B58" w:rsidP="00847B58">
      <w:pPr>
        <w:pStyle w:val="ConsPlusNonformat"/>
        <w:jc w:val="both"/>
      </w:pPr>
      <w:r w:rsidRPr="00D46916">
        <w:t xml:space="preserve">              (фамилия, имя, при наличии отчество представителя)</w:t>
      </w:r>
    </w:p>
    <w:p w:rsidR="00847B58" w:rsidRPr="00D46916" w:rsidRDefault="00847B58" w:rsidP="00847B58">
      <w:pPr>
        <w:pStyle w:val="ConsPlusNonformat"/>
        <w:jc w:val="both"/>
      </w:pPr>
      <w:r w:rsidRPr="00D46916">
        <w:t>__________________________________________________________________________,</w:t>
      </w:r>
    </w:p>
    <w:p w:rsidR="00847B58" w:rsidRPr="00D46916" w:rsidRDefault="00847B58" w:rsidP="00847B58">
      <w:pPr>
        <w:pStyle w:val="ConsPlusNonformat"/>
        <w:jc w:val="both"/>
      </w:pPr>
      <w:r w:rsidRPr="00D46916">
        <w:t>действующего на основании _________________________________________________</w:t>
      </w:r>
    </w:p>
    <w:p w:rsidR="00847B58" w:rsidRPr="00D46916" w:rsidRDefault="00847B58" w:rsidP="00847B58">
      <w:pPr>
        <w:pStyle w:val="ConsPlusNonformat"/>
        <w:jc w:val="both"/>
      </w:pPr>
      <w:r w:rsidRPr="00D46916">
        <w:t>(положение, устав, учредительный</w:t>
      </w:r>
    </w:p>
    <w:p w:rsidR="00847B58" w:rsidRPr="00D46916" w:rsidRDefault="00847B58" w:rsidP="00847B58">
      <w:pPr>
        <w:pStyle w:val="ConsPlusNonformat"/>
        <w:jc w:val="both"/>
      </w:pPr>
      <w:r w:rsidRPr="00D46916">
        <w:t xml:space="preserve">                                     договор или доверенность)</w:t>
      </w:r>
    </w:p>
    <w:p w:rsidR="00847B58" w:rsidRPr="00D46916" w:rsidRDefault="00847B58" w:rsidP="00847B58">
      <w:pPr>
        <w:pStyle w:val="ConsPlusNonformat"/>
        <w:jc w:val="both"/>
      </w:pPr>
      <w:r w:rsidRPr="00D46916">
        <w:t>___________________________________________________________________________</w:t>
      </w:r>
    </w:p>
    <w:p w:rsidR="00847B58" w:rsidRPr="00D46916" w:rsidRDefault="00847B58" w:rsidP="00847B58">
      <w:pPr>
        <w:pStyle w:val="ConsPlusNonformat"/>
        <w:jc w:val="both"/>
      </w:pPr>
      <w:proofErr w:type="gramStart"/>
      <w:r w:rsidRPr="00D46916">
        <w:t>именуемый  в</w:t>
      </w:r>
      <w:proofErr w:type="gramEnd"/>
      <w:r w:rsidRPr="00D46916">
        <w:t xml:space="preserve">  дальнейшем "Арендатор", с другой стороны, совместно именуемые</w:t>
      </w:r>
    </w:p>
    <w:p w:rsidR="00847B58" w:rsidRPr="00D46916" w:rsidRDefault="00847B58" w:rsidP="00847B58">
      <w:pPr>
        <w:pStyle w:val="ConsPlusNonformat"/>
        <w:jc w:val="both"/>
      </w:pPr>
      <w:r w:rsidRPr="00D46916">
        <w:t>"Стороны", на основании ___________________________________________________</w:t>
      </w:r>
    </w:p>
    <w:p w:rsidR="00847B58" w:rsidRPr="00D46916" w:rsidRDefault="00847B58" w:rsidP="00847B58">
      <w:pPr>
        <w:pStyle w:val="ConsPlusNonformat"/>
        <w:jc w:val="both"/>
      </w:pPr>
      <w:r w:rsidRPr="00D46916">
        <w:t xml:space="preserve">                          (реквизиты правового акта, итоги торгов и др.)</w:t>
      </w:r>
    </w:p>
    <w:p w:rsidR="00847B58" w:rsidRPr="00D46916" w:rsidRDefault="00847B58" w:rsidP="00847B58">
      <w:pPr>
        <w:pStyle w:val="ConsPlusNonformat"/>
        <w:jc w:val="both"/>
      </w:pPr>
      <w:r w:rsidRPr="00D46916">
        <w:t>___________________________________________________________________________</w:t>
      </w:r>
    </w:p>
    <w:p w:rsidR="00847B58" w:rsidRPr="00D46916" w:rsidRDefault="00847B58" w:rsidP="00847B58">
      <w:pPr>
        <w:pStyle w:val="ConsPlusNonformat"/>
        <w:jc w:val="both"/>
      </w:pPr>
      <w:r w:rsidRPr="00D46916">
        <w:t>___________________________________________________________________________</w:t>
      </w:r>
    </w:p>
    <w:p w:rsidR="00847B58" w:rsidRPr="00D46916" w:rsidRDefault="00847B58" w:rsidP="00847B58">
      <w:pPr>
        <w:pStyle w:val="ConsPlusNonformat"/>
        <w:jc w:val="both"/>
      </w:pPr>
      <w:r w:rsidRPr="00D46916">
        <w:t>с учетом записи в Едином государственном реестре недвижимости от __________</w:t>
      </w:r>
    </w:p>
    <w:p w:rsidR="00847B58" w:rsidRPr="00D46916" w:rsidRDefault="00761CD1" w:rsidP="00847B58">
      <w:pPr>
        <w:pStyle w:val="ConsPlusNonformat"/>
        <w:jc w:val="both"/>
      </w:pPr>
      <w:hyperlink w:anchor="P345" w:history="1">
        <w:r w:rsidR="00847B58" w:rsidRPr="00D46916">
          <w:t>&lt;1&gt;</w:t>
        </w:r>
      </w:hyperlink>
    </w:p>
    <w:p w:rsidR="00847B58" w:rsidRPr="00D46916" w:rsidRDefault="00847B58" w:rsidP="00847B58">
      <w:pPr>
        <w:pStyle w:val="ConsPlusNonformat"/>
        <w:jc w:val="both"/>
      </w:pPr>
      <w:r w:rsidRPr="00D46916">
        <w:t xml:space="preserve">N ________________   заключили настоящий </w:t>
      </w:r>
      <w:proofErr w:type="gramStart"/>
      <w:r w:rsidRPr="00D46916">
        <w:t>договор  аренды</w:t>
      </w:r>
      <w:proofErr w:type="gramEnd"/>
      <w:r w:rsidRPr="00D46916">
        <w:t xml:space="preserve"> земельного участка</w:t>
      </w:r>
    </w:p>
    <w:p w:rsidR="00847B58" w:rsidRPr="00D46916" w:rsidRDefault="00847B58" w:rsidP="00847B58">
      <w:pPr>
        <w:pStyle w:val="ConsPlusNonformat"/>
        <w:jc w:val="both"/>
      </w:pPr>
      <w:r w:rsidRPr="00D46916">
        <w:t>(далее именуется - Договор) о нижеследующем:</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1. Предмет Договора</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nformat"/>
        <w:jc w:val="both"/>
      </w:pPr>
      <w:bookmarkStart w:id="2" w:name="P70"/>
      <w:bookmarkEnd w:id="2"/>
      <w:r w:rsidRPr="00D46916">
        <w:t xml:space="preserve">    1.1. Арендодатель   </w:t>
      </w:r>
      <w:proofErr w:type="gramStart"/>
      <w:r w:rsidRPr="00D46916">
        <w:t xml:space="preserve">предоставляет,   </w:t>
      </w:r>
      <w:proofErr w:type="gramEnd"/>
      <w:r w:rsidRPr="00D46916">
        <w:t>а  Арендатор  принимает  в  аренду</w:t>
      </w:r>
    </w:p>
    <w:p w:rsidR="00847B58" w:rsidRPr="00D46916" w:rsidRDefault="00847B58" w:rsidP="00847B58">
      <w:pPr>
        <w:pStyle w:val="ConsPlusNonformat"/>
        <w:jc w:val="both"/>
      </w:pPr>
      <w:r w:rsidRPr="00D46916">
        <w:t>земельный участок из земель ______________________________________________,</w:t>
      </w:r>
    </w:p>
    <w:p w:rsidR="00847B58" w:rsidRPr="00D46916" w:rsidRDefault="00847B58" w:rsidP="00847B58">
      <w:pPr>
        <w:pStyle w:val="ConsPlusNonformat"/>
        <w:jc w:val="both"/>
      </w:pPr>
      <w:r w:rsidRPr="00D46916">
        <w:t>площадью _______ кв. м, с кадастровым номером ____________________________,</w:t>
      </w:r>
    </w:p>
    <w:p w:rsidR="00847B58" w:rsidRPr="00D46916" w:rsidRDefault="00847B58" w:rsidP="00847B58">
      <w:pPr>
        <w:pStyle w:val="ConsPlusNonformat"/>
        <w:jc w:val="both"/>
      </w:pPr>
      <w:r w:rsidRPr="00D46916">
        <w:t>местоположением: Волгоградская область, ___________________________________</w:t>
      </w:r>
    </w:p>
    <w:p w:rsidR="00847B58" w:rsidRPr="00D46916" w:rsidRDefault="00847B58" w:rsidP="00847B58">
      <w:pPr>
        <w:pStyle w:val="ConsPlusNonformat"/>
        <w:jc w:val="both"/>
      </w:pPr>
      <w:r w:rsidRPr="00D46916">
        <w:t>___________________________________________________________________________</w:t>
      </w:r>
    </w:p>
    <w:p w:rsidR="00847B58" w:rsidRPr="00D46916" w:rsidRDefault="00847B58" w:rsidP="00847B58">
      <w:pPr>
        <w:pStyle w:val="ConsPlusNonformat"/>
        <w:jc w:val="both"/>
      </w:pPr>
      <w:r w:rsidRPr="00D46916">
        <w:t>(далее именуется - Участок), в границах, указанных в кадастре недвижимости,</w:t>
      </w:r>
    </w:p>
    <w:p w:rsidR="00847B58" w:rsidRPr="00D46916" w:rsidRDefault="00847B58" w:rsidP="00847B58">
      <w:pPr>
        <w:pStyle w:val="ConsPlusNonformat"/>
        <w:jc w:val="both"/>
      </w:pPr>
      <w:r w:rsidRPr="00D46916">
        <w:t>С разрешенным использованием: _____________________________________________.</w:t>
      </w:r>
    </w:p>
    <w:p w:rsidR="00847B58" w:rsidRPr="00D46916" w:rsidRDefault="00847B58" w:rsidP="00847B58">
      <w:pPr>
        <w:pStyle w:val="ConsPlusNonformat"/>
        <w:jc w:val="both"/>
      </w:pPr>
    </w:p>
    <w:p w:rsidR="00847B58" w:rsidRPr="00D46916" w:rsidRDefault="00847B58" w:rsidP="00847B58">
      <w:pPr>
        <w:pStyle w:val="ConsPlusNonformat"/>
        <w:jc w:val="both"/>
      </w:pPr>
      <w:bookmarkStart w:id="3" w:name="P79"/>
      <w:bookmarkEnd w:id="3"/>
      <w:r w:rsidRPr="00D46916">
        <w:t xml:space="preserve">    1.2. </w:t>
      </w:r>
      <w:proofErr w:type="gramStart"/>
      <w:r w:rsidRPr="00D46916">
        <w:t>Арендодатель  подтверждает</w:t>
      </w:r>
      <w:proofErr w:type="gramEnd"/>
      <w:r w:rsidRPr="00D46916">
        <w:t>,  что  на  момент  заключения Договора</w:t>
      </w:r>
    </w:p>
    <w:p w:rsidR="00847B58" w:rsidRPr="00D46916" w:rsidRDefault="00761CD1" w:rsidP="00847B58">
      <w:pPr>
        <w:pStyle w:val="ConsPlusNonformat"/>
        <w:jc w:val="both"/>
      </w:pPr>
      <w:hyperlink w:anchor="P349" w:history="1">
        <w:r w:rsidR="00847B58" w:rsidRPr="00D46916">
          <w:t>&lt;2&gt;</w:t>
        </w:r>
      </w:hyperlink>
    </w:p>
    <w:p w:rsidR="00847B58" w:rsidRPr="00D46916" w:rsidRDefault="00847B58" w:rsidP="00847B58">
      <w:pPr>
        <w:pStyle w:val="ConsPlusNonformat"/>
        <w:jc w:val="both"/>
      </w:pPr>
      <w:r w:rsidRPr="00D46916">
        <w:t>Участок не обременен правами третьих лиц.</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D46916" w:rsidRDefault="00847B58" w:rsidP="00847B58">
      <w:pPr>
        <w:pStyle w:val="ConsPlusNormal"/>
        <w:spacing w:before="220"/>
        <w:ind w:firstLine="540"/>
        <w:jc w:val="both"/>
        <w:rPr>
          <w:rFonts w:ascii="Courier New" w:hAnsi="Courier New" w:cs="Courier New"/>
        </w:rPr>
      </w:pPr>
      <w:bookmarkStart w:id="4" w:name="P83"/>
      <w:bookmarkEnd w:id="4"/>
      <w:r w:rsidRPr="00D46916">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D46916">
          <w:rPr>
            <w:rFonts w:ascii="Courier New" w:hAnsi="Courier New" w:cs="Courier New"/>
          </w:rPr>
          <w:t>пункте 1.1</w:t>
        </w:r>
      </w:hyperlink>
      <w:r w:rsidRPr="00D46916">
        <w:rPr>
          <w:rFonts w:ascii="Courier New" w:hAnsi="Courier New" w:cs="Courier New"/>
        </w:rPr>
        <w:t xml:space="preserve"> Договора. Договор является актом приема-передачи Участка.</w:t>
      </w: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2. Срок Договора</w:t>
      </w:r>
    </w:p>
    <w:p w:rsidR="00847B58" w:rsidRPr="00D46916" w:rsidRDefault="00847B58" w:rsidP="00847B58">
      <w:pPr>
        <w:pStyle w:val="ConsPlusNonformat"/>
        <w:jc w:val="both"/>
      </w:pPr>
      <w:r w:rsidRPr="00D46916">
        <w:t xml:space="preserve">    2.1. Срок аренды Участка устанавливается на ___________________________</w:t>
      </w:r>
    </w:p>
    <w:p w:rsidR="00847B58" w:rsidRPr="00D46916" w:rsidRDefault="00847B58" w:rsidP="00847B58">
      <w:pPr>
        <w:pStyle w:val="ConsPlusNonformat"/>
        <w:jc w:val="both"/>
      </w:pPr>
      <w:r w:rsidRPr="00D46916">
        <w:t>(в соответствии со сроками,</w:t>
      </w:r>
    </w:p>
    <w:p w:rsidR="00847B58" w:rsidRPr="00D46916" w:rsidRDefault="00847B58" w:rsidP="00847B58">
      <w:pPr>
        <w:pStyle w:val="ConsPlusNonformat"/>
        <w:jc w:val="both"/>
      </w:pPr>
      <w:r w:rsidRPr="00D46916">
        <w:t>___________________________________________ лет с даты подписания Договора.</w:t>
      </w:r>
    </w:p>
    <w:p w:rsidR="00847B58" w:rsidRPr="00D46916" w:rsidRDefault="00847B58" w:rsidP="00847B58">
      <w:pPr>
        <w:pStyle w:val="ConsPlusNonformat"/>
        <w:jc w:val="both"/>
      </w:pPr>
      <w:r w:rsidRPr="00D46916">
        <w:t>установленными действующим законодательством)</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2.2. Действие Договора распространяется на отношения, возникшие у Сторон с даты подписания Договора.</w:t>
      </w:r>
    </w:p>
    <w:p w:rsidR="00847B58" w:rsidRPr="00D46916" w:rsidRDefault="00847B58" w:rsidP="00847B58">
      <w:pPr>
        <w:pStyle w:val="ConsPlusNormal"/>
        <w:spacing w:before="220"/>
        <w:ind w:firstLine="540"/>
        <w:jc w:val="both"/>
        <w:rPr>
          <w:rFonts w:ascii="Courier New" w:hAnsi="Courier New" w:cs="Courier New"/>
        </w:rPr>
      </w:pPr>
      <w:bookmarkStart w:id="5" w:name="P92"/>
      <w:bookmarkEnd w:id="5"/>
      <w:r w:rsidRPr="00D46916">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D46916" w:rsidRDefault="00847B58" w:rsidP="00847B58">
      <w:pPr>
        <w:pStyle w:val="ConsPlusNonformat"/>
        <w:spacing w:before="200"/>
        <w:jc w:val="both"/>
      </w:pPr>
      <w:bookmarkStart w:id="6" w:name="P93"/>
      <w:bookmarkEnd w:id="6"/>
      <w:r w:rsidRPr="00D46916">
        <w:t xml:space="preserve">    2.4. Договор   заключается   </w:t>
      </w:r>
      <w:proofErr w:type="gramStart"/>
      <w:r w:rsidRPr="00D46916">
        <w:t>одновременно  с</w:t>
      </w:r>
      <w:proofErr w:type="gramEnd"/>
      <w:r w:rsidRPr="00D46916">
        <w:t xml:space="preserve">   заключением  договора  о</w:t>
      </w:r>
    </w:p>
    <w:p w:rsidR="00847B58" w:rsidRPr="00D46916" w:rsidRDefault="00761CD1" w:rsidP="00847B58">
      <w:pPr>
        <w:pStyle w:val="ConsPlusNonformat"/>
        <w:jc w:val="both"/>
      </w:pPr>
      <w:hyperlink w:anchor="P361" w:history="1">
        <w:r w:rsidR="00847B58" w:rsidRPr="00D46916">
          <w:t>&lt;3&gt;</w:t>
        </w:r>
      </w:hyperlink>
    </w:p>
    <w:p w:rsidR="00847B58" w:rsidRPr="00D46916" w:rsidRDefault="00847B58" w:rsidP="00847B58">
      <w:pPr>
        <w:pStyle w:val="ConsPlusNonformat"/>
        <w:jc w:val="both"/>
      </w:pPr>
      <w:r w:rsidRPr="00D46916">
        <w:t>комплексном освоении территории.</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3. Размер и условия внесения арендной платы</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nformat"/>
        <w:jc w:val="both"/>
      </w:pPr>
      <w:bookmarkStart w:id="7" w:name="P99"/>
      <w:bookmarkEnd w:id="7"/>
      <w:r w:rsidRPr="00D46916">
        <w:t xml:space="preserve">    3.1. </w:t>
      </w:r>
      <w:proofErr w:type="gramStart"/>
      <w:r w:rsidRPr="00D46916">
        <w:t>Ежегодная  арендная</w:t>
      </w:r>
      <w:proofErr w:type="gramEnd"/>
      <w:r w:rsidRPr="00D46916">
        <w:t xml:space="preserve">   плата  за  Участок  устанавливается согласно</w:t>
      </w:r>
    </w:p>
    <w:p w:rsidR="00847B58" w:rsidRPr="00D46916" w:rsidRDefault="00847B58" w:rsidP="00847B58">
      <w:pPr>
        <w:pStyle w:val="ConsPlusNonformat"/>
        <w:jc w:val="both"/>
      </w:pPr>
      <w:r w:rsidRPr="00D46916">
        <w:t>Протоколу, прилагаемому к Договору, в размере _____________________________</w:t>
      </w:r>
    </w:p>
    <w:p w:rsidR="00847B58" w:rsidRPr="00D46916" w:rsidRDefault="00847B58" w:rsidP="00847B58">
      <w:pPr>
        <w:pStyle w:val="ConsPlusNonformat"/>
        <w:jc w:val="both"/>
      </w:pPr>
      <w:r w:rsidRPr="00D46916">
        <w:t>______________________________________________________________________ руб.</w:t>
      </w:r>
    </w:p>
    <w:p w:rsidR="00847B58" w:rsidRPr="00D46916" w:rsidRDefault="00847B58" w:rsidP="00847B58">
      <w:pPr>
        <w:pStyle w:val="ConsPlusNonformat"/>
        <w:jc w:val="both"/>
      </w:pPr>
      <w:r w:rsidRPr="00D46916">
        <w:t xml:space="preserve">                      (сумма цифрами и прописью)</w:t>
      </w:r>
    </w:p>
    <w:p w:rsidR="00847B58" w:rsidRPr="00D46916" w:rsidRDefault="00847B58" w:rsidP="00847B58">
      <w:pPr>
        <w:pStyle w:val="ConsPlusNonformat"/>
        <w:jc w:val="both"/>
      </w:pPr>
      <w:r w:rsidRPr="00D46916">
        <w:t>Сумма задатка в размере ______________________________________________ руб.</w:t>
      </w:r>
    </w:p>
    <w:p w:rsidR="00847B58" w:rsidRPr="00D46916" w:rsidRDefault="00847B58" w:rsidP="00847B58">
      <w:pPr>
        <w:pStyle w:val="ConsPlusNonformat"/>
        <w:jc w:val="both"/>
      </w:pPr>
      <w:r w:rsidRPr="00D46916">
        <w:t xml:space="preserve">                                  (сумма цифрами и прописью)</w:t>
      </w:r>
    </w:p>
    <w:p w:rsidR="00847B58" w:rsidRPr="00D46916" w:rsidRDefault="00761CD1" w:rsidP="00847B58">
      <w:pPr>
        <w:pStyle w:val="ConsPlusNonformat"/>
        <w:jc w:val="both"/>
      </w:pPr>
      <w:hyperlink w:anchor="P365" w:history="1">
        <w:r w:rsidR="00847B58" w:rsidRPr="00D46916">
          <w:t>&lt;4&gt;</w:t>
        </w:r>
      </w:hyperlink>
    </w:p>
    <w:p w:rsidR="00847B58" w:rsidRPr="00D46916" w:rsidRDefault="00847B58" w:rsidP="00847B58">
      <w:pPr>
        <w:pStyle w:val="ConsPlusNonformat"/>
        <w:jc w:val="both"/>
      </w:pPr>
      <w:r w:rsidRPr="00D46916">
        <w:t>засчитывается в счет арендной платы за Участок.</w:t>
      </w:r>
    </w:p>
    <w:p w:rsidR="00847B58" w:rsidRPr="00D46916" w:rsidRDefault="00847B58" w:rsidP="00847B58">
      <w:pPr>
        <w:pStyle w:val="a8"/>
        <w:spacing w:line="266" w:lineRule="exact"/>
        <w:rPr>
          <w:rFonts w:ascii="Courier New" w:hAnsi="Courier New" w:cs="Courier New"/>
          <w:sz w:val="20"/>
          <w:szCs w:val="20"/>
          <w:u w:val="single"/>
        </w:rPr>
      </w:pPr>
      <w:r w:rsidRPr="00D46916">
        <w:rPr>
          <w:rFonts w:ascii="Courier New" w:hAnsi="Courier New" w:cs="Courier New"/>
          <w:sz w:val="20"/>
          <w:szCs w:val="20"/>
        </w:rPr>
        <w:t xml:space="preserve">Сумма арендной платы, причитающаяся к уплате в текущем году </w:t>
      </w:r>
      <w:r w:rsidRPr="00D46916">
        <w:rPr>
          <w:rFonts w:ascii="Courier New" w:hAnsi="Courier New" w:cs="Courier New"/>
          <w:b/>
          <w:sz w:val="20"/>
          <w:szCs w:val="20"/>
          <w:u w:val="single"/>
        </w:rPr>
        <w:t>____________</w:t>
      </w:r>
    </w:p>
    <w:p w:rsidR="00847B58" w:rsidRPr="00D46916" w:rsidRDefault="00847B58" w:rsidP="00847B58">
      <w:pPr>
        <w:pStyle w:val="a8"/>
        <w:spacing w:line="266" w:lineRule="exact"/>
        <w:rPr>
          <w:rFonts w:ascii="Courier New" w:hAnsi="Courier New" w:cs="Courier New"/>
          <w:sz w:val="20"/>
          <w:szCs w:val="20"/>
          <w:u w:val="single"/>
        </w:rPr>
      </w:pPr>
      <w:r w:rsidRPr="00D46916">
        <w:rPr>
          <w:rFonts w:ascii="Courier New" w:hAnsi="Courier New" w:cs="Courier New"/>
          <w:sz w:val="20"/>
          <w:szCs w:val="20"/>
          <w:u w:val="single"/>
        </w:rPr>
        <w:t>_____________________________________________________________________________</w:t>
      </w:r>
    </w:p>
    <w:p w:rsidR="00847B58" w:rsidRPr="00D46916" w:rsidRDefault="00847B58" w:rsidP="00847B58">
      <w:pPr>
        <w:pStyle w:val="a8"/>
        <w:spacing w:line="266" w:lineRule="exact"/>
        <w:rPr>
          <w:rFonts w:ascii="Courier New" w:hAnsi="Courier New" w:cs="Courier New"/>
          <w:sz w:val="20"/>
          <w:szCs w:val="20"/>
        </w:rPr>
      </w:pPr>
      <w:r w:rsidRPr="00D46916">
        <w:rPr>
          <w:rFonts w:ascii="Courier New" w:hAnsi="Courier New" w:cs="Courier New"/>
          <w:sz w:val="20"/>
          <w:szCs w:val="20"/>
        </w:rPr>
        <w:t xml:space="preserve">(сумма цифрами и прописью) рублей </w:t>
      </w:r>
      <w:r w:rsidRPr="00D46916">
        <w:rPr>
          <w:rFonts w:ascii="Courier New" w:hAnsi="Courier New" w:cs="Courier New"/>
          <w:b/>
          <w:sz w:val="20"/>
          <w:szCs w:val="20"/>
          <w:u w:val="single"/>
        </w:rPr>
        <w:t>____</w:t>
      </w:r>
      <w:r w:rsidRPr="00D46916">
        <w:rPr>
          <w:rFonts w:ascii="Courier New" w:hAnsi="Courier New" w:cs="Courier New"/>
          <w:sz w:val="20"/>
          <w:szCs w:val="20"/>
        </w:rPr>
        <w:t xml:space="preserve"> копейки,</w:t>
      </w:r>
      <w:r w:rsidRPr="00D46916">
        <w:rPr>
          <w:rFonts w:ascii="Courier New" w:eastAsia="Lucida Sans Unicode" w:hAnsi="Courier New" w:cs="Courier New"/>
          <w:kern w:val="1"/>
          <w:sz w:val="20"/>
          <w:szCs w:val="20"/>
        </w:rPr>
        <w:t xml:space="preserve"> ежемесячно </w:t>
      </w:r>
      <w:r w:rsidRPr="00D46916">
        <w:rPr>
          <w:rFonts w:ascii="Courier New" w:eastAsia="Lucida Sans Unicode" w:hAnsi="Courier New" w:cs="Courier New"/>
          <w:b/>
          <w:kern w:val="1"/>
          <w:sz w:val="20"/>
          <w:szCs w:val="20"/>
          <w:u w:val="single"/>
        </w:rPr>
        <w:t>____________</w:t>
      </w:r>
      <w:r w:rsidRPr="00D46916">
        <w:rPr>
          <w:rFonts w:ascii="Courier New" w:eastAsia="Lucida Sans Unicode" w:hAnsi="Courier New" w:cs="Courier New"/>
          <w:b/>
          <w:kern w:val="1"/>
          <w:sz w:val="20"/>
          <w:szCs w:val="20"/>
        </w:rPr>
        <w:t>_</w:t>
      </w:r>
      <w:r w:rsidRPr="00D46916">
        <w:rPr>
          <w:rFonts w:ascii="Courier New" w:hAnsi="Courier New" w:cs="Courier New"/>
          <w:sz w:val="20"/>
          <w:szCs w:val="20"/>
        </w:rPr>
        <w:t xml:space="preserve">сумма цифрами и прописью) рублей </w:t>
      </w:r>
      <w:r w:rsidRPr="00D46916">
        <w:rPr>
          <w:rFonts w:ascii="Courier New" w:hAnsi="Courier New" w:cs="Courier New"/>
          <w:b/>
          <w:sz w:val="20"/>
          <w:szCs w:val="20"/>
          <w:u w:val="single"/>
        </w:rPr>
        <w:t>____</w:t>
      </w:r>
      <w:r w:rsidRPr="00D46916">
        <w:rPr>
          <w:rFonts w:ascii="Courier New" w:hAnsi="Courier New" w:cs="Courier New"/>
          <w:sz w:val="20"/>
          <w:szCs w:val="20"/>
        </w:rPr>
        <w:t xml:space="preserve"> копейки</w:t>
      </w:r>
    </w:p>
    <w:p w:rsidR="00847B58" w:rsidRPr="00D46916" w:rsidRDefault="00847B58" w:rsidP="00847B58">
      <w:pPr>
        <w:pStyle w:val="ConsPlusNonformat"/>
        <w:jc w:val="both"/>
      </w:pPr>
    </w:p>
    <w:p w:rsidR="00847B58" w:rsidRPr="00D46916" w:rsidRDefault="00847B58" w:rsidP="00847B58">
      <w:pPr>
        <w:pStyle w:val="ConsPlusNonformat"/>
        <w:jc w:val="both"/>
      </w:pPr>
      <w:bookmarkStart w:id="8" w:name="P107"/>
      <w:bookmarkEnd w:id="8"/>
      <w:r w:rsidRPr="00D46916">
        <w:t xml:space="preserve">    3.2. </w:t>
      </w:r>
      <w:proofErr w:type="gramStart"/>
      <w:r w:rsidRPr="00D46916">
        <w:t>Арендная  плата</w:t>
      </w:r>
      <w:proofErr w:type="gramEnd"/>
      <w:r w:rsidRPr="00D46916">
        <w:t xml:space="preserve"> вносится Арендатором ежемесячно,  равными долями в</w:t>
      </w:r>
    </w:p>
    <w:p w:rsidR="00847B58" w:rsidRPr="00D46916" w:rsidRDefault="00847B58" w:rsidP="00847B58">
      <w:pPr>
        <w:pStyle w:val="ConsPlusNonformat"/>
        <w:jc w:val="both"/>
      </w:pPr>
      <w:proofErr w:type="gramStart"/>
      <w:r w:rsidRPr="00D46916">
        <w:t>течение  каждого</w:t>
      </w:r>
      <w:proofErr w:type="gramEnd"/>
      <w:r w:rsidRPr="00D46916">
        <w:t xml:space="preserve">  расчетного  периода,  за  текущий  месяц - до 10-го числа</w:t>
      </w:r>
    </w:p>
    <w:p w:rsidR="00847B58" w:rsidRPr="00D46916" w:rsidRDefault="00847B58" w:rsidP="00847B58">
      <w:pPr>
        <w:pStyle w:val="ConsPlusNonformat"/>
        <w:jc w:val="both"/>
      </w:pPr>
      <w:r w:rsidRPr="00D46916">
        <w:t>текущего   месяца.   За   неполный   месяц   арендная   плата   исчисляется</w:t>
      </w:r>
    </w:p>
    <w:p w:rsidR="00847B58" w:rsidRPr="00D46916" w:rsidRDefault="00847B58" w:rsidP="00847B58">
      <w:pPr>
        <w:pStyle w:val="ConsPlusNonformat"/>
        <w:jc w:val="both"/>
      </w:pPr>
      <w:proofErr w:type="gramStart"/>
      <w:r w:rsidRPr="00D46916">
        <w:t>пропорционально  фактическому</w:t>
      </w:r>
      <w:proofErr w:type="gramEnd"/>
      <w:r w:rsidRPr="00D46916">
        <w:t xml:space="preserve">  количеству  дней  соответствующего месяца, в</w:t>
      </w:r>
    </w:p>
    <w:p w:rsidR="00847B58" w:rsidRPr="00D46916" w:rsidRDefault="00847B58" w:rsidP="00847B58">
      <w:pPr>
        <w:pStyle w:val="ConsPlusNonformat"/>
        <w:jc w:val="both"/>
      </w:pPr>
      <w:proofErr w:type="gramStart"/>
      <w:r w:rsidRPr="00D46916">
        <w:t>течение  которых</w:t>
      </w:r>
      <w:proofErr w:type="gramEnd"/>
      <w:r w:rsidRPr="00D46916">
        <w:t xml:space="preserve"> Участок использовался Арендатором. Обязанность по внесению</w:t>
      </w:r>
    </w:p>
    <w:p w:rsidR="00847B58" w:rsidRPr="00D46916" w:rsidRDefault="00847B58" w:rsidP="00847B58">
      <w:pPr>
        <w:pStyle w:val="ConsPlusNonformat"/>
        <w:jc w:val="both"/>
      </w:pPr>
      <w:r w:rsidRPr="00D46916">
        <w:t xml:space="preserve">арендной   </w:t>
      </w:r>
      <w:proofErr w:type="gramStart"/>
      <w:r w:rsidRPr="00D46916">
        <w:t>платы  у</w:t>
      </w:r>
      <w:proofErr w:type="gramEnd"/>
      <w:r w:rsidRPr="00D46916">
        <w:t xml:space="preserve">  Арендатора  по  условиям  Договора  возникает  с  даты</w:t>
      </w:r>
    </w:p>
    <w:p w:rsidR="00847B58" w:rsidRPr="00D46916" w:rsidRDefault="00761CD1" w:rsidP="00847B58">
      <w:pPr>
        <w:pStyle w:val="ConsPlusNonformat"/>
        <w:jc w:val="both"/>
      </w:pPr>
      <w:hyperlink w:anchor="P378" w:history="1">
        <w:r w:rsidR="00847B58" w:rsidRPr="00D46916">
          <w:t>&lt;5&gt;</w:t>
        </w:r>
      </w:hyperlink>
    </w:p>
    <w:p w:rsidR="00847B58" w:rsidRPr="00D46916" w:rsidRDefault="00847B58" w:rsidP="00847B58">
      <w:pPr>
        <w:pStyle w:val="ConsPlusNonformat"/>
        <w:jc w:val="both"/>
      </w:pPr>
      <w:r w:rsidRPr="00D46916">
        <w:t>подписания Договора.</w:t>
      </w:r>
    </w:p>
    <w:p w:rsidR="009C0B9F" w:rsidRPr="00D46916" w:rsidRDefault="00847B58" w:rsidP="009C0B9F">
      <w:pPr>
        <w:spacing w:after="0" w:line="240" w:lineRule="auto"/>
        <w:ind w:firstLine="567"/>
        <w:rPr>
          <w:rFonts w:ascii="Courier New" w:hAnsi="Courier New" w:cs="Courier New"/>
          <w:b/>
          <w:sz w:val="20"/>
          <w:szCs w:val="20"/>
        </w:rPr>
      </w:pPr>
      <w:bookmarkStart w:id="9" w:name="P115"/>
      <w:bookmarkEnd w:id="9"/>
      <w:r w:rsidRPr="00D46916">
        <w:rPr>
          <w:rFonts w:ascii="Courier New" w:hAnsi="Courier New" w:cs="Courier New"/>
          <w:sz w:val="20"/>
          <w:szCs w:val="20"/>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p>
    <w:p w:rsidR="009C0B9F" w:rsidRPr="00D46916" w:rsidRDefault="009C0B9F" w:rsidP="009C0B9F">
      <w:pPr>
        <w:spacing w:after="0" w:line="240" w:lineRule="auto"/>
        <w:rPr>
          <w:rFonts w:ascii="Courier New" w:hAnsi="Courier New" w:cs="Courier New"/>
          <w:sz w:val="20"/>
          <w:szCs w:val="20"/>
        </w:rPr>
      </w:pPr>
      <w:r w:rsidRPr="00D46916">
        <w:rPr>
          <w:rFonts w:ascii="Courier New" w:hAnsi="Courier New" w:cs="Courier New"/>
          <w:sz w:val="20"/>
          <w:szCs w:val="20"/>
        </w:rPr>
        <w:t xml:space="preserve">Адрес: 404507, Россия, Волгоградская </w:t>
      </w:r>
      <w:proofErr w:type="spellStart"/>
      <w:r w:rsidRPr="00D46916">
        <w:rPr>
          <w:rFonts w:ascii="Courier New" w:hAnsi="Courier New" w:cs="Courier New"/>
          <w:sz w:val="20"/>
          <w:szCs w:val="20"/>
        </w:rPr>
        <w:t>обл</w:t>
      </w:r>
      <w:proofErr w:type="spellEnd"/>
      <w:r w:rsidRPr="00D46916">
        <w:rPr>
          <w:rFonts w:ascii="Courier New" w:hAnsi="Courier New" w:cs="Courier New"/>
          <w:sz w:val="20"/>
          <w:szCs w:val="20"/>
        </w:rPr>
        <w:t>, г. Калач-на-Дону, ул. Революционная, 158</w:t>
      </w:r>
    </w:p>
    <w:p w:rsidR="009C0B9F" w:rsidRPr="00D46916" w:rsidRDefault="009C0B9F" w:rsidP="009C0B9F">
      <w:pPr>
        <w:spacing w:after="0" w:line="240" w:lineRule="auto"/>
        <w:rPr>
          <w:rFonts w:ascii="Courier New" w:hAnsi="Courier New" w:cs="Courier New"/>
          <w:sz w:val="20"/>
          <w:szCs w:val="20"/>
        </w:rPr>
      </w:pPr>
      <w:r w:rsidRPr="00D46916">
        <w:rPr>
          <w:rFonts w:ascii="Courier New" w:hAnsi="Courier New" w:cs="Courier New"/>
          <w:sz w:val="20"/>
          <w:szCs w:val="20"/>
        </w:rPr>
        <w:t>ОГРН 1023405376720 ОКПО 04024606, ОКВЭД 84.11.3 ОКОГУ 3300100 ОКФС 14, ОКОПФ 75404</w:t>
      </w:r>
    </w:p>
    <w:p w:rsidR="009C0B9F" w:rsidRPr="00D46916" w:rsidRDefault="009C0B9F" w:rsidP="009C0B9F">
      <w:pPr>
        <w:spacing w:after="0" w:line="240" w:lineRule="auto"/>
        <w:jc w:val="both"/>
        <w:rPr>
          <w:rFonts w:ascii="Courier New" w:hAnsi="Courier New" w:cs="Courier New"/>
          <w:sz w:val="20"/>
          <w:szCs w:val="20"/>
        </w:rPr>
      </w:pPr>
      <w:r w:rsidRPr="00D46916">
        <w:rPr>
          <w:rFonts w:ascii="Courier New" w:hAnsi="Courier New" w:cs="Courier New"/>
          <w:sz w:val="20"/>
          <w:szCs w:val="20"/>
        </w:rPr>
        <w:t>ИНН 3409100218 КПП 340901001 л/с 04293022080</w:t>
      </w:r>
    </w:p>
    <w:p w:rsidR="009C0B9F" w:rsidRPr="00D46916" w:rsidRDefault="009C0B9F" w:rsidP="009C0B9F">
      <w:pPr>
        <w:spacing w:after="0" w:line="240" w:lineRule="auto"/>
        <w:jc w:val="both"/>
        <w:rPr>
          <w:rFonts w:ascii="Courier New" w:hAnsi="Courier New" w:cs="Courier New"/>
          <w:sz w:val="20"/>
          <w:szCs w:val="20"/>
        </w:rPr>
      </w:pPr>
      <w:r w:rsidRPr="00D46916">
        <w:rPr>
          <w:rFonts w:ascii="Courier New" w:hAnsi="Courier New" w:cs="Courier New"/>
          <w:sz w:val="20"/>
          <w:szCs w:val="20"/>
        </w:rPr>
        <w:t>Получатель: УФК по Волгоградской области (Администрация Калачевского муниципального района Волгоградской области)</w:t>
      </w:r>
    </w:p>
    <w:p w:rsidR="009C0B9F" w:rsidRPr="00D46916" w:rsidRDefault="009C0B9F" w:rsidP="009C0B9F">
      <w:pPr>
        <w:spacing w:after="0" w:line="240" w:lineRule="auto"/>
        <w:jc w:val="both"/>
        <w:rPr>
          <w:rFonts w:ascii="Courier New" w:hAnsi="Courier New" w:cs="Courier New"/>
          <w:sz w:val="20"/>
          <w:szCs w:val="20"/>
        </w:rPr>
      </w:pPr>
      <w:r w:rsidRPr="00D46916">
        <w:rPr>
          <w:rFonts w:ascii="Courier New" w:hAnsi="Courier New" w:cs="Courier New"/>
          <w:sz w:val="20"/>
          <w:szCs w:val="20"/>
        </w:rPr>
        <w:t>Банк получателя: ОТДЕЛЕНИЕ ВОЛГОГРАД БАНКА РОССИИ//УФК по Волгоградской области г. Волгоград</w:t>
      </w:r>
    </w:p>
    <w:p w:rsidR="009C0B9F" w:rsidRPr="00D46916" w:rsidRDefault="009C0B9F" w:rsidP="009C0B9F">
      <w:pPr>
        <w:spacing w:after="0" w:line="240" w:lineRule="auto"/>
        <w:jc w:val="both"/>
        <w:rPr>
          <w:rFonts w:ascii="Courier New" w:hAnsi="Courier New" w:cs="Courier New"/>
          <w:sz w:val="20"/>
          <w:szCs w:val="20"/>
        </w:rPr>
      </w:pPr>
      <w:r w:rsidRPr="00D46916">
        <w:rPr>
          <w:rFonts w:ascii="Courier New" w:hAnsi="Courier New" w:cs="Courier New"/>
          <w:sz w:val="20"/>
          <w:szCs w:val="20"/>
        </w:rPr>
        <w:t>Счет банка получателя к/</w:t>
      </w:r>
      <w:proofErr w:type="spellStart"/>
      <w:r w:rsidRPr="00D46916">
        <w:rPr>
          <w:rFonts w:ascii="Courier New" w:hAnsi="Courier New" w:cs="Courier New"/>
          <w:sz w:val="20"/>
          <w:szCs w:val="20"/>
        </w:rPr>
        <w:t>сч</w:t>
      </w:r>
      <w:proofErr w:type="spellEnd"/>
      <w:r w:rsidRPr="00D46916">
        <w:rPr>
          <w:rFonts w:ascii="Courier New" w:hAnsi="Courier New" w:cs="Courier New"/>
          <w:sz w:val="20"/>
          <w:szCs w:val="20"/>
        </w:rPr>
        <w:t xml:space="preserve"> 40102810445370000021</w:t>
      </w:r>
    </w:p>
    <w:p w:rsidR="009C0B9F" w:rsidRPr="00D46916" w:rsidRDefault="009C0B9F" w:rsidP="009C0B9F">
      <w:pPr>
        <w:spacing w:after="0" w:line="240" w:lineRule="auto"/>
        <w:jc w:val="both"/>
        <w:rPr>
          <w:rFonts w:ascii="Courier New" w:hAnsi="Courier New" w:cs="Courier New"/>
          <w:sz w:val="20"/>
          <w:szCs w:val="20"/>
        </w:rPr>
      </w:pPr>
      <w:r w:rsidRPr="00D46916">
        <w:rPr>
          <w:rFonts w:ascii="Courier New" w:hAnsi="Courier New" w:cs="Courier New"/>
          <w:sz w:val="20"/>
          <w:szCs w:val="20"/>
        </w:rPr>
        <w:t>Счет получателя р/</w:t>
      </w:r>
      <w:proofErr w:type="spellStart"/>
      <w:r w:rsidRPr="00D46916">
        <w:rPr>
          <w:rFonts w:ascii="Courier New" w:hAnsi="Courier New" w:cs="Courier New"/>
          <w:sz w:val="20"/>
          <w:szCs w:val="20"/>
        </w:rPr>
        <w:t>сч</w:t>
      </w:r>
      <w:proofErr w:type="spellEnd"/>
      <w:r w:rsidRPr="00D46916">
        <w:rPr>
          <w:rFonts w:ascii="Courier New" w:hAnsi="Courier New" w:cs="Courier New"/>
          <w:sz w:val="20"/>
          <w:szCs w:val="20"/>
        </w:rPr>
        <w:t xml:space="preserve"> 03100643000000012900</w:t>
      </w:r>
    </w:p>
    <w:p w:rsidR="009C0B9F" w:rsidRPr="00D46916" w:rsidRDefault="009C0B9F" w:rsidP="009C0B9F">
      <w:pPr>
        <w:spacing w:after="0" w:line="240" w:lineRule="auto"/>
        <w:jc w:val="both"/>
        <w:rPr>
          <w:rFonts w:ascii="Courier New" w:hAnsi="Courier New" w:cs="Courier New"/>
          <w:sz w:val="20"/>
          <w:szCs w:val="20"/>
        </w:rPr>
      </w:pPr>
      <w:r w:rsidRPr="00D46916">
        <w:rPr>
          <w:rFonts w:ascii="Courier New" w:hAnsi="Courier New" w:cs="Courier New"/>
          <w:sz w:val="20"/>
          <w:szCs w:val="20"/>
        </w:rPr>
        <w:t>БИК 011806101 ОКТМО 18616101</w:t>
      </w:r>
    </w:p>
    <w:p w:rsidR="009C0B9F" w:rsidRPr="00D46916" w:rsidRDefault="009C0B9F" w:rsidP="009C0B9F">
      <w:pPr>
        <w:spacing w:after="0" w:line="240" w:lineRule="auto"/>
        <w:jc w:val="both"/>
        <w:rPr>
          <w:rFonts w:ascii="Courier New" w:hAnsi="Courier New" w:cs="Courier New"/>
          <w:sz w:val="20"/>
          <w:szCs w:val="20"/>
        </w:rPr>
      </w:pPr>
      <w:r w:rsidRPr="00D46916">
        <w:rPr>
          <w:rFonts w:ascii="Courier New" w:hAnsi="Courier New" w:cs="Courier New"/>
          <w:sz w:val="20"/>
          <w:szCs w:val="20"/>
        </w:rPr>
        <w:t>КБК ……………………………………………</w:t>
      </w:r>
    </w:p>
    <w:p w:rsidR="00847B58" w:rsidRPr="00D46916" w:rsidRDefault="00847B58" w:rsidP="009C0B9F">
      <w:pPr>
        <w:widowControl w:val="0"/>
        <w:autoSpaceDE w:val="0"/>
        <w:autoSpaceDN w:val="0"/>
        <w:adjustRightInd w:val="0"/>
        <w:spacing w:after="0" w:line="240" w:lineRule="auto"/>
        <w:jc w:val="center"/>
        <w:rPr>
          <w:rFonts w:ascii="Courier New" w:hAnsi="Courier New" w:cs="Courier New"/>
          <w:sz w:val="20"/>
          <w:szCs w:val="20"/>
        </w:rPr>
      </w:pPr>
      <w:r w:rsidRPr="00D46916">
        <w:rPr>
          <w:rFonts w:ascii="Courier New" w:hAnsi="Courier New" w:cs="Courier New"/>
          <w:bCs/>
          <w:sz w:val="20"/>
          <w:szCs w:val="20"/>
        </w:rPr>
        <w:t xml:space="preserve">наименование платежа: арендная плата за земельный участок </w:t>
      </w:r>
    </w:p>
    <w:p w:rsidR="00847B58" w:rsidRPr="00D46916" w:rsidRDefault="00847B58" w:rsidP="009C0B9F">
      <w:pPr>
        <w:pStyle w:val="2"/>
        <w:spacing w:line="240" w:lineRule="auto"/>
        <w:jc w:val="center"/>
        <w:rPr>
          <w:rFonts w:ascii="Courier New" w:hAnsi="Courier New" w:cs="Courier New"/>
          <w:color w:val="auto"/>
          <w:sz w:val="20"/>
          <w:szCs w:val="20"/>
        </w:rPr>
      </w:pPr>
      <w:r w:rsidRPr="00D46916">
        <w:rPr>
          <w:rFonts w:ascii="Courier New" w:hAnsi="Courier New" w:cs="Courier New"/>
          <w:color w:val="auto"/>
          <w:sz w:val="20"/>
          <w:szCs w:val="20"/>
        </w:rPr>
        <w:t>код бюджетной классификации: ____________________</w:t>
      </w:r>
    </w:p>
    <w:p w:rsidR="00847B58" w:rsidRPr="00D46916" w:rsidRDefault="00847B58" w:rsidP="009C0B9F">
      <w:pPr>
        <w:spacing w:after="0" w:line="240" w:lineRule="auto"/>
        <w:ind w:firstLine="709"/>
        <w:rPr>
          <w:rFonts w:ascii="Courier New" w:hAnsi="Courier New" w:cs="Courier New"/>
          <w:sz w:val="20"/>
          <w:szCs w:val="20"/>
        </w:rPr>
      </w:pPr>
      <w:r w:rsidRPr="00D46916">
        <w:rPr>
          <w:rFonts w:ascii="Courier New" w:hAnsi="Courier New" w:cs="Courier New"/>
          <w:sz w:val="20"/>
          <w:szCs w:val="20"/>
        </w:rPr>
        <w:t xml:space="preserve"> «Назначение платежа» - арендная плата за землю по договору (№, дата).</w:t>
      </w:r>
    </w:p>
    <w:p w:rsidR="00847B58" w:rsidRPr="00D46916" w:rsidRDefault="00847B58" w:rsidP="009C0B9F">
      <w:pPr>
        <w:pStyle w:val="ConsPlusNormal"/>
        <w:spacing w:before="220"/>
        <w:ind w:firstLine="540"/>
        <w:jc w:val="both"/>
        <w:rPr>
          <w:rFonts w:ascii="Courier New" w:hAnsi="Courier New" w:cs="Courier New"/>
        </w:rPr>
      </w:pPr>
      <w:r w:rsidRPr="00D46916">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D46916" w:rsidRDefault="00847B58" w:rsidP="00847B58">
      <w:pPr>
        <w:pStyle w:val="ConsPlusNonformat"/>
        <w:spacing w:before="200"/>
        <w:jc w:val="both"/>
      </w:pPr>
      <w:bookmarkStart w:id="10" w:name="P130"/>
      <w:bookmarkEnd w:id="10"/>
      <w:r w:rsidRPr="00D46916">
        <w:t xml:space="preserve">    3.4. </w:t>
      </w:r>
      <w:proofErr w:type="gramStart"/>
      <w:r w:rsidRPr="00D46916">
        <w:t>Размер  арендной</w:t>
      </w:r>
      <w:proofErr w:type="gramEnd"/>
      <w:r w:rsidRPr="00D46916">
        <w:t xml:space="preserve">  платы ежегодно,  но не ранее чем через год после</w:t>
      </w:r>
    </w:p>
    <w:p w:rsidR="00847B58" w:rsidRPr="00D46916" w:rsidRDefault="00847B58" w:rsidP="00847B58">
      <w:pPr>
        <w:pStyle w:val="ConsPlusNonformat"/>
        <w:jc w:val="both"/>
      </w:pPr>
      <w:proofErr w:type="gramStart"/>
      <w:r w:rsidRPr="00D46916">
        <w:t>заключения  Договора</w:t>
      </w:r>
      <w:proofErr w:type="gramEnd"/>
      <w:r w:rsidRPr="00D46916">
        <w:t>,  изменяется  в одностороннем порядке Арендодателем на</w:t>
      </w:r>
    </w:p>
    <w:p w:rsidR="00847B58" w:rsidRPr="00D46916" w:rsidRDefault="00847B58" w:rsidP="00847B58">
      <w:pPr>
        <w:pStyle w:val="ConsPlusNonformat"/>
        <w:jc w:val="both"/>
      </w:pPr>
      <w:proofErr w:type="gramStart"/>
      <w:r w:rsidRPr="00D46916">
        <w:t>размер  уровня</w:t>
      </w:r>
      <w:proofErr w:type="gramEnd"/>
      <w:r w:rsidRPr="00D46916">
        <w:t xml:space="preserve">  инфляции, установленного в федеральном законе о федеральном</w:t>
      </w:r>
    </w:p>
    <w:p w:rsidR="00847B58" w:rsidRPr="00D46916" w:rsidRDefault="00847B58" w:rsidP="00847B58">
      <w:pPr>
        <w:pStyle w:val="ConsPlusNonformat"/>
        <w:jc w:val="both"/>
      </w:pPr>
      <w:proofErr w:type="gramStart"/>
      <w:r w:rsidRPr="00D46916">
        <w:t>бюджете  на</w:t>
      </w:r>
      <w:proofErr w:type="gramEnd"/>
      <w:r w:rsidRPr="00D46916">
        <w:t xml:space="preserve"> очередной финансовый год и плановый период, который применяется</w:t>
      </w:r>
    </w:p>
    <w:p w:rsidR="00847B58" w:rsidRPr="00D46916" w:rsidRDefault="00847B58" w:rsidP="00847B58">
      <w:pPr>
        <w:pStyle w:val="ConsPlusNonformat"/>
        <w:jc w:val="both"/>
      </w:pPr>
      <w:proofErr w:type="gramStart"/>
      <w:r w:rsidRPr="00D46916">
        <w:t>ежегодно  по</w:t>
      </w:r>
      <w:proofErr w:type="gramEnd"/>
      <w:r w:rsidRPr="00D46916">
        <w:t xml:space="preserve">  состоянию  на  начало  очередного финансового года, начиная с</w:t>
      </w:r>
    </w:p>
    <w:p w:rsidR="00847B58" w:rsidRPr="00D46916" w:rsidRDefault="00847B58" w:rsidP="00847B58">
      <w:pPr>
        <w:pStyle w:val="ConsPlusNonformat"/>
        <w:jc w:val="both"/>
      </w:pPr>
      <w:r w:rsidRPr="00D46916">
        <w:t>года, следующего за годом, в котором заключен Договор.</w:t>
      </w:r>
    </w:p>
    <w:p w:rsidR="00847B58" w:rsidRPr="00D46916" w:rsidRDefault="00847B58" w:rsidP="00847B58">
      <w:pPr>
        <w:pStyle w:val="ConsPlusNonformat"/>
        <w:jc w:val="both"/>
      </w:pPr>
      <w:r w:rsidRPr="00D46916">
        <w:t xml:space="preserve">    </w:t>
      </w:r>
      <w:proofErr w:type="gramStart"/>
      <w:r w:rsidRPr="00D46916">
        <w:t>Арендатор  считается</w:t>
      </w:r>
      <w:proofErr w:type="gramEnd"/>
      <w:r w:rsidRPr="00D46916">
        <w:t xml:space="preserve">  извещенным  о размере арендной платы за Участок с</w:t>
      </w:r>
    </w:p>
    <w:p w:rsidR="00847B58" w:rsidRPr="00D46916" w:rsidRDefault="00847B58" w:rsidP="00847B58">
      <w:pPr>
        <w:pStyle w:val="ConsPlusNonformat"/>
        <w:jc w:val="both"/>
      </w:pPr>
      <w:proofErr w:type="gramStart"/>
      <w:r w:rsidRPr="00D46916">
        <w:t>даты  обнародования</w:t>
      </w:r>
      <w:proofErr w:type="gramEnd"/>
      <w:r w:rsidRPr="00D46916">
        <w:t xml:space="preserve">  (официального  опубликования)  указанного нормативного</w:t>
      </w:r>
    </w:p>
    <w:p w:rsidR="00847B58" w:rsidRPr="00D46916" w:rsidRDefault="00847B58" w:rsidP="00847B58">
      <w:pPr>
        <w:pStyle w:val="ConsPlusNonformat"/>
        <w:jc w:val="both"/>
      </w:pPr>
      <w:proofErr w:type="gramStart"/>
      <w:r w:rsidRPr="00D46916">
        <w:t>правового  акта</w:t>
      </w:r>
      <w:proofErr w:type="gramEnd"/>
      <w:r w:rsidRPr="00D46916">
        <w:t xml:space="preserve">  (изменений  и  дополнений, вносимых в нормативный правовой</w:t>
      </w:r>
    </w:p>
    <w:p w:rsidR="00847B58" w:rsidRPr="00D46916" w:rsidRDefault="00847B58" w:rsidP="00847B58">
      <w:pPr>
        <w:pStyle w:val="ConsPlusNonformat"/>
        <w:jc w:val="both"/>
      </w:pPr>
      <w:r w:rsidRPr="00D46916">
        <w:t xml:space="preserve">акт).  </w:t>
      </w:r>
      <w:proofErr w:type="gramStart"/>
      <w:r w:rsidRPr="00D46916">
        <w:t>При  этом</w:t>
      </w:r>
      <w:proofErr w:type="gramEnd"/>
      <w:r w:rsidRPr="00D46916">
        <w:t xml:space="preserve"> Арендодатель оставляет за собой право направить Арендатору</w:t>
      </w:r>
    </w:p>
    <w:p w:rsidR="00847B58" w:rsidRPr="00D46916" w:rsidRDefault="00761CD1" w:rsidP="00847B58">
      <w:pPr>
        <w:pStyle w:val="ConsPlusNonformat"/>
        <w:jc w:val="both"/>
      </w:pPr>
      <w:hyperlink w:anchor="P399" w:history="1">
        <w:r w:rsidR="00847B58" w:rsidRPr="00D46916">
          <w:t>&lt;6&gt;</w:t>
        </w:r>
      </w:hyperlink>
    </w:p>
    <w:p w:rsidR="00847B58" w:rsidRPr="00D46916" w:rsidRDefault="00847B58" w:rsidP="00847B58">
      <w:pPr>
        <w:pStyle w:val="ConsPlusNonformat"/>
        <w:jc w:val="both"/>
      </w:pPr>
      <w:r w:rsidRPr="00D46916">
        <w:t>извещение о размере арендной платы за соответствующий период.</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4. Права и обязанности Арендодателя</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4.1. Арендодатель имеет право:</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4.1.2. Осуществлять контроль за использованием и охраной Участка.</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4.1.6. Требовать через суд выполнения Арендатором всех условий Договора.</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4.2. Арендодатель обязан:</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4.2.1. Выполнять в полном объеме все условия Договора.</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D46916" w:rsidRDefault="00847B58" w:rsidP="00847B58">
      <w:pPr>
        <w:pStyle w:val="ConsPlusNormal"/>
        <w:ind w:firstLine="540"/>
        <w:jc w:val="both"/>
        <w:rPr>
          <w:rFonts w:ascii="Courier New" w:hAnsi="Courier New" w:cs="Courier New"/>
        </w:rPr>
      </w:pPr>
      <w:bookmarkStart w:id="11" w:name="P155"/>
      <w:bookmarkEnd w:id="11"/>
      <w:r w:rsidRPr="00D46916">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5. Права и обязанности Арендатора</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5.1. Арендатор имеет право:</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5.1.1. Использовать Участок на условиях, установленных Договором.</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5.2. Арендатор обязан:</w:t>
      </w:r>
    </w:p>
    <w:p w:rsidR="00847B58" w:rsidRPr="00D46916" w:rsidRDefault="00847B58" w:rsidP="00847B58">
      <w:pPr>
        <w:pStyle w:val="ConsPlusNonformat"/>
        <w:jc w:val="both"/>
      </w:pPr>
      <w:bookmarkStart w:id="12" w:name="P162"/>
      <w:bookmarkEnd w:id="12"/>
      <w:r w:rsidRPr="00D46916">
        <w:t xml:space="preserve">     5.2.1. </w:t>
      </w:r>
      <w:proofErr w:type="gramStart"/>
      <w:r w:rsidRPr="00D46916">
        <w:t>Использовать  Участок</w:t>
      </w:r>
      <w:proofErr w:type="gramEnd"/>
      <w:r w:rsidRPr="00D46916">
        <w:t xml:space="preserve"> в  соответствии  с  видом его разрешенного</w:t>
      </w:r>
    </w:p>
    <w:p w:rsidR="00847B58" w:rsidRPr="00D46916" w:rsidRDefault="00761CD1" w:rsidP="00847B58">
      <w:pPr>
        <w:pStyle w:val="ConsPlusNonformat"/>
        <w:jc w:val="both"/>
      </w:pPr>
      <w:hyperlink w:anchor="P415" w:history="1">
        <w:r w:rsidR="00847B58" w:rsidRPr="00D46916">
          <w:t>&lt;7&gt;</w:t>
        </w:r>
      </w:hyperlink>
    </w:p>
    <w:p w:rsidR="00847B58" w:rsidRPr="00D46916" w:rsidRDefault="00847B58" w:rsidP="00847B58">
      <w:pPr>
        <w:pStyle w:val="ConsPlusNonformat"/>
        <w:jc w:val="both"/>
      </w:pPr>
      <w:r w:rsidRPr="00D46916">
        <w:t>использования и установленной категорией земель.</w:t>
      </w:r>
    </w:p>
    <w:p w:rsidR="00847B58" w:rsidRPr="00D46916" w:rsidRDefault="00847B58" w:rsidP="00847B58">
      <w:pPr>
        <w:pStyle w:val="ConsPlusNonformat"/>
        <w:jc w:val="both"/>
      </w:pPr>
      <w:bookmarkStart w:id="13" w:name="P165"/>
      <w:bookmarkEnd w:id="13"/>
      <w:r w:rsidRPr="00D46916">
        <w:t xml:space="preserve">    5.2.1.1. Осуществить       выполнение      инженерных        изысканий,</w:t>
      </w:r>
    </w:p>
    <w:p w:rsidR="00847B58" w:rsidRPr="00D46916" w:rsidRDefault="00847B58" w:rsidP="00847B58">
      <w:pPr>
        <w:pStyle w:val="ConsPlusNonformat"/>
        <w:jc w:val="both"/>
      </w:pPr>
      <w:r w:rsidRPr="00D46916">
        <w:t xml:space="preserve">архитектурно-строительное    </w:t>
      </w:r>
      <w:proofErr w:type="gramStart"/>
      <w:r w:rsidRPr="00D46916">
        <w:t xml:space="preserve">проектирование,   </w:t>
      </w:r>
      <w:proofErr w:type="gramEnd"/>
      <w:r w:rsidRPr="00D46916">
        <w:t>строительство   и   ввод   в</w:t>
      </w:r>
    </w:p>
    <w:p w:rsidR="00847B58" w:rsidRPr="00D46916" w:rsidRDefault="00847B58" w:rsidP="00847B58">
      <w:pPr>
        <w:pStyle w:val="ConsPlusNonformat"/>
        <w:jc w:val="both"/>
      </w:pPr>
      <w:r w:rsidRPr="00D46916">
        <w:t xml:space="preserve">эксплуатацию   объекта   капитального   строительства   в   </w:t>
      </w:r>
      <w:proofErr w:type="gramStart"/>
      <w:r w:rsidRPr="00D46916">
        <w:t>соответствии  с</w:t>
      </w:r>
      <w:proofErr w:type="gramEnd"/>
    </w:p>
    <w:p w:rsidR="00847B58" w:rsidRPr="00D46916" w:rsidRDefault="00847B58" w:rsidP="00847B58">
      <w:pPr>
        <w:pStyle w:val="ConsPlusNonformat"/>
        <w:jc w:val="both"/>
      </w:pPr>
      <w:r w:rsidRPr="00D46916">
        <w:t xml:space="preserve">разрешенным   использованием   и   </w:t>
      </w:r>
      <w:proofErr w:type="gramStart"/>
      <w:r w:rsidRPr="00D46916">
        <w:t>целью  предоставления</w:t>
      </w:r>
      <w:proofErr w:type="gramEnd"/>
      <w:r w:rsidRPr="00D46916">
        <w:t xml:space="preserve">  Участка  в  срок,</w:t>
      </w:r>
    </w:p>
    <w:p w:rsidR="00847B58" w:rsidRPr="00D46916" w:rsidRDefault="00761CD1" w:rsidP="00847B58">
      <w:pPr>
        <w:pStyle w:val="ConsPlusNonformat"/>
        <w:jc w:val="both"/>
      </w:pPr>
      <w:hyperlink w:anchor="P427" w:history="1">
        <w:r w:rsidR="00847B58" w:rsidRPr="00D46916">
          <w:t>&lt;8&gt;</w:t>
        </w:r>
      </w:hyperlink>
    </w:p>
    <w:p w:rsidR="00847B58" w:rsidRPr="00D46916" w:rsidRDefault="00847B58" w:rsidP="00847B58">
      <w:pPr>
        <w:pStyle w:val="ConsPlusNonformat"/>
        <w:jc w:val="both"/>
      </w:pPr>
      <w:proofErr w:type="spellStart"/>
      <w:r w:rsidRPr="00D46916">
        <w:t>предусмотренный</w:t>
      </w:r>
      <w:hyperlink w:anchor="P85" w:history="1">
        <w:r w:rsidRPr="00D46916">
          <w:t>разделом</w:t>
        </w:r>
        <w:proofErr w:type="spellEnd"/>
        <w:r w:rsidRPr="00D46916">
          <w:t xml:space="preserve"> 2</w:t>
        </w:r>
      </w:hyperlink>
      <w:r w:rsidRPr="00D46916">
        <w:t xml:space="preserve"> Договора.</w:t>
      </w:r>
    </w:p>
    <w:p w:rsidR="00847B58" w:rsidRPr="00D46916"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D46916">
        <w:rPr>
          <w:rFonts w:ascii="Courier New" w:hAnsi="Courier New" w:cs="Courier New"/>
          <w:color w:val="auto"/>
          <w:sz w:val="20"/>
          <w:szCs w:val="20"/>
        </w:rPr>
        <w:t xml:space="preserve">5.2.2. Зарегистрировать Договор в течении трех </w:t>
      </w:r>
      <w:proofErr w:type="gramStart"/>
      <w:r w:rsidRPr="00D46916">
        <w:rPr>
          <w:rFonts w:ascii="Courier New" w:hAnsi="Courier New" w:cs="Courier New"/>
          <w:color w:val="auto"/>
          <w:sz w:val="20"/>
          <w:szCs w:val="20"/>
        </w:rPr>
        <w:t>месяцев  с</w:t>
      </w:r>
      <w:proofErr w:type="gramEnd"/>
      <w:r w:rsidRPr="00D46916">
        <w:rPr>
          <w:rFonts w:ascii="Courier New" w:hAnsi="Courier New" w:cs="Courier New"/>
          <w:color w:val="auto"/>
          <w:sz w:val="20"/>
          <w:szCs w:val="20"/>
        </w:rPr>
        <w:t xml:space="preserve">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5.2.3. Выполнять в полном объеме все условия Договора.</w:t>
      </w:r>
    </w:p>
    <w:p w:rsidR="00847B58" w:rsidRPr="00D46916" w:rsidRDefault="00847B58" w:rsidP="00847B58">
      <w:pPr>
        <w:pStyle w:val="ConsPlusNormal"/>
        <w:ind w:firstLine="540"/>
        <w:jc w:val="both"/>
        <w:rPr>
          <w:rFonts w:ascii="Courier New" w:hAnsi="Courier New" w:cs="Courier New"/>
        </w:rPr>
      </w:pPr>
      <w:bookmarkStart w:id="14" w:name="P172"/>
      <w:bookmarkEnd w:id="14"/>
      <w:r w:rsidRPr="00D46916">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D46916" w:rsidRDefault="00847B58" w:rsidP="00847B58">
      <w:pPr>
        <w:pStyle w:val="ConsPlusNormal"/>
        <w:ind w:firstLine="540"/>
        <w:jc w:val="both"/>
        <w:rPr>
          <w:rFonts w:ascii="Courier New" w:hAnsi="Courier New" w:cs="Courier New"/>
        </w:rPr>
      </w:pPr>
      <w:bookmarkStart w:id="15" w:name="P173"/>
      <w:bookmarkEnd w:id="15"/>
      <w:r w:rsidRPr="00D46916">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5.2.6. Обеспечивать Арендодателю, органам государственного земельного надзора и органам муниципального земельного контроля за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D46916" w:rsidRDefault="00847B58" w:rsidP="00847B58">
      <w:pPr>
        <w:pStyle w:val="ConsPlusNonformat"/>
        <w:jc w:val="both"/>
      </w:pPr>
      <w:bookmarkStart w:id="16" w:name="P176"/>
      <w:bookmarkEnd w:id="16"/>
      <w:r w:rsidRPr="00D46916">
        <w:t xml:space="preserve">    5.2.8. В случае изменения адреса или иных </w:t>
      </w:r>
      <w:proofErr w:type="gramStart"/>
      <w:r w:rsidRPr="00D46916">
        <w:t>реквизитов,  принятия</w:t>
      </w:r>
      <w:proofErr w:type="gramEnd"/>
      <w:r w:rsidRPr="00D46916">
        <w:t xml:space="preserve"> решения</w:t>
      </w:r>
    </w:p>
    <w:p w:rsidR="00847B58" w:rsidRPr="00D46916" w:rsidRDefault="00761CD1" w:rsidP="00847B58">
      <w:pPr>
        <w:pStyle w:val="ConsPlusNonformat"/>
        <w:jc w:val="both"/>
      </w:pPr>
      <w:hyperlink w:anchor="P439" w:history="1">
        <w:r w:rsidR="00847B58" w:rsidRPr="00D46916">
          <w:t>&lt;9&gt;</w:t>
        </w:r>
      </w:hyperlink>
    </w:p>
    <w:p w:rsidR="00847B58" w:rsidRPr="00D46916" w:rsidRDefault="00847B58" w:rsidP="00847B58">
      <w:pPr>
        <w:pStyle w:val="ConsPlusNonformat"/>
        <w:jc w:val="both"/>
      </w:pPr>
      <w:r w:rsidRPr="00D46916">
        <w:t>о реорганизации или прекращения деятельности    в 10-дневный срок направить</w:t>
      </w:r>
    </w:p>
    <w:p w:rsidR="00847B58" w:rsidRPr="00D46916" w:rsidRDefault="00847B58" w:rsidP="00847B58">
      <w:pPr>
        <w:pStyle w:val="ConsPlusNonformat"/>
        <w:jc w:val="both"/>
      </w:pPr>
      <w:r w:rsidRPr="00D46916">
        <w:t>письменное уведомление Арендодателю.</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5.2.9. Не нарушать права других землепользователей.</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D46916" w:rsidRDefault="00847B58" w:rsidP="00847B58">
      <w:pPr>
        <w:pStyle w:val="ConsPlusNormal"/>
        <w:ind w:firstLine="540"/>
        <w:jc w:val="both"/>
        <w:rPr>
          <w:rFonts w:ascii="Courier New" w:hAnsi="Courier New" w:cs="Courier New"/>
        </w:rPr>
      </w:pPr>
      <w:bookmarkStart w:id="17" w:name="P182"/>
      <w:bookmarkEnd w:id="17"/>
      <w:r w:rsidRPr="00D46916">
        <w:rPr>
          <w:rFonts w:ascii="Courier New" w:hAnsi="Courier New" w:cs="Courier New"/>
        </w:rPr>
        <w:t>5.2.11.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5.2.12.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D46916" w:rsidRDefault="00847B58" w:rsidP="00847B58">
      <w:pPr>
        <w:pStyle w:val="ConsPlusNonformat"/>
        <w:jc w:val="both"/>
      </w:pPr>
      <w:bookmarkStart w:id="18" w:name="P185"/>
      <w:bookmarkEnd w:id="18"/>
      <w:r w:rsidRPr="00D46916">
        <w:t xml:space="preserve">    5.2.14. </w:t>
      </w:r>
      <w:proofErr w:type="gramStart"/>
      <w:r w:rsidRPr="00D46916">
        <w:t>Обеспечивать  за</w:t>
      </w:r>
      <w:proofErr w:type="gramEnd"/>
      <w:r w:rsidRPr="00D46916">
        <w:t xml:space="preserve"> свой счет проведение лабораторных исследований</w:t>
      </w:r>
    </w:p>
    <w:p w:rsidR="00847B58" w:rsidRPr="00D46916" w:rsidRDefault="00847B58" w:rsidP="00847B58">
      <w:pPr>
        <w:pStyle w:val="ConsPlusNonformat"/>
        <w:jc w:val="both"/>
      </w:pPr>
      <w:proofErr w:type="gramStart"/>
      <w:r w:rsidRPr="00D46916">
        <w:t>в  целях</w:t>
      </w:r>
      <w:proofErr w:type="gramEnd"/>
      <w:r w:rsidRPr="00D46916">
        <w:t xml:space="preserve">  выявления  карантинных  объектов  и осуществление борьбы с ними в</w:t>
      </w:r>
    </w:p>
    <w:p w:rsidR="00847B58" w:rsidRPr="00D46916" w:rsidRDefault="00847B58" w:rsidP="00847B58">
      <w:pPr>
        <w:pStyle w:val="ConsPlusNonformat"/>
        <w:jc w:val="both"/>
      </w:pPr>
      <w:r w:rsidRPr="00D46916">
        <w:t xml:space="preserve">соответствии  с  требованиями Федерального </w:t>
      </w:r>
      <w:hyperlink r:id="rId17" w:history="1">
        <w:r w:rsidRPr="00D46916">
          <w:t>закона</w:t>
        </w:r>
      </w:hyperlink>
      <w:r w:rsidRPr="00D46916">
        <w:t xml:space="preserve"> от 21.07.2014 N 206-ФЗ "О</w:t>
      </w:r>
    </w:p>
    <w:p w:rsidR="00847B58" w:rsidRPr="00D46916" w:rsidRDefault="00761CD1" w:rsidP="00847B58">
      <w:pPr>
        <w:pStyle w:val="ConsPlusNonformat"/>
        <w:jc w:val="both"/>
      </w:pPr>
      <w:hyperlink w:anchor="P443" w:history="1">
        <w:r w:rsidR="00847B58" w:rsidRPr="00D46916">
          <w:t>&lt;10&gt;</w:t>
        </w:r>
      </w:hyperlink>
    </w:p>
    <w:p w:rsidR="00847B58" w:rsidRPr="00D46916" w:rsidRDefault="00847B58" w:rsidP="00847B58">
      <w:pPr>
        <w:pStyle w:val="ConsPlusNonformat"/>
        <w:jc w:val="both"/>
      </w:pPr>
      <w:r w:rsidRPr="00D46916">
        <w:t>карантине растений".</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6. Ответственность Сторон</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D46916" w:rsidRDefault="00847B58" w:rsidP="00847B58">
      <w:pPr>
        <w:pStyle w:val="ConsPlusNormal"/>
        <w:spacing w:before="220"/>
        <w:ind w:firstLine="540"/>
        <w:jc w:val="both"/>
        <w:rPr>
          <w:rFonts w:ascii="Courier New" w:hAnsi="Courier New" w:cs="Courier New"/>
        </w:rPr>
      </w:pPr>
      <w:r w:rsidRPr="00D46916">
        <w:rPr>
          <w:rFonts w:ascii="Courier New" w:hAnsi="Courier New" w:cs="Courier New"/>
        </w:rPr>
        <w:t xml:space="preserve">В случае </w:t>
      </w:r>
      <w:proofErr w:type="spellStart"/>
      <w:r w:rsidRPr="00D46916">
        <w:rPr>
          <w:rFonts w:ascii="Courier New" w:hAnsi="Courier New" w:cs="Courier New"/>
        </w:rPr>
        <w:t>неустранения</w:t>
      </w:r>
      <w:proofErr w:type="spellEnd"/>
      <w:r w:rsidRPr="00D46916">
        <w:rPr>
          <w:rFonts w:ascii="Courier New" w:hAnsi="Courier New" w:cs="Courier New"/>
        </w:rPr>
        <w:t xml:space="preserve">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D46916" w:rsidRDefault="00847B58" w:rsidP="00847B58">
      <w:pPr>
        <w:pStyle w:val="ConsPlusNormal"/>
        <w:spacing w:before="220"/>
        <w:ind w:firstLine="540"/>
        <w:jc w:val="both"/>
        <w:rPr>
          <w:rFonts w:ascii="Courier New" w:hAnsi="Courier New" w:cs="Courier New"/>
        </w:rPr>
      </w:pPr>
      <w:bookmarkStart w:id="19" w:name="P195"/>
      <w:bookmarkEnd w:id="19"/>
      <w:r w:rsidRPr="00D46916">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D46916" w:rsidRDefault="00847B58" w:rsidP="00847B58">
      <w:pPr>
        <w:pStyle w:val="2"/>
        <w:jc w:val="center"/>
        <w:rPr>
          <w:rFonts w:ascii="Courier New" w:hAnsi="Courier New" w:cs="Courier New"/>
          <w:color w:val="auto"/>
          <w:sz w:val="20"/>
          <w:szCs w:val="20"/>
        </w:rPr>
      </w:pPr>
      <w:r w:rsidRPr="00D46916">
        <w:rPr>
          <w:rFonts w:ascii="Courier New" w:hAnsi="Courier New" w:cs="Courier New"/>
          <w:color w:val="auto"/>
          <w:sz w:val="20"/>
          <w:szCs w:val="20"/>
        </w:rPr>
        <w:t>УФК по Волгоградской области</w:t>
      </w:r>
    </w:p>
    <w:p w:rsidR="00847B58" w:rsidRPr="00D46916" w:rsidRDefault="00847B58" w:rsidP="00847B58">
      <w:pPr>
        <w:jc w:val="center"/>
        <w:rPr>
          <w:rFonts w:ascii="Courier New" w:hAnsi="Courier New" w:cs="Courier New"/>
          <w:sz w:val="20"/>
          <w:szCs w:val="20"/>
        </w:rPr>
      </w:pPr>
      <w:r w:rsidRPr="00D46916">
        <w:rPr>
          <w:rFonts w:ascii="Courier New" w:hAnsi="Courier New" w:cs="Courier New"/>
          <w:sz w:val="20"/>
          <w:szCs w:val="20"/>
        </w:rPr>
        <w:t>(администрация Калачевского муниципального района),</w:t>
      </w:r>
    </w:p>
    <w:p w:rsidR="00847B58" w:rsidRPr="00D46916" w:rsidRDefault="00847B58" w:rsidP="00847B58">
      <w:pPr>
        <w:pStyle w:val="2"/>
        <w:jc w:val="center"/>
        <w:rPr>
          <w:rFonts w:ascii="Courier New" w:hAnsi="Courier New" w:cs="Courier New"/>
          <w:color w:val="auto"/>
          <w:sz w:val="20"/>
          <w:szCs w:val="20"/>
        </w:rPr>
      </w:pPr>
      <w:r w:rsidRPr="00D46916">
        <w:rPr>
          <w:rFonts w:ascii="Courier New" w:hAnsi="Courier New" w:cs="Courier New"/>
          <w:color w:val="auto"/>
          <w:sz w:val="20"/>
          <w:szCs w:val="20"/>
        </w:rPr>
        <w:t>ИНН 3409100218 КПП 340901001 код ОКТМО __________</w:t>
      </w:r>
    </w:p>
    <w:p w:rsidR="00847B58" w:rsidRPr="00D46916" w:rsidRDefault="00847B58" w:rsidP="00847B58">
      <w:pPr>
        <w:jc w:val="center"/>
        <w:rPr>
          <w:rFonts w:ascii="Courier New" w:hAnsi="Courier New" w:cs="Courier New"/>
          <w:sz w:val="20"/>
          <w:szCs w:val="20"/>
        </w:rPr>
      </w:pPr>
      <w:r w:rsidRPr="00D46916">
        <w:rPr>
          <w:rFonts w:ascii="Courier New" w:hAnsi="Courier New" w:cs="Courier New"/>
          <w:sz w:val="20"/>
          <w:szCs w:val="20"/>
        </w:rPr>
        <w:t>р/с № 40101810300000010003</w:t>
      </w:r>
    </w:p>
    <w:p w:rsidR="00847B58" w:rsidRPr="00D46916" w:rsidRDefault="003E4824" w:rsidP="00847B58">
      <w:pPr>
        <w:jc w:val="center"/>
        <w:rPr>
          <w:rFonts w:ascii="Courier New" w:hAnsi="Courier New" w:cs="Courier New"/>
          <w:bCs/>
          <w:sz w:val="20"/>
          <w:szCs w:val="20"/>
        </w:rPr>
      </w:pPr>
      <w:r w:rsidRPr="00D46916">
        <w:rPr>
          <w:rFonts w:ascii="Courier New" w:hAnsi="Courier New" w:cs="Courier New"/>
          <w:sz w:val="20"/>
          <w:szCs w:val="20"/>
        </w:rPr>
        <w:t>отделе</w:t>
      </w:r>
      <w:r w:rsidR="00847B58" w:rsidRPr="00D46916">
        <w:rPr>
          <w:rFonts w:ascii="Courier New" w:hAnsi="Courier New" w:cs="Courier New"/>
          <w:sz w:val="20"/>
          <w:szCs w:val="20"/>
        </w:rPr>
        <w:t xml:space="preserve">нием </w:t>
      </w:r>
      <w:proofErr w:type="gramStart"/>
      <w:r w:rsidR="00847B58" w:rsidRPr="00D46916">
        <w:rPr>
          <w:rFonts w:ascii="Courier New" w:hAnsi="Courier New" w:cs="Courier New"/>
          <w:sz w:val="20"/>
          <w:szCs w:val="20"/>
        </w:rPr>
        <w:t>Волгоград  г.</w:t>
      </w:r>
      <w:proofErr w:type="gramEnd"/>
      <w:r w:rsidR="00847B58" w:rsidRPr="00D46916">
        <w:rPr>
          <w:rFonts w:ascii="Courier New" w:hAnsi="Courier New" w:cs="Courier New"/>
          <w:sz w:val="20"/>
          <w:szCs w:val="20"/>
        </w:rPr>
        <w:t xml:space="preserve"> Волгоград </w:t>
      </w:r>
      <w:r w:rsidR="00847B58" w:rsidRPr="00D46916">
        <w:rPr>
          <w:rFonts w:ascii="Courier New" w:hAnsi="Courier New" w:cs="Courier New"/>
          <w:bCs/>
          <w:sz w:val="20"/>
          <w:szCs w:val="20"/>
        </w:rPr>
        <w:t>БИК 041806001</w:t>
      </w:r>
    </w:p>
    <w:p w:rsidR="00847B58" w:rsidRPr="00D46916" w:rsidRDefault="00847B58" w:rsidP="00847B58">
      <w:pPr>
        <w:widowControl w:val="0"/>
        <w:autoSpaceDE w:val="0"/>
        <w:autoSpaceDN w:val="0"/>
        <w:adjustRightInd w:val="0"/>
        <w:jc w:val="center"/>
        <w:rPr>
          <w:rFonts w:ascii="Courier New" w:hAnsi="Courier New" w:cs="Courier New"/>
          <w:sz w:val="20"/>
          <w:szCs w:val="20"/>
        </w:rPr>
      </w:pPr>
      <w:r w:rsidRPr="00D46916">
        <w:rPr>
          <w:rFonts w:ascii="Courier New" w:hAnsi="Courier New" w:cs="Courier New"/>
          <w:bCs/>
          <w:sz w:val="20"/>
          <w:szCs w:val="20"/>
        </w:rPr>
        <w:t xml:space="preserve">наименование платежа: арендная плата за земельный участок </w:t>
      </w:r>
    </w:p>
    <w:p w:rsidR="00847B58" w:rsidRPr="00D46916" w:rsidRDefault="00847B58" w:rsidP="00847B58">
      <w:pPr>
        <w:pStyle w:val="2"/>
        <w:jc w:val="center"/>
        <w:rPr>
          <w:rFonts w:ascii="Courier New" w:hAnsi="Courier New" w:cs="Courier New"/>
          <w:color w:val="auto"/>
          <w:sz w:val="20"/>
          <w:szCs w:val="20"/>
        </w:rPr>
      </w:pPr>
      <w:r w:rsidRPr="00D46916">
        <w:rPr>
          <w:rFonts w:ascii="Courier New" w:hAnsi="Courier New" w:cs="Courier New"/>
          <w:color w:val="auto"/>
          <w:sz w:val="20"/>
          <w:szCs w:val="20"/>
        </w:rPr>
        <w:t>код бюджетной классификации: 90211690050050000140</w:t>
      </w:r>
    </w:p>
    <w:p w:rsidR="00847B58" w:rsidRPr="00D46916" w:rsidRDefault="00847B58" w:rsidP="00847B58">
      <w:pPr>
        <w:ind w:firstLine="709"/>
        <w:rPr>
          <w:rFonts w:ascii="Courier New" w:hAnsi="Courier New" w:cs="Courier New"/>
          <w:sz w:val="20"/>
          <w:szCs w:val="20"/>
        </w:rPr>
      </w:pPr>
      <w:r w:rsidRPr="00D46916">
        <w:rPr>
          <w:rFonts w:ascii="Courier New" w:hAnsi="Courier New" w:cs="Courier New"/>
          <w:sz w:val="20"/>
          <w:szCs w:val="20"/>
        </w:rPr>
        <w:t xml:space="preserve"> «Назначение платежа» - арендная плата за землю по договору (№, дата).</w:t>
      </w:r>
    </w:p>
    <w:p w:rsidR="00847B58" w:rsidRPr="00D46916" w:rsidRDefault="00847B58" w:rsidP="00847B58">
      <w:pPr>
        <w:pStyle w:val="ConsPlusNormal"/>
        <w:spacing w:before="220"/>
        <w:ind w:firstLine="540"/>
        <w:jc w:val="both"/>
        <w:rPr>
          <w:rFonts w:ascii="Courier New" w:hAnsi="Courier New" w:cs="Courier New"/>
        </w:rPr>
      </w:pPr>
      <w:r w:rsidRPr="00D46916">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7. Изменение Договора</w:t>
      </w: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D46916">
          <w:rPr>
            <w:rFonts w:ascii="Courier New" w:hAnsi="Courier New" w:cs="Courier New"/>
          </w:rPr>
          <w:t>пунктами 3.3</w:t>
        </w:r>
      </w:hyperlink>
      <w:r w:rsidRPr="00D46916">
        <w:rPr>
          <w:rFonts w:ascii="Courier New" w:hAnsi="Courier New" w:cs="Courier New"/>
        </w:rPr>
        <w:t xml:space="preserve">, </w:t>
      </w:r>
      <w:hyperlink w:anchor="P130" w:history="1">
        <w:r w:rsidRPr="00D46916">
          <w:rPr>
            <w:rFonts w:ascii="Courier New" w:hAnsi="Courier New" w:cs="Courier New"/>
          </w:rPr>
          <w:t>3.4</w:t>
        </w:r>
      </w:hyperlink>
      <w:r w:rsidRPr="00D46916">
        <w:rPr>
          <w:rFonts w:ascii="Courier New" w:hAnsi="Courier New" w:cs="Courier New"/>
        </w:rPr>
        <w:t xml:space="preserve">, </w:t>
      </w:r>
      <w:hyperlink w:anchor="P155" w:history="1">
        <w:r w:rsidRPr="00D46916">
          <w:rPr>
            <w:rFonts w:ascii="Courier New" w:hAnsi="Courier New" w:cs="Courier New"/>
          </w:rPr>
          <w:t>4.2.3</w:t>
        </w:r>
      </w:hyperlink>
      <w:r w:rsidRPr="00D46916">
        <w:rPr>
          <w:rFonts w:ascii="Courier New" w:hAnsi="Courier New" w:cs="Courier New"/>
        </w:rPr>
        <w:t xml:space="preserve">, </w:t>
      </w:r>
      <w:hyperlink w:anchor="P195" w:history="1">
        <w:r w:rsidRPr="00D46916">
          <w:rPr>
            <w:rFonts w:ascii="Courier New" w:hAnsi="Courier New" w:cs="Courier New"/>
          </w:rPr>
          <w:t>6.2</w:t>
        </w:r>
      </w:hyperlink>
      <w:r w:rsidRPr="00D46916">
        <w:rPr>
          <w:rFonts w:ascii="Courier New" w:hAnsi="Courier New" w:cs="Courier New"/>
        </w:rPr>
        <w:t xml:space="preserve"> Договора.</w:t>
      </w:r>
    </w:p>
    <w:p w:rsidR="00847B58" w:rsidRPr="00D46916" w:rsidRDefault="00847B58" w:rsidP="00847B58">
      <w:pPr>
        <w:pStyle w:val="ConsPlusNormal"/>
        <w:ind w:firstLine="567"/>
        <w:jc w:val="both"/>
        <w:rPr>
          <w:rFonts w:ascii="Courier New" w:hAnsi="Courier New" w:cs="Courier New"/>
        </w:rPr>
      </w:pPr>
      <w:r w:rsidRPr="00D46916">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D46916" w:rsidRDefault="00847B58" w:rsidP="00847B58">
      <w:pPr>
        <w:pStyle w:val="ConsPlusNormal"/>
        <w:ind w:firstLine="567"/>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8. Прекращение Договора</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nformat"/>
        <w:jc w:val="both"/>
      </w:pPr>
      <w:r w:rsidRPr="00D46916">
        <w:t xml:space="preserve">    8.1. Договор прекращает свое действие по истечении его срока, а также в</w:t>
      </w:r>
    </w:p>
    <w:p w:rsidR="00847B58" w:rsidRPr="00D46916" w:rsidRDefault="00847B58" w:rsidP="00847B58">
      <w:pPr>
        <w:pStyle w:val="ConsPlusNonformat"/>
        <w:jc w:val="both"/>
      </w:pPr>
      <w:r w:rsidRPr="00D46916">
        <w:t>любой другой срок по соглашению Сторон. Договор прекращает свое действие по</w:t>
      </w:r>
    </w:p>
    <w:p w:rsidR="00847B58" w:rsidRPr="00D46916" w:rsidRDefault="00847B58" w:rsidP="00847B58">
      <w:pPr>
        <w:pStyle w:val="ConsPlusNonformat"/>
        <w:jc w:val="both"/>
      </w:pPr>
      <w:proofErr w:type="gramStart"/>
      <w:r w:rsidRPr="00D46916">
        <w:t>соглашению  Сторон</w:t>
      </w:r>
      <w:proofErr w:type="gramEnd"/>
      <w:r w:rsidRPr="00D46916">
        <w:t xml:space="preserve">  в  случае  достижения цели предоставления Участка после</w:t>
      </w:r>
    </w:p>
    <w:p w:rsidR="00847B58" w:rsidRPr="00D46916" w:rsidRDefault="00847B58" w:rsidP="00847B58">
      <w:pPr>
        <w:pStyle w:val="ConsPlusNonformat"/>
        <w:jc w:val="both"/>
      </w:pPr>
      <w:proofErr w:type="gramStart"/>
      <w:r w:rsidRPr="00D46916">
        <w:t>уведомления  Арендатором</w:t>
      </w:r>
      <w:proofErr w:type="gramEnd"/>
      <w:r w:rsidRPr="00D46916">
        <w:t xml:space="preserve"> Арендодателя о возникновении у Арендатора права на</w:t>
      </w:r>
    </w:p>
    <w:p w:rsidR="00847B58" w:rsidRPr="00D46916" w:rsidRDefault="00761CD1" w:rsidP="00847B58">
      <w:pPr>
        <w:pStyle w:val="ConsPlusNonformat"/>
        <w:jc w:val="both"/>
      </w:pPr>
      <w:hyperlink w:anchor="P447" w:history="1">
        <w:r w:rsidR="00847B58" w:rsidRPr="00D46916">
          <w:t>&lt;11&gt;</w:t>
        </w:r>
      </w:hyperlink>
    </w:p>
    <w:p w:rsidR="00847B58" w:rsidRPr="00D46916" w:rsidRDefault="00847B58" w:rsidP="00847B58">
      <w:pPr>
        <w:pStyle w:val="ConsPlusNonformat"/>
        <w:jc w:val="both"/>
      </w:pPr>
      <w:r w:rsidRPr="00D46916">
        <w:t>объект капитального строительства.</w:t>
      </w:r>
    </w:p>
    <w:p w:rsidR="00847B58" w:rsidRPr="00D46916" w:rsidRDefault="00847B58" w:rsidP="00847B58">
      <w:pPr>
        <w:pStyle w:val="ConsPlusNonformat"/>
        <w:jc w:val="both"/>
      </w:pPr>
      <w:bookmarkStart w:id="20" w:name="P224"/>
      <w:bookmarkEnd w:id="20"/>
      <w:r w:rsidRPr="00D46916">
        <w:t xml:space="preserve">    8.2. Договор может быть досрочно расторгнут по </w:t>
      </w:r>
      <w:proofErr w:type="gramStart"/>
      <w:r w:rsidRPr="00D46916">
        <w:t>требованию  Арендодателя</w:t>
      </w:r>
      <w:proofErr w:type="gramEnd"/>
    </w:p>
    <w:p w:rsidR="00847B58" w:rsidRPr="00D46916" w:rsidRDefault="00847B58" w:rsidP="00847B58">
      <w:pPr>
        <w:pStyle w:val="ConsPlusNonformat"/>
        <w:jc w:val="both"/>
      </w:pPr>
      <w:r w:rsidRPr="00D46916">
        <w:t>в случаях:</w:t>
      </w:r>
    </w:p>
    <w:p w:rsidR="00847B58" w:rsidRPr="00D46916" w:rsidRDefault="00847B58" w:rsidP="00847B58">
      <w:pPr>
        <w:pStyle w:val="ConsPlusNonformat"/>
        <w:jc w:val="both"/>
      </w:pPr>
      <w:r w:rsidRPr="00D46916">
        <w:t xml:space="preserve">    - </w:t>
      </w:r>
      <w:proofErr w:type="gramStart"/>
      <w:r w:rsidRPr="00D46916">
        <w:t>использования  Участка</w:t>
      </w:r>
      <w:proofErr w:type="gramEnd"/>
      <w:r w:rsidRPr="00D46916">
        <w:t xml:space="preserve">  не  в  соответствии с видом его разрешенного</w:t>
      </w:r>
    </w:p>
    <w:p w:rsidR="00847B58" w:rsidRPr="00D46916" w:rsidRDefault="00761CD1" w:rsidP="00847B58">
      <w:pPr>
        <w:pStyle w:val="ConsPlusNonformat"/>
        <w:jc w:val="both"/>
      </w:pPr>
      <w:hyperlink w:anchor="P451" w:history="1">
        <w:r w:rsidR="00847B58" w:rsidRPr="00D46916">
          <w:t>&lt;12&gt;</w:t>
        </w:r>
      </w:hyperlink>
    </w:p>
    <w:p w:rsidR="00847B58" w:rsidRPr="00D46916" w:rsidRDefault="00847B58" w:rsidP="00847B58">
      <w:pPr>
        <w:pStyle w:val="ConsPlusNonformat"/>
        <w:jc w:val="both"/>
      </w:pPr>
      <w:r w:rsidRPr="00D46916">
        <w:t>использования и (или) установленной категорией земель;</w:t>
      </w:r>
    </w:p>
    <w:p w:rsidR="00847B58" w:rsidRPr="00D46916" w:rsidRDefault="00847B58" w:rsidP="00847B58">
      <w:pPr>
        <w:pStyle w:val="ConsPlusNonformat"/>
        <w:jc w:val="both"/>
      </w:pPr>
      <w:r w:rsidRPr="00D46916">
        <w:t xml:space="preserve">    - </w:t>
      </w:r>
      <w:proofErr w:type="gramStart"/>
      <w:r w:rsidRPr="00D46916">
        <w:t>нарушения  Арендатором</w:t>
      </w:r>
      <w:proofErr w:type="gramEnd"/>
      <w:r w:rsidRPr="00D46916">
        <w:t xml:space="preserve">  условий,  предусмотренных   </w:t>
      </w:r>
      <w:hyperlink w:anchor="P165" w:history="1">
        <w:r w:rsidRPr="00D46916">
          <w:t>пунктами 5.2.1.1</w:t>
        </w:r>
      </w:hyperlink>
      <w:r w:rsidRPr="00D46916">
        <w:t>,</w:t>
      </w:r>
    </w:p>
    <w:p w:rsidR="00847B58" w:rsidRPr="00D46916" w:rsidRDefault="00761CD1" w:rsidP="00847B58">
      <w:pPr>
        <w:pStyle w:val="ConsPlusNonformat"/>
        <w:jc w:val="both"/>
      </w:pPr>
      <w:hyperlink w:anchor="P172" w:history="1">
        <w:r w:rsidR="00847B58" w:rsidRPr="00D46916">
          <w:t>5.2.3</w:t>
        </w:r>
      </w:hyperlink>
      <w:r w:rsidR="00847B58" w:rsidRPr="00D46916">
        <w:t xml:space="preserve">, </w:t>
      </w:r>
      <w:hyperlink w:anchor="P173" w:history="1">
        <w:r w:rsidR="00847B58" w:rsidRPr="00D46916">
          <w:t>5.2.4</w:t>
        </w:r>
      </w:hyperlink>
      <w:r w:rsidR="00847B58" w:rsidRPr="00D46916">
        <w:t xml:space="preserve">, </w:t>
      </w:r>
      <w:hyperlink w:anchor="P182" w:history="1">
        <w:r w:rsidR="00847B58" w:rsidRPr="00D46916">
          <w:t>5.2.10</w:t>
        </w:r>
      </w:hyperlink>
      <w:r w:rsidR="00847B58" w:rsidRPr="00D46916">
        <w:t xml:space="preserve">, </w:t>
      </w:r>
      <w:hyperlink w:anchor="P185" w:history="1">
        <w:r w:rsidR="00847B58" w:rsidRPr="00D46916">
          <w:t>5.2.13</w:t>
        </w:r>
      </w:hyperlink>
      <w:r w:rsidR="00847B58" w:rsidRPr="00D46916">
        <w:t xml:space="preserve"> Договора;</w:t>
      </w:r>
    </w:p>
    <w:p w:rsidR="00847B58" w:rsidRPr="00D46916" w:rsidRDefault="00847B58" w:rsidP="00847B58">
      <w:pPr>
        <w:pStyle w:val="ConsPlusNonformat"/>
        <w:jc w:val="both"/>
      </w:pPr>
      <w:r w:rsidRPr="00D46916">
        <w:t xml:space="preserve">    - </w:t>
      </w:r>
      <w:proofErr w:type="gramStart"/>
      <w:r w:rsidRPr="00D46916">
        <w:t>невнесения  арендной</w:t>
      </w:r>
      <w:proofErr w:type="gramEnd"/>
      <w:r w:rsidRPr="00D46916">
        <w:t xml:space="preserve">  платы   более  двух  раз  подряд  по  истечении</w:t>
      </w:r>
    </w:p>
    <w:p w:rsidR="00847B58" w:rsidRPr="00D46916" w:rsidRDefault="00847B58" w:rsidP="00847B58">
      <w:pPr>
        <w:pStyle w:val="ConsPlusNonformat"/>
        <w:jc w:val="both"/>
      </w:pPr>
      <w:r w:rsidRPr="00D46916">
        <w:t xml:space="preserve">установленного   Договором   </w:t>
      </w:r>
      <w:proofErr w:type="gramStart"/>
      <w:r w:rsidRPr="00D46916">
        <w:t>срока  для</w:t>
      </w:r>
      <w:proofErr w:type="gramEnd"/>
      <w:r w:rsidRPr="00D46916">
        <w:t xml:space="preserve">  внесения  арендных  платежей  либо</w:t>
      </w:r>
    </w:p>
    <w:p w:rsidR="00847B58" w:rsidRPr="00D46916" w:rsidRDefault="00847B58" w:rsidP="00847B58">
      <w:pPr>
        <w:pStyle w:val="ConsPlusNonformat"/>
        <w:jc w:val="both"/>
      </w:pPr>
      <w:proofErr w:type="gramStart"/>
      <w:r w:rsidRPr="00D46916">
        <w:t>повторной  задержке</w:t>
      </w:r>
      <w:proofErr w:type="gramEnd"/>
      <w:r w:rsidRPr="00D46916">
        <w:t xml:space="preserve">  внесения  арендной  платы  вне  зависимости  от  срока</w:t>
      </w:r>
    </w:p>
    <w:p w:rsidR="00847B58" w:rsidRPr="00D46916" w:rsidRDefault="00847B58" w:rsidP="00847B58">
      <w:pPr>
        <w:pStyle w:val="ConsPlusNonformat"/>
        <w:jc w:val="both"/>
      </w:pPr>
      <w:r w:rsidRPr="00D46916">
        <w:t>задержки и ее последующего внесения;</w:t>
      </w:r>
    </w:p>
    <w:p w:rsidR="00847B58" w:rsidRPr="00D46916" w:rsidRDefault="00847B58" w:rsidP="00847B58">
      <w:pPr>
        <w:pStyle w:val="ConsPlusNonformat"/>
        <w:jc w:val="both"/>
      </w:pPr>
      <w:r w:rsidRPr="00D46916">
        <w:t xml:space="preserve">    - неисполнения   </w:t>
      </w:r>
      <w:proofErr w:type="gramStart"/>
      <w:r w:rsidRPr="00D46916">
        <w:t>и  (</w:t>
      </w:r>
      <w:proofErr w:type="gramEnd"/>
      <w:r w:rsidRPr="00D46916">
        <w:t>или)  ненадлежащего  исполнения   особых   условий</w:t>
      </w:r>
    </w:p>
    <w:p w:rsidR="00847B58" w:rsidRPr="00D46916" w:rsidRDefault="00847B58" w:rsidP="00847B58">
      <w:pPr>
        <w:pStyle w:val="ConsPlusNonformat"/>
        <w:jc w:val="both"/>
      </w:pPr>
      <w:r w:rsidRPr="00D46916">
        <w:t xml:space="preserve">Договора, указанных в </w:t>
      </w:r>
      <w:hyperlink w:anchor="P292" w:history="1">
        <w:r w:rsidRPr="00D46916">
          <w:t>разделе 10</w:t>
        </w:r>
      </w:hyperlink>
      <w:r w:rsidRPr="00D46916">
        <w:t xml:space="preserve"> Договора;</w:t>
      </w:r>
    </w:p>
    <w:p w:rsidR="00847B58" w:rsidRPr="00D46916" w:rsidRDefault="00847B58" w:rsidP="00847B58">
      <w:pPr>
        <w:pStyle w:val="ConsPlusNonformat"/>
        <w:jc w:val="both"/>
      </w:pPr>
      <w:r w:rsidRPr="00D46916">
        <w:t xml:space="preserve">    - </w:t>
      </w:r>
      <w:proofErr w:type="spellStart"/>
      <w:proofErr w:type="gramStart"/>
      <w:r w:rsidRPr="00D46916">
        <w:t>неосвоения</w:t>
      </w:r>
      <w:proofErr w:type="spellEnd"/>
      <w:r w:rsidRPr="00D46916">
        <w:t xml:space="preserve">  Арендатором</w:t>
      </w:r>
      <w:proofErr w:type="gramEnd"/>
      <w:r w:rsidRPr="00D46916">
        <w:t xml:space="preserve">  земельного  участка более одного  года, если</w:t>
      </w:r>
    </w:p>
    <w:p w:rsidR="00847B58" w:rsidRPr="00D46916" w:rsidRDefault="00847B58" w:rsidP="00847B58">
      <w:pPr>
        <w:pStyle w:val="ConsPlusNonformat"/>
        <w:jc w:val="both"/>
      </w:pPr>
      <w:proofErr w:type="gramStart"/>
      <w:r w:rsidRPr="00D46916">
        <w:t>иной  срок</w:t>
      </w:r>
      <w:proofErr w:type="gramEnd"/>
      <w:r w:rsidRPr="00D46916">
        <w:t xml:space="preserve">  освоения  не  предусмотрен  правовыми актами или Договором. Под</w:t>
      </w:r>
    </w:p>
    <w:p w:rsidR="00847B58" w:rsidRPr="00D46916" w:rsidRDefault="00847B58" w:rsidP="00847B58">
      <w:pPr>
        <w:pStyle w:val="ConsPlusNonformat"/>
        <w:jc w:val="both"/>
      </w:pPr>
      <w:r w:rsidRPr="00D46916">
        <w:t xml:space="preserve">освоением   </w:t>
      </w:r>
      <w:proofErr w:type="gramStart"/>
      <w:r w:rsidRPr="00D46916">
        <w:t>в  данном</w:t>
      </w:r>
      <w:proofErr w:type="gramEnd"/>
      <w:r w:rsidRPr="00D46916">
        <w:t xml:space="preserve">  случае  понимается  принятие  мер,  направленных  на</w:t>
      </w:r>
    </w:p>
    <w:p w:rsidR="00847B58" w:rsidRPr="00D46916" w:rsidRDefault="00847B58" w:rsidP="00847B58">
      <w:pPr>
        <w:pStyle w:val="ConsPlusNonformat"/>
        <w:jc w:val="both"/>
      </w:pPr>
      <w:proofErr w:type="gramStart"/>
      <w:r w:rsidRPr="00D46916">
        <w:t>получение  градостроительного</w:t>
      </w:r>
      <w:proofErr w:type="gramEnd"/>
      <w:r w:rsidRPr="00D46916">
        <w:t xml:space="preserve">  плана  и (или) разрешения на строительство в</w:t>
      </w:r>
    </w:p>
    <w:p w:rsidR="00847B58" w:rsidRPr="00D46916" w:rsidRDefault="00847B58" w:rsidP="00847B58">
      <w:pPr>
        <w:pStyle w:val="ConsPlusNonformat"/>
        <w:jc w:val="both"/>
      </w:pPr>
      <w:r w:rsidRPr="00D46916">
        <w:t xml:space="preserve">соответствии   с   </w:t>
      </w:r>
      <w:proofErr w:type="gramStart"/>
      <w:r w:rsidRPr="00D46916">
        <w:t>порядком,  установленным</w:t>
      </w:r>
      <w:proofErr w:type="gramEnd"/>
      <w:r w:rsidRPr="00D46916">
        <w:t xml:space="preserve">  действующим  законодательством</w:t>
      </w:r>
    </w:p>
    <w:p w:rsidR="00847B58" w:rsidRPr="00D46916" w:rsidRDefault="00847B58" w:rsidP="00847B58">
      <w:pPr>
        <w:pStyle w:val="ConsPlusNonformat"/>
        <w:jc w:val="both"/>
      </w:pPr>
      <w:r w:rsidRPr="00D46916">
        <w:t xml:space="preserve">Российской      </w:t>
      </w:r>
      <w:proofErr w:type="gramStart"/>
      <w:r w:rsidRPr="00D46916">
        <w:t xml:space="preserve">Федерации;   </w:t>
      </w:r>
      <w:proofErr w:type="gramEnd"/>
      <w:r w:rsidRPr="00D46916">
        <w:t xml:space="preserve">  строительство       объекта     капитального</w:t>
      </w:r>
    </w:p>
    <w:p w:rsidR="00847B58" w:rsidRPr="00D46916" w:rsidRDefault="00761CD1" w:rsidP="00847B58">
      <w:pPr>
        <w:pStyle w:val="ConsPlusNonformat"/>
        <w:jc w:val="both"/>
      </w:pPr>
      <w:hyperlink w:anchor="P461" w:history="1">
        <w:r w:rsidR="00847B58" w:rsidRPr="00D46916">
          <w:t>&lt;13&gt;</w:t>
        </w:r>
      </w:hyperlink>
    </w:p>
    <w:p w:rsidR="00847B58" w:rsidRPr="00D46916" w:rsidRDefault="00847B58" w:rsidP="00847B58">
      <w:pPr>
        <w:pStyle w:val="ConsPlusNonformat"/>
        <w:jc w:val="both"/>
      </w:pPr>
      <w:r w:rsidRPr="00D46916">
        <w:t>строительства.</w:t>
      </w:r>
    </w:p>
    <w:p w:rsidR="00847B58" w:rsidRPr="00D46916" w:rsidRDefault="00847B58" w:rsidP="00847B58">
      <w:pPr>
        <w:pStyle w:val="ConsPlusNonformat"/>
        <w:jc w:val="both"/>
      </w:pPr>
      <w:bookmarkStart w:id="21" w:name="P245"/>
      <w:bookmarkEnd w:id="21"/>
      <w:r w:rsidRPr="00D46916">
        <w:t xml:space="preserve">    8.3. При   </w:t>
      </w:r>
      <w:proofErr w:type="gramStart"/>
      <w:r w:rsidRPr="00D46916">
        <w:t>досрочном  расторжении</w:t>
      </w:r>
      <w:proofErr w:type="gramEnd"/>
      <w:r w:rsidRPr="00D46916">
        <w:t xml:space="preserve">  Договора  в  указанных  в </w:t>
      </w:r>
      <w:hyperlink w:anchor="P224" w:history="1">
        <w:r w:rsidRPr="00D46916">
          <w:t>пункте 8.2</w:t>
        </w:r>
      </w:hyperlink>
    </w:p>
    <w:p w:rsidR="00847B58" w:rsidRPr="00D46916" w:rsidRDefault="00847B58" w:rsidP="00847B58">
      <w:pPr>
        <w:pStyle w:val="ConsPlusNonformat"/>
        <w:jc w:val="both"/>
      </w:pPr>
      <w:proofErr w:type="gramStart"/>
      <w:r w:rsidRPr="00D46916">
        <w:t>Договора  случаях</w:t>
      </w:r>
      <w:proofErr w:type="gramEnd"/>
      <w:r w:rsidRPr="00D46916">
        <w:t xml:space="preserve"> Арендодатель направляет Арендатору уведомление о причинах</w:t>
      </w:r>
    </w:p>
    <w:p w:rsidR="00847B58" w:rsidRPr="00D46916" w:rsidRDefault="00847B58" w:rsidP="00847B58">
      <w:pPr>
        <w:pStyle w:val="ConsPlusNonformat"/>
        <w:jc w:val="both"/>
      </w:pPr>
      <w:proofErr w:type="gramStart"/>
      <w:r w:rsidRPr="00D46916">
        <w:t>расторжения  не</w:t>
      </w:r>
      <w:proofErr w:type="gramEnd"/>
      <w:r w:rsidRPr="00D46916">
        <w:t xml:space="preserve">  менее  чем  за  30  календарных  дней до даты расторжения.</w:t>
      </w:r>
    </w:p>
    <w:p w:rsidR="00847B58" w:rsidRPr="00D46916" w:rsidRDefault="00847B58" w:rsidP="00847B58">
      <w:pPr>
        <w:pStyle w:val="ConsPlusNonformat"/>
        <w:jc w:val="both"/>
      </w:pPr>
      <w:proofErr w:type="gramStart"/>
      <w:r w:rsidRPr="00D46916">
        <w:t>Уведомление  направляется</w:t>
      </w:r>
      <w:proofErr w:type="gramEnd"/>
      <w:r w:rsidRPr="00D46916">
        <w:t xml:space="preserve">  заказным  письмом  с  уведомлением  о вручении и</w:t>
      </w:r>
    </w:p>
    <w:p w:rsidR="00847B58" w:rsidRPr="00D46916" w:rsidRDefault="00847B58" w:rsidP="00847B58">
      <w:pPr>
        <w:pStyle w:val="ConsPlusNonformat"/>
        <w:jc w:val="both"/>
      </w:pPr>
      <w:r w:rsidRPr="00D46916">
        <w:t>считается полученным в день его получения Арендатором либо в день извещения</w:t>
      </w:r>
    </w:p>
    <w:p w:rsidR="00847B58" w:rsidRPr="00D46916" w:rsidRDefault="00847B58" w:rsidP="00847B58">
      <w:pPr>
        <w:pStyle w:val="ConsPlusNonformat"/>
        <w:jc w:val="both"/>
      </w:pPr>
      <w:proofErr w:type="gramStart"/>
      <w:r w:rsidRPr="00D46916">
        <w:t>организацией  почтовой</w:t>
      </w:r>
      <w:proofErr w:type="gramEnd"/>
      <w:r w:rsidRPr="00D46916">
        <w:t xml:space="preserve">  связи  об  отсутствии  Арендатора  по всем адресам,</w:t>
      </w:r>
    </w:p>
    <w:p w:rsidR="00847B58" w:rsidRPr="00D46916" w:rsidRDefault="00847B58" w:rsidP="00847B58">
      <w:pPr>
        <w:pStyle w:val="ConsPlusNonformat"/>
        <w:jc w:val="both"/>
      </w:pPr>
      <w:r w:rsidRPr="00D46916">
        <w:t>указанным в Договоре. В этом случае заключение дополнительного соглашения о</w:t>
      </w:r>
    </w:p>
    <w:p w:rsidR="00847B58" w:rsidRPr="00D46916" w:rsidRDefault="00761CD1" w:rsidP="00847B58">
      <w:pPr>
        <w:pStyle w:val="ConsPlusNonformat"/>
        <w:jc w:val="both"/>
      </w:pPr>
      <w:hyperlink w:anchor="P465" w:history="1">
        <w:r w:rsidR="00847B58" w:rsidRPr="00D46916">
          <w:t>&lt;14&gt;</w:t>
        </w:r>
      </w:hyperlink>
    </w:p>
    <w:p w:rsidR="00847B58" w:rsidRPr="00D46916" w:rsidRDefault="00847B58" w:rsidP="00847B58">
      <w:pPr>
        <w:pStyle w:val="ConsPlusNonformat"/>
        <w:jc w:val="both"/>
      </w:pPr>
      <w:r w:rsidRPr="00D46916">
        <w:t>расторжении Договора по соглашению Сторон не требуется.</w:t>
      </w:r>
    </w:p>
    <w:p w:rsidR="00847B58" w:rsidRPr="00D46916" w:rsidRDefault="00847B58" w:rsidP="00847B58">
      <w:pPr>
        <w:pStyle w:val="ConsPlusNonformat"/>
        <w:jc w:val="both"/>
      </w:pPr>
      <w:r w:rsidRPr="00D46916">
        <w:t xml:space="preserve">    8.4. Договор может быть досрочно </w:t>
      </w:r>
      <w:proofErr w:type="gramStart"/>
      <w:r w:rsidRPr="00D46916">
        <w:t>расторгнут  по</w:t>
      </w:r>
      <w:proofErr w:type="gramEnd"/>
      <w:r w:rsidRPr="00D46916">
        <w:t xml:space="preserve"> требованию Арендодателя</w:t>
      </w:r>
    </w:p>
    <w:p w:rsidR="00847B58" w:rsidRPr="00D46916" w:rsidRDefault="00847B58" w:rsidP="00847B58">
      <w:pPr>
        <w:pStyle w:val="ConsPlusNonformat"/>
        <w:jc w:val="both"/>
      </w:pPr>
      <w:r w:rsidRPr="00D46916">
        <w:t>в случаях и в порядке, предусмотренных действующим законодательством, в том</w:t>
      </w:r>
    </w:p>
    <w:p w:rsidR="00847B58" w:rsidRPr="00D46916" w:rsidRDefault="00847B58" w:rsidP="00847B58">
      <w:pPr>
        <w:pStyle w:val="ConsPlusNonformat"/>
        <w:jc w:val="both"/>
      </w:pPr>
      <w:r w:rsidRPr="00D46916">
        <w:t>числе:</w:t>
      </w:r>
    </w:p>
    <w:p w:rsidR="00847B58" w:rsidRPr="00D46916" w:rsidRDefault="00847B58" w:rsidP="00847B58">
      <w:pPr>
        <w:pStyle w:val="ConsPlusNonformat"/>
        <w:jc w:val="both"/>
      </w:pPr>
      <w:r w:rsidRPr="00D46916">
        <w:t xml:space="preserve">    - </w:t>
      </w:r>
      <w:proofErr w:type="gramStart"/>
      <w:r w:rsidRPr="00D46916">
        <w:t>при  использовании</w:t>
      </w:r>
      <w:proofErr w:type="gramEnd"/>
      <w:r w:rsidRPr="00D46916">
        <w:t xml:space="preserve">  Участка с нарушением требований  законодательства</w:t>
      </w:r>
    </w:p>
    <w:p w:rsidR="00847B58" w:rsidRPr="00D46916" w:rsidRDefault="00847B58" w:rsidP="00847B58">
      <w:pPr>
        <w:pStyle w:val="ConsPlusNonformat"/>
        <w:jc w:val="both"/>
      </w:pPr>
      <w:proofErr w:type="gramStart"/>
      <w:r w:rsidRPr="00D46916">
        <w:t>Российской  Федерации</w:t>
      </w:r>
      <w:proofErr w:type="gramEnd"/>
      <w:r w:rsidRPr="00D46916">
        <w:t>,  а  именно при: использовании Участка не по целевому</w:t>
      </w:r>
    </w:p>
    <w:p w:rsidR="00847B58" w:rsidRPr="00D46916" w:rsidRDefault="00847B58" w:rsidP="00847B58">
      <w:pPr>
        <w:pStyle w:val="ConsPlusNonformat"/>
        <w:jc w:val="both"/>
      </w:pPr>
      <w:proofErr w:type="gramStart"/>
      <w:r w:rsidRPr="00D46916">
        <w:t>назначению  или</w:t>
      </w:r>
      <w:proofErr w:type="gramEnd"/>
      <w:r w:rsidRPr="00D46916">
        <w:t xml:space="preserve">  если  его  использование приводит к существенному снижению</w:t>
      </w:r>
    </w:p>
    <w:p w:rsidR="00847B58" w:rsidRPr="00D46916" w:rsidRDefault="00847B58" w:rsidP="00847B58">
      <w:pPr>
        <w:pStyle w:val="ConsPlusNonformat"/>
        <w:jc w:val="both"/>
      </w:pPr>
      <w:proofErr w:type="gramStart"/>
      <w:r w:rsidRPr="00D46916">
        <w:t>плодородия  земель</w:t>
      </w:r>
      <w:proofErr w:type="gramEnd"/>
      <w:r w:rsidRPr="00D46916">
        <w:t xml:space="preserve">  сельскохозяйственного  назначения  или причинению вреда</w:t>
      </w:r>
    </w:p>
    <w:p w:rsidR="00847B58" w:rsidRPr="00D46916" w:rsidRDefault="00847B58" w:rsidP="00847B58">
      <w:pPr>
        <w:pStyle w:val="ConsPlusNonformat"/>
        <w:jc w:val="both"/>
      </w:pPr>
      <w:proofErr w:type="gramStart"/>
      <w:r w:rsidRPr="00D46916">
        <w:t>окружающей  среде</w:t>
      </w:r>
      <w:proofErr w:type="gramEnd"/>
      <w:r w:rsidRPr="00D46916">
        <w:t>; порче земель; невыполнении обязанностей по рекультивации</w:t>
      </w:r>
    </w:p>
    <w:p w:rsidR="00847B58" w:rsidRPr="00D46916" w:rsidRDefault="00847B58" w:rsidP="00847B58">
      <w:pPr>
        <w:pStyle w:val="ConsPlusNonformat"/>
        <w:jc w:val="both"/>
      </w:pPr>
      <w:proofErr w:type="gramStart"/>
      <w:r w:rsidRPr="00D46916">
        <w:t>земель,  обязательных</w:t>
      </w:r>
      <w:proofErr w:type="gramEnd"/>
      <w:r w:rsidRPr="00D46916">
        <w:t xml:space="preserve">  мероприятий  по  улучшению  земель  и  охране  почв;</w:t>
      </w:r>
    </w:p>
    <w:p w:rsidR="00847B58" w:rsidRPr="00D46916" w:rsidRDefault="00847B58" w:rsidP="00847B58">
      <w:pPr>
        <w:pStyle w:val="ConsPlusNonformat"/>
        <w:jc w:val="both"/>
      </w:pPr>
      <w:proofErr w:type="gramStart"/>
      <w:r w:rsidRPr="00D46916">
        <w:t>невыполнении  обязанностей</w:t>
      </w:r>
      <w:proofErr w:type="gramEnd"/>
      <w:r w:rsidRPr="00D46916">
        <w:t xml:space="preserve">  по приведению земель в состояние, пригодное для</w:t>
      </w:r>
    </w:p>
    <w:p w:rsidR="00847B58" w:rsidRPr="00D46916" w:rsidRDefault="00847B58" w:rsidP="00847B58">
      <w:pPr>
        <w:pStyle w:val="ConsPlusNonformat"/>
        <w:jc w:val="both"/>
      </w:pPr>
      <w:r w:rsidRPr="00D46916">
        <w:t xml:space="preserve">использования    по    целевому    </w:t>
      </w:r>
      <w:proofErr w:type="gramStart"/>
      <w:r w:rsidRPr="00D46916">
        <w:t xml:space="preserve">назначению;   </w:t>
      </w:r>
      <w:proofErr w:type="gramEnd"/>
      <w:r w:rsidRPr="00D46916">
        <w:t>неиспользовании   Участка,</w:t>
      </w:r>
    </w:p>
    <w:p w:rsidR="00847B58" w:rsidRPr="00D46916" w:rsidRDefault="00847B58" w:rsidP="00847B58">
      <w:pPr>
        <w:pStyle w:val="ConsPlusNonformat"/>
        <w:jc w:val="both"/>
      </w:pPr>
      <w:proofErr w:type="gramStart"/>
      <w:r w:rsidRPr="00D46916">
        <w:t>предназначенного  для</w:t>
      </w:r>
      <w:proofErr w:type="gramEnd"/>
      <w:r w:rsidRPr="00D46916">
        <w:t xml:space="preserve"> сельскохозяйственного производства либо жилищного или</w:t>
      </w:r>
    </w:p>
    <w:p w:rsidR="00847B58" w:rsidRPr="00D46916" w:rsidRDefault="00847B58" w:rsidP="00847B58">
      <w:pPr>
        <w:pStyle w:val="ConsPlusNonformat"/>
        <w:jc w:val="both"/>
      </w:pPr>
      <w:proofErr w:type="gramStart"/>
      <w:r w:rsidRPr="00D46916">
        <w:t>иного  строительства</w:t>
      </w:r>
      <w:proofErr w:type="gramEnd"/>
      <w:r w:rsidRPr="00D46916">
        <w:t>,  в  указанных  целях  в  течение трех лет, если более</w:t>
      </w:r>
    </w:p>
    <w:p w:rsidR="00847B58" w:rsidRPr="00D46916" w:rsidRDefault="00847B58" w:rsidP="00847B58">
      <w:pPr>
        <w:pStyle w:val="ConsPlusNonformat"/>
        <w:jc w:val="both"/>
      </w:pPr>
      <w:r w:rsidRPr="00D46916">
        <w:t>длительный срок не установлен федеральным законом;</w:t>
      </w:r>
    </w:p>
    <w:p w:rsidR="00847B58" w:rsidRPr="00D46916" w:rsidRDefault="00847B58" w:rsidP="00847B58">
      <w:pPr>
        <w:pStyle w:val="ConsPlusNonformat"/>
        <w:jc w:val="both"/>
      </w:pPr>
      <w:r w:rsidRPr="00D46916">
        <w:t xml:space="preserve">    - </w:t>
      </w:r>
      <w:proofErr w:type="gramStart"/>
      <w:r w:rsidRPr="00D46916">
        <w:t xml:space="preserve">при  </w:t>
      </w:r>
      <w:proofErr w:type="spellStart"/>
      <w:r w:rsidRPr="00D46916">
        <w:t>неустранении</w:t>
      </w:r>
      <w:proofErr w:type="spellEnd"/>
      <w:proofErr w:type="gramEnd"/>
      <w:r w:rsidRPr="00D46916">
        <w:t xml:space="preserve">  совершенного умышленно земельного  правонарушения,</w:t>
      </w:r>
    </w:p>
    <w:p w:rsidR="00847B58" w:rsidRPr="00D46916" w:rsidRDefault="00847B58" w:rsidP="00847B58">
      <w:pPr>
        <w:pStyle w:val="ConsPlusNonformat"/>
        <w:jc w:val="both"/>
      </w:pPr>
      <w:r w:rsidRPr="00D46916">
        <w:t>выражающегося в отравлении, загрязнении, порче или уничтожении плодородного</w:t>
      </w:r>
    </w:p>
    <w:p w:rsidR="00847B58" w:rsidRPr="00D46916" w:rsidRDefault="00847B58" w:rsidP="00847B58">
      <w:pPr>
        <w:pStyle w:val="ConsPlusNonformat"/>
        <w:jc w:val="both"/>
      </w:pPr>
      <w:r w:rsidRPr="00D46916">
        <w:t xml:space="preserve">слоя   почвы   вследствие   нарушения   правил   </w:t>
      </w:r>
      <w:proofErr w:type="gramStart"/>
      <w:r w:rsidRPr="00D46916">
        <w:t>обращения  с</w:t>
      </w:r>
      <w:proofErr w:type="gramEnd"/>
      <w:r w:rsidRPr="00D46916">
        <w:t xml:space="preserve">  удобрениями,</w:t>
      </w:r>
    </w:p>
    <w:p w:rsidR="00847B58" w:rsidRPr="00D46916" w:rsidRDefault="00847B58" w:rsidP="00847B58">
      <w:pPr>
        <w:pStyle w:val="ConsPlusNonformat"/>
        <w:jc w:val="both"/>
      </w:pPr>
      <w:proofErr w:type="gramStart"/>
      <w:r w:rsidRPr="00D46916">
        <w:t>стимуляторами  роста</w:t>
      </w:r>
      <w:proofErr w:type="gramEnd"/>
      <w:r w:rsidRPr="00D46916">
        <w:t xml:space="preserve">  растений,  ядохимикатами и иными опасными химическими</w:t>
      </w:r>
    </w:p>
    <w:p w:rsidR="00847B58" w:rsidRPr="00D46916" w:rsidRDefault="00847B58" w:rsidP="00847B58">
      <w:pPr>
        <w:pStyle w:val="ConsPlusNonformat"/>
        <w:jc w:val="both"/>
      </w:pPr>
      <w:r w:rsidRPr="00D46916">
        <w:t xml:space="preserve">или   биологическими   веществами   при   их   </w:t>
      </w:r>
      <w:proofErr w:type="gramStart"/>
      <w:r w:rsidRPr="00D46916">
        <w:t xml:space="preserve">хранении,   </w:t>
      </w:r>
      <w:proofErr w:type="gramEnd"/>
      <w:r w:rsidRPr="00D46916">
        <w:t>использовании  и</w:t>
      </w:r>
    </w:p>
    <w:p w:rsidR="00847B58" w:rsidRPr="00D46916" w:rsidRDefault="00847B58" w:rsidP="00847B58">
      <w:pPr>
        <w:pStyle w:val="ConsPlusNonformat"/>
        <w:jc w:val="both"/>
      </w:pPr>
      <w:proofErr w:type="gramStart"/>
      <w:r w:rsidRPr="00D46916">
        <w:t>транспортировке,  повлекших</w:t>
      </w:r>
      <w:proofErr w:type="gramEnd"/>
      <w:r w:rsidRPr="00D46916">
        <w:t xml:space="preserve"> за собой причинение вреда здоровью человека или</w:t>
      </w:r>
    </w:p>
    <w:p w:rsidR="00847B58" w:rsidRPr="00D46916" w:rsidRDefault="00761CD1" w:rsidP="00847B58">
      <w:pPr>
        <w:pStyle w:val="ConsPlusNonformat"/>
        <w:jc w:val="both"/>
      </w:pPr>
      <w:hyperlink w:anchor="P480" w:history="1">
        <w:r w:rsidR="00847B58" w:rsidRPr="00D46916">
          <w:t>&lt;15&gt;</w:t>
        </w:r>
      </w:hyperlink>
    </w:p>
    <w:p w:rsidR="00847B58" w:rsidRPr="00D46916" w:rsidRDefault="00847B58" w:rsidP="00847B58">
      <w:pPr>
        <w:pStyle w:val="ConsPlusNonformat"/>
        <w:jc w:val="both"/>
      </w:pPr>
      <w:r w:rsidRPr="00D46916">
        <w:t>окружающей среде;</w:t>
      </w:r>
    </w:p>
    <w:p w:rsidR="00847B58" w:rsidRPr="00D46916" w:rsidRDefault="00847B58" w:rsidP="00847B58">
      <w:pPr>
        <w:pStyle w:val="ConsPlusNonformat"/>
        <w:jc w:val="both"/>
      </w:pPr>
      <w:r w:rsidRPr="00D46916">
        <w:t xml:space="preserve">    - </w:t>
      </w:r>
      <w:proofErr w:type="gramStart"/>
      <w:r w:rsidRPr="00D46916">
        <w:t>при  изъятии</w:t>
      </w:r>
      <w:proofErr w:type="gramEnd"/>
      <w:r w:rsidRPr="00D46916">
        <w:t xml:space="preserve">  Участка  для  государственных  или муниципальных нужд в</w:t>
      </w:r>
    </w:p>
    <w:p w:rsidR="00847B58" w:rsidRPr="00D46916" w:rsidRDefault="00847B58" w:rsidP="00847B58">
      <w:pPr>
        <w:pStyle w:val="ConsPlusNonformat"/>
        <w:jc w:val="both"/>
      </w:pPr>
      <w:proofErr w:type="gramStart"/>
      <w:r w:rsidRPr="00D46916">
        <w:t>соответствии  с</w:t>
      </w:r>
      <w:proofErr w:type="gramEnd"/>
      <w:r w:rsidRPr="00D46916">
        <w:t xml:space="preserve">  правилами,  установленными  действующим  законодательством</w:t>
      </w:r>
    </w:p>
    <w:p w:rsidR="00847B58" w:rsidRPr="00D46916" w:rsidRDefault="00847B58" w:rsidP="00847B58">
      <w:pPr>
        <w:pStyle w:val="ConsPlusNonformat"/>
        <w:jc w:val="both"/>
      </w:pPr>
      <w:r w:rsidRPr="00D46916">
        <w:t>Российской Федерации;</w:t>
      </w:r>
    </w:p>
    <w:p w:rsidR="00847B58" w:rsidRPr="00D46916" w:rsidRDefault="00847B58" w:rsidP="00847B58">
      <w:pPr>
        <w:pStyle w:val="ConsPlusNonformat"/>
        <w:jc w:val="both"/>
      </w:pPr>
      <w:r w:rsidRPr="00D46916">
        <w:t xml:space="preserve">    - в случае расторжения договора комплексного освоения территории либо в</w:t>
      </w:r>
    </w:p>
    <w:p w:rsidR="00847B58" w:rsidRPr="00D46916" w:rsidRDefault="00847B58" w:rsidP="00847B58">
      <w:pPr>
        <w:pStyle w:val="ConsPlusNonformat"/>
        <w:jc w:val="both"/>
      </w:pPr>
      <w:proofErr w:type="gramStart"/>
      <w:r w:rsidRPr="00D46916">
        <w:t>случае  нарушения</w:t>
      </w:r>
      <w:proofErr w:type="gramEnd"/>
      <w:r w:rsidRPr="00D46916">
        <w:t xml:space="preserve">  графика  освоения указанной территории, предусмотренного</w:t>
      </w:r>
    </w:p>
    <w:p w:rsidR="00847B58" w:rsidRPr="00D46916" w:rsidRDefault="00761CD1" w:rsidP="00847B58">
      <w:pPr>
        <w:pStyle w:val="ConsPlusNonformat"/>
        <w:jc w:val="both"/>
      </w:pPr>
      <w:hyperlink w:anchor="P484" w:history="1">
        <w:r w:rsidR="00847B58" w:rsidRPr="00D46916">
          <w:t>&lt;16&gt;</w:t>
        </w:r>
      </w:hyperlink>
    </w:p>
    <w:p w:rsidR="00847B58" w:rsidRPr="00D46916" w:rsidRDefault="00847B58" w:rsidP="00847B58">
      <w:pPr>
        <w:pStyle w:val="ConsPlusNonformat"/>
        <w:jc w:val="both"/>
      </w:pPr>
      <w:r w:rsidRPr="00D46916">
        <w:t>данным договором;</w:t>
      </w:r>
    </w:p>
    <w:p w:rsidR="00847B58" w:rsidRPr="00D46916" w:rsidRDefault="00847B58" w:rsidP="00847B58">
      <w:pPr>
        <w:pStyle w:val="ConsPlusNonformat"/>
        <w:jc w:val="both"/>
      </w:pPr>
      <w:r w:rsidRPr="00D46916">
        <w:t xml:space="preserve">    -  </w:t>
      </w:r>
      <w:proofErr w:type="gramStart"/>
      <w:r w:rsidRPr="00D46916">
        <w:t>при  использовании</w:t>
      </w:r>
      <w:proofErr w:type="gramEnd"/>
      <w:r w:rsidRPr="00D46916">
        <w:t xml:space="preserve">  Арендатором  Участка  с  существенным нарушением</w:t>
      </w:r>
    </w:p>
    <w:p w:rsidR="00847B58" w:rsidRPr="00D46916" w:rsidRDefault="00847B58" w:rsidP="00847B58">
      <w:pPr>
        <w:pStyle w:val="ConsPlusNonformat"/>
        <w:jc w:val="both"/>
      </w:pPr>
      <w:r w:rsidRPr="00D46916">
        <w:t>условий Договора или назначения Участка либо с неоднократными нарушениями;</w:t>
      </w:r>
    </w:p>
    <w:p w:rsidR="00847B58" w:rsidRPr="00D46916" w:rsidRDefault="00847B58" w:rsidP="00847B58">
      <w:pPr>
        <w:pStyle w:val="ConsPlusNonformat"/>
        <w:jc w:val="both"/>
      </w:pPr>
      <w:r w:rsidRPr="00D46916">
        <w:t xml:space="preserve">    - при существенном ухудшении Арендатором Участка.</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9. Рассмотрение споров</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D46916" w:rsidRDefault="00847B58" w:rsidP="00847B58">
      <w:pPr>
        <w:pStyle w:val="ConsPlusNormal"/>
        <w:spacing w:before="220"/>
        <w:ind w:firstLine="540"/>
        <w:jc w:val="both"/>
        <w:rPr>
          <w:rFonts w:ascii="Courier New" w:hAnsi="Courier New" w:cs="Courier New"/>
        </w:rPr>
      </w:pPr>
      <w:r w:rsidRPr="00D46916">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bookmarkStart w:id="22" w:name="P292"/>
      <w:bookmarkEnd w:id="22"/>
      <w:r w:rsidRPr="00D46916">
        <w:rPr>
          <w:rFonts w:ascii="Courier New" w:hAnsi="Courier New" w:cs="Courier New"/>
        </w:rPr>
        <w:t>10. Особые условия Договора</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ind w:firstLine="540"/>
        <w:jc w:val="both"/>
        <w:rPr>
          <w:rFonts w:ascii="Courier New" w:hAnsi="Courier New" w:cs="Courier New"/>
        </w:rPr>
      </w:pPr>
      <w:r w:rsidRPr="00D46916">
        <w:rPr>
          <w:rFonts w:ascii="Courier New" w:hAnsi="Courier New" w:cs="Courier New"/>
        </w:rPr>
        <w:t>10.1. Реорганизация Арендодателя, а также перемена собственника Участка не является основанием для расторжения Договора.</w:t>
      </w:r>
    </w:p>
    <w:p w:rsidR="00847B58" w:rsidRPr="00D46916" w:rsidRDefault="00847B58" w:rsidP="00847B58">
      <w:pPr>
        <w:pStyle w:val="ConsPlusNonformat"/>
        <w:spacing w:before="200"/>
        <w:jc w:val="both"/>
      </w:pPr>
      <w:bookmarkStart w:id="23" w:name="P295"/>
      <w:bookmarkEnd w:id="23"/>
      <w:r w:rsidRPr="00D46916">
        <w:t xml:space="preserve">    10.2. _________________________________________________________________</w:t>
      </w:r>
    </w:p>
    <w:p w:rsidR="00847B58" w:rsidRPr="00D46916" w:rsidRDefault="00847B58" w:rsidP="00847B58">
      <w:pPr>
        <w:pStyle w:val="ConsPlusNonformat"/>
        <w:jc w:val="both"/>
      </w:pPr>
      <w:r w:rsidRPr="00D46916">
        <w:t xml:space="preserve">            (зоны, линейные объекты в границах земельного участка и др.)</w:t>
      </w:r>
    </w:p>
    <w:p w:rsidR="00847B58" w:rsidRPr="00D46916" w:rsidRDefault="00761CD1" w:rsidP="00847B58">
      <w:pPr>
        <w:pStyle w:val="ConsPlusNonformat"/>
        <w:jc w:val="both"/>
      </w:pPr>
      <w:hyperlink w:anchor="P488" w:history="1">
        <w:r w:rsidR="00847B58" w:rsidRPr="00D46916">
          <w:t>&lt;17&gt;</w:t>
        </w:r>
      </w:hyperlink>
    </w:p>
    <w:p w:rsidR="00847B58" w:rsidRPr="00D46916" w:rsidRDefault="00847B58" w:rsidP="00847B58">
      <w:pPr>
        <w:pStyle w:val="ConsPlusNonformat"/>
        <w:jc w:val="both"/>
      </w:pPr>
      <w:r w:rsidRPr="00D46916">
        <w:t>_______________________________________________________________________.</w:t>
      </w:r>
    </w:p>
    <w:p w:rsidR="00847B58" w:rsidRPr="00D46916" w:rsidRDefault="00847B58" w:rsidP="00847B58">
      <w:pPr>
        <w:pStyle w:val="ConsPlusNonformat"/>
        <w:jc w:val="both"/>
      </w:pPr>
      <w:r w:rsidRPr="00D46916">
        <w:t xml:space="preserve">    10.3. </w:t>
      </w:r>
      <w:proofErr w:type="gramStart"/>
      <w:r w:rsidRPr="00D46916">
        <w:t>Договор  составлен</w:t>
      </w:r>
      <w:proofErr w:type="gramEnd"/>
      <w:r w:rsidRPr="00D46916">
        <w:t xml:space="preserve">  в  3  (трех) экземплярах, имеющих  одинаковую</w:t>
      </w:r>
    </w:p>
    <w:p w:rsidR="00847B58" w:rsidRPr="00D46916" w:rsidRDefault="00847B58" w:rsidP="00847B58">
      <w:pPr>
        <w:pStyle w:val="ConsPlusNonformat"/>
        <w:jc w:val="both"/>
      </w:pPr>
      <w:proofErr w:type="gramStart"/>
      <w:r w:rsidRPr="00D46916">
        <w:t>юридическую  силу</w:t>
      </w:r>
      <w:proofErr w:type="gramEnd"/>
      <w:r w:rsidRPr="00D46916">
        <w:t>, из которых: один экземпляр хранится у Арендодателя, один</w:t>
      </w:r>
    </w:p>
    <w:p w:rsidR="00847B58" w:rsidRPr="00D46916" w:rsidRDefault="00847B58" w:rsidP="00847B58">
      <w:pPr>
        <w:pStyle w:val="ConsPlusNonformat"/>
        <w:jc w:val="both"/>
      </w:pPr>
      <w:r w:rsidRPr="00D46916">
        <w:t xml:space="preserve">экземпляр    хранится   у   </w:t>
      </w:r>
      <w:proofErr w:type="gramStart"/>
      <w:r w:rsidRPr="00D46916">
        <w:t xml:space="preserve">Арендатора,   </w:t>
      </w:r>
      <w:proofErr w:type="gramEnd"/>
      <w:r w:rsidRPr="00D46916">
        <w:t>один   экземпляр   передается   в</w:t>
      </w:r>
    </w:p>
    <w:p w:rsidR="00847B58" w:rsidRPr="00D46916" w:rsidRDefault="00847B58" w:rsidP="00847B58">
      <w:pPr>
        <w:pStyle w:val="ConsPlusNonformat"/>
        <w:jc w:val="both"/>
      </w:pPr>
      <w:r w:rsidRPr="00D46916">
        <w:t xml:space="preserve">территориальный   </w:t>
      </w:r>
      <w:proofErr w:type="gramStart"/>
      <w:r w:rsidRPr="00D46916">
        <w:t>орган  Федеральной</w:t>
      </w:r>
      <w:proofErr w:type="gramEnd"/>
      <w:r w:rsidRPr="00D46916">
        <w:t xml:space="preserve">  службы  государственной  регистрации,</w:t>
      </w:r>
    </w:p>
    <w:p w:rsidR="00847B58" w:rsidRPr="00D46916" w:rsidRDefault="00761CD1" w:rsidP="00847B58">
      <w:pPr>
        <w:pStyle w:val="ConsPlusNonformat"/>
        <w:jc w:val="both"/>
      </w:pPr>
      <w:hyperlink w:anchor="P510" w:history="1">
        <w:r w:rsidR="00847B58" w:rsidRPr="00D46916">
          <w:t>&lt;18&gt;</w:t>
        </w:r>
      </w:hyperlink>
    </w:p>
    <w:p w:rsidR="00847B58" w:rsidRPr="00D46916" w:rsidRDefault="00847B58" w:rsidP="00847B58">
      <w:pPr>
        <w:pStyle w:val="ConsPlusNonformat"/>
        <w:jc w:val="both"/>
      </w:pPr>
      <w:r w:rsidRPr="00D46916">
        <w:t>кадастра и картографии.</w:t>
      </w:r>
    </w:p>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847B58" w:rsidRPr="00D46916" w:rsidTr="00847B58">
        <w:tc>
          <w:tcPr>
            <w:tcW w:w="4762" w:type="dxa"/>
            <w:tcBorders>
              <w:top w:val="nil"/>
              <w:left w:val="nil"/>
              <w:bottom w:val="nil"/>
              <w:right w:val="nil"/>
            </w:tcBorders>
          </w:tcPr>
          <w:p w:rsidR="00847B58" w:rsidRPr="00D46916" w:rsidRDefault="00847B58" w:rsidP="00847B58">
            <w:pPr>
              <w:pStyle w:val="ConsPlusNormal"/>
              <w:rPr>
                <w:rFonts w:ascii="Courier New" w:hAnsi="Courier New" w:cs="Courier New"/>
              </w:rPr>
            </w:pPr>
            <w:r w:rsidRPr="00D46916">
              <w:rPr>
                <w:rFonts w:ascii="Courier New" w:hAnsi="Courier New" w:cs="Courier New"/>
              </w:rPr>
              <w:t>Арендодатель:</w:t>
            </w:r>
          </w:p>
          <w:p w:rsidR="00847B58" w:rsidRPr="00D46916" w:rsidRDefault="00847B58" w:rsidP="00847B58">
            <w:pPr>
              <w:pStyle w:val="ConsPlusNormal"/>
              <w:rPr>
                <w:rFonts w:ascii="Courier New" w:hAnsi="Courier New" w:cs="Courier New"/>
              </w:rPr>
            </w:pPr>
            <w:r w:rsidRPr="00D46916">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D46916" w:rsidRDefault="00847B58" w:rsidP="00847B58">
            <w:pPr>
              <w:pStyle w:val="ConsPlusNormal"/>
              <w:rPr>
                <w:rFonts w:ascii="Courier New" w:hAnsi="Courier New" w:cs="Courier New"/>
              </w:rPr>
            </w:pPr>
            <w:r w:rsidRPr="00D46916">
              <w:rPr>
                <w:rFonts w:ascii="Courier New" w:hAnsi="Courier New" w:cs="Courier New"/>
              </w:rPr>
              <w:t>Арендатор:</w:t>
            </w:r>
          </w:p>
        </w:tc>
      </w:tr>
      <w:tr w:rsidR="00847B58" w:rsidRPr="00D46916" w:rsidTr="00847B58">
        <w:tc>
          <w:tcPr>
            <w:tcW w:w="4762" w:type="dxa"/>
            <w:tcBorders>
              <w:top w:val="nil"/>
              <w:left w:val="nil"/>
              <w:bottom w:val="nil"/>
              <w:right w:val="nil"/>
            </w:tcBorders>
          </w:tcPr>
          <w:p w:rsidR="00847B58" w:rsidRPr="00D46916" w:rsidRDefault="00847B58" w:rsidP="00847B58">
            <w:pPr>
              <w:pStyle w:val="ConsPlusNormal"/>
              <w:rPr>
                <w:rFonts w:ascii="Courier New" w:hAnsi="Courier New" w:cs="Courier New"/>
              </w:rPr>
            </w:pPr>
            <w:r w:rsidRPr="00D46916">
              <w:rPr>
                <w:rFonts w:ascii="Courier New" w:hAnsi="Courier New" w:cs="Courier New"/>
              </w:rPr>
              <w:t>ул. Революционная, 158,</w:t>
            </w:r>
          </w:p>
          <w:p w:rsidR="00847B58" w:rsidRPr="00D46916" w:rsidRDefault="00847B58" w:rsidP="00847B58">
            <w:pPr>
              <w:pStyle w:val="ConsPlusNormal"/>
              <w:rPr>
                <w:rFonts w:ascii="Courier New" w:hAnsi="Courier New" w:cs="Courier New"/>
              </w:rPr>
            </w:pPr>
            <w:r w:rsidRPr="00D46916">
              <w:rPr>
                <w:rFonts w:ascii="Courier New" w:hAnsi="Courier New" w:cs="Courier New"/>
              </w:rPr>
              <w:t xml:space="preserve">г. Калач-на-Дону, </w:t>
            </w:r>
          </w:p>
          <w:p w:rsidR="00847B58" w:rsidRPr="00D46916" w:rsidRDefault="00847B58" w:rsidP="00847B58">
            <w:pPr>
              <w:pStyle w:val="ConsPlusNormal"/>
              <w:rPr>
                <w:rFonts w:ascii="Courier New" w:hAnsi="Courier New" w:cs="Courier New"/>
              </w:rPr>
            </w:pPr>
            <w:r w:rsidRPr="00D46916">
              <w:rPr>
                <w:rFonts w:ascii="Courier New" w:hAnsi="Courier New" w:cs="Courier New"/>
              </w:rPr>
              <w:t>Волгоградская область 404507;</w:t>
            </w:r>
          </w:p>
        </w:tc>
        <w:tc>
          <w:tcPr>
            <w:tcW w:w="4252" w:type="dxa"/>
            <w:tcBorders>
              <w:top w:val="nil"/>
              <w:left w:val="nil"/>
              <w:bottom w:val="nil"/>
              <w:right w:val="nil"/>
            </w:tcBorders>
          </w:tcPr>
          <w:p w:rsidR="00847B58" w:rsidRPr="00D46916" w:rsidRDefault="00847B58" w:rsidP="00847B58">
            <w:pPr>
              <w:pStyle w:val="ConsPlusNormal"/>
              <w:rPr>
                <w:rFonts w:ascii="Courier New" w:hAnsi="Courier New" w:cs="Courier New"/>
              </w:rPr>
            </w:pPr>
            <w:r w:rsidRPr="00D46916">
              <w:rPr>
                <w:rFonts w:ascii="Courier New" w:hAnsi="Courier New" w:cs="Courier New"/>
              </w:rPr>
              <w:t>Юридический адрес/почтовый адрес:</w:t>
            </w:r>
          </w:p>
        </w:tc>
      </w:tr>
      <w:tr w:rsidR="00847B58" w:rsidRPr="00D46916" w:rsidTr="00847B58">
        <w:tc>
          <w:tcPr>
            <w:tcW w:w="4762" w:type="dxa"/>
            <w:tcBorders>
              <w:top w:val="nil"/>
              <w:left w:val="nil"/>
              <w:bottom w:val="nil"/>
              <w:right w:val="nil"/>
            </w:tcBorders>
          </w:tcPr>
          <w:p w:rsidR="00847B58" w:rsidRPr="00D46916" w:rsidRDefault="00847B58" w:rsidP="00847B58">
            <w:pPr>
              <w:jc w:val="both"/>
              <w:rPr>
                <w:rFonts w:ascii="Courier New" w:hAnsi="Courier New" w:cs="Courier New"/>
                <w:sz w:val="20"/>
                <w:szCs w:val="20"/>
              </w:rPr>
            </w:pPr>
            <w:r w:rsidRPr="00D46916">
              <w:rPr>
                <w:rFonts w:ascii="Courier New" w:hAnsi="Courier New" w:cs="Courier New"/>
                <w:sz w:val="20"/>
                <w:szCs w:val="20"/>
              </w:rPr>
              <w:t>ИНН 3409100218</w:t>
            </w:r>
          </w:p>
          <w:p w:rsidR="00847B58" w:rsidRPr="00D46916" w:rsidRDefault="00847B58" w:rsidP="00847B58">
            <w:pPr>
              <w:jc w:val="both"/>
              <w:rPr>
                <w:rFonts w:ascii="Courier New" w:hAnsi="Courier New" w:cs="Courier New"/>
                <w:sz w:val="20"/>
                <w:szCs w:val="20"/>
              </w:rPr>
            </w:pPr>
            <w:r w:rsidRPr="00D46916">
              <w:rPr>
                <w:rFonts w:ascii="Courier New" w:hAnsi="Courier New" w:cs="Courier New"/>
                <w:sz w:val="20"/>
                <w:szCs w:val="20"/>
              </w:rPr>
              <w:t>КПП 340901001</w:t>
            </w:r>
          </w:p>
          <w:p w:rsidR="00847B58" w:rsidRPr="00D46916" w:rsidRDefault="00847B58" w:rsidP="00847B58">
            <w:pPr>
              <w:jc w:val="both"/>
              <w:rPr>
                <w:rFonts w:ascii="Courier New" w:hAnsi="Courier New" w:cs="Courier New"/>
                <w:sz w:val="20"/>
                <w:szCs w:val="20"/>
              </w:rPr>
            </w:pPr>
            <w:r w:rsidRPr="00D46916">
              <w:rPr>
                <w:rFonts w:ascii="Courier New" w:hAnsi="Courier New" w:cs="Courier New"/>
                <w:sz w:val="20"/>
                <w:szCs w:val="20"/>
              </w:rPr>
              <w:t>Р/</w:t>
            </w:r>
            <w:proofErr w:type="spellStart"/>
            <w:r w:rsidRPr="00D46916">
              <w:rPr>
                <w:rFonts w:ascii="Courier New" w:hAnsi="Courier New" w:cs="Courier New"/>
                <w:sz w:val="20"/>
                <w:szCs w:val="20"/>
              </w:rPr>
              <w:t>сч</w:t>
            </w:r>
            <w:proofErr w:type="spellEnd"/>
            <w:r w:rsidRPr="00D46916">
              <w:rPr>
                <w:rFonts w:ascii="Courier New" w:hAnsi="Courier New" w:cs="Courier New"/>
                <w:sz w:val="20"/>
                <w:szCs w:val="20"/>
              </w:rPr>
              <w:t xml:space="preserve"> № 40101810300000010003</w:t>
            </w:r>
          </w:p>
          <w:p w:rsidR="00847B58" w:rsidRPr="00D46916" w:rsidRDefault="00847B58" w:rsidP="00847B58">
            <w:pPr>
              <w:jc w:val="both"/>
              <w:rPr>
                <w:rFonts w:ascii="Courier New" w:hAnsi="Courier New" w:cs="Courier New"/>
                <w:sz w:val="20"/>
                <w:szCs w:val="20"/>
              </w:rPr>
            </w:pPr>
            <w:r w:rsidRPr="00D46916">
              <w:rPr>
                <w:rFonts w:ascii="Courier New" w:hAnsi="Courier New" w:cs="Courier New"/>
                <w:sz w:val="20"/>
                <w:szCs w:val="20"/>
              </w:rPr>
              <w:t xml:space="preserve">в </w:t>
            </w:r>
            <w:r w:rsidR="003E4824" w:rsidRPr="00D46916">
              <w:rPr>
                <w:rFonts w:ascii="Courier New" w:hAnsi="Courier New" w:cs="Courier New"/>
                <w:sz w:val="20"/>
                <w:szCs w:val="20"/>
              </w:rPr>
              <w:t>отдел</w:t>
            </w:r>
            <w:r w:rsidRPr="00D46916">
              <w:rPr>
                <w:rFonts w:ascii="Courier New" w:hAnsi="Courier New" w:cs="Courier New"/>
                <w:sz w:val="20"/>
                <w:szCs w:val="20"/>
              </w:rPr>
              <w:t>ении Волгоград г. Волгоград</w:t>
            </w:r>
          </w:p>
          <w:p w:rsidR="00847B58" w:rsidRPr="00D46916" w:rsidRDefault="00847B58" w:rsidP="00847B58">
            <w:pPr>
              <w:pStyle w:val="ConsPlusNormal"/>
              <w:rPr>
                <w:rFonts w:ascii="Courier New" w:hAnsi="Courier New" w:cs="Courier New"/>
              </w:rPr>
            </w:pPr>
            <w:r w:rsidRPr="00D46916">
              <w:rPr>
                <w:rFonts w:ascii="Courier New" w:hAnsi="Courier New" w:cs="Courier New"/>
              </w:rPr>
              <w:t>БИК 041806001</w:t>
            </w:r>
          </w:p>
        </w:tc>
        <w:tc>
          <w:tcPr>
            <w:tcW w:w="4252" w:type="dxa"/>
            <w:tcBorders>
              <w:top w:val="nil"/>
              <w:left w:val="nil"/>
              <w:bottom w:val="nil"/>
              <w:right w:val="nil"/>
            </w:tcBorders>
          </w:tcPr>
          <w:p w:rsidR="00847B58" w:rsidRPr="00D46916" w:rsidRDefault="00847B58" w:rsidP="00847B58">
            <w:pPr>
              <w:pStyle w:val="ConsPlusNormal"/>
              <w:rPr>
                <w:rFonts w:ascii="Courier New" w:hAnsi="Courier New" w:cs="Courier New"/>
              </w:rPr>
            </w:pPr>
          </w:p>
        </w:tc>
      </w:tr>
    </w:tbl>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rmal"/>
        <w:jc w:val="center"/>
        <w:outlineLvl w:val="1"/>
        <w:rPr>
          <w:rFonts w:ascii="Courier New" w:hAnsi="Courier New" w:cs="Courier New"/>
        </w:rPr>
      </w:pPr>
      <w:r w:rsidRPr="00D46916">
        <w:rPr>
          <w:rFonts w:ascii="Courier New" w:hAnsi="Courier New" w:cs="Courier New"/>
        </w:rPr>
        <w:t>13. Подписи Сторон</w:t>
      </w:r>
    </w:p>
    <w:p w:rsidR="00847B58" w:rsidRPr="00D46916"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67"/>
        <w:gridCol w:w="4422"/>
      </w:tblGrid>
      <w:tr w:rsidR="00847B58" w:rsidRPr="00D46916" w:rsidTr="00847B58">
        <w:tc>
          <w:tcPr>
            <w:tcW w:w="4025" w:type="dxa"/>
            <w:tcBorders>
              <w:top w:val="nil"/>
              <w:left w:val="nil"/>
              <w:right w:val="nil"/>
            </w:tcBorders>
          </w:tcPr>
          <w:p w:rsidR="00847B58" w:rsidRPr="00D46916" w:rsidRDefault="00847B58" w:rsidP="00847B58">
            <w:pPr>
              <w:pStyle w:val="ConsPlusNormal"/>
              <w:rPr>
                <w:rFonts w:ascii="Courier New" w:hAnsi="Courier New" w:cs="Courier New"/>
              </w:rPr>
            </w:pPr>
            <w:r w:rsidRPr="00D46916">
              <w:rPr>
                <w:rFonts w:ascii="Courier New" w:hAnsi="Courier New" w:cs="Courier New"/>
              </w:rPr>
              <w:t>от Арендодателя:</w:t>
            </w:r>
          </w:p>
        </w:tc>
        <w:tc>
          <w:tcPr>
            <w:tcW w:w="567" w:type="dxa"/>
            <w:tcBorders>
              <w:top w:val="nil"/>
              <w:left w:val="nil"/>
              <w:bottom w:val="nil"/>
              <w:right w:val="nil"/>
            </w:tcBorders>
          </w:tcPr>
          <w:p w:rsidR="00847B58" w:rsidRPr="00D46916"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D46916" w:rsidRDefault="00847B58" w:rsidP="00847B58">
            <w:pPr>
              <w:pStyle w:val="ConsPlusNormal"/>
              <w:rPr>
                <w:rFonts w:ascii="Courier New" w:hAnsi="Courier New" w:cs="Courier New"/>
              </w:rPr>
            </w:pPr>
            <w:r w:rsidRPr="00D46916">
              <w:rPr>
                <w:rFonts w:ascii="Courier New" w:hAnsi="Courier New" w:cs="Courier New"/>
              </w:rPr>
              <w:t>от Арендатора:</w:t>
            </w:r>
          </w:p>
        </w:tc>
      </w:tr>
      <w:tr w:rsidR="00847B58" w:rsidRPr="00D46916" w:rsidTr="00847B58">
        <w:tc>
          <w:tcPr>
            <w:tcW w:w="4025" w:type="dxa"/>
            <w:tcBorders>
              <w:left w:val="nil"/>
              <w:right w:val="nil"/>
            </w:tcBorders>
          </w:tcPr>
          <w:p w:rsidR="00847B58" w:rsidRPr="00D46916"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D46916" w:rsidRDefault="00847B58" w:rsidP="00847B58">
            <w:pPr>
              <w:pStyle w:val="ConsPlusNormal"/>
              <w:rPr>
                <w:rFonts w:ascii="Courier New" w:hAnsi="Courier New" w:cs="Courier New"/>
              </w:rPr>
            </w:pPr>
          </w:p>
        </w:tc>
        <w:tc>
          <w:tcPr>
            <w:tcW w:w="4422" w:type="dxa"/>
            <w:tcBorders>
              <w:left w:val="nil"/>
              <w:right w:val="nil"/>
            </w:tcBorders>
          </w:tcPr>
          <w:p w:rsidR="00847B58" w:rsidRPr="00D46916" w:rsidRDefault="00847B58" w:rsidP="00847B58">
            <w:pPr>
              <w:pStyle w:val="ConsPlusNormal"/>
              <w:rPr>
                <w:rFonts w:ascii="Courier New" w:hAnsi="Courier New" w:cs="Courier New"/>
              </w:rPr>
            </w:pPr>
          </w:p>
        </w:tc>
      </w:tr>
      <w:tr w:rsidR="00847B58" w:rsidRPr="00D46916" w:rsidTr="00847B58">
        <w:tc>
          <w:tcPr>
            <w:tcW w:w="4025" w:type="dxa"/>
            <w:tcBorders>
              <w:left w:val="nil"/>
              <w:bottom w:val="nil"/>
              <w:right w:val="nil"/>
            </w:tcBorders>
          </w:tcPr>
          <w:p w:rsidR="00847B58" w:rsidRPr="00D46916" w:rsidRDefault="00847B58" w:rsidP="00847B58">
            <w:pPr>
              <w:pStyle w:val="ConsPlusNormal"/>
              <w:rPr>
                <w:rFonts w:ascii="Courier New" w:hAnsi="Courier New" w:cs="Courier New"/>
              </w:rPr>
            </w:pPr>
            <w:r w:rsidRPr="00D46916">
              <w:rPr>
                <w:rFonts w:ascii="Courier New" w:hAnsi="Courier New" w:cs="Courier New"/>
              </w:rPr>
              <w:t>М.П.</w:t>
            </w:r>
          </w:p>
        </w:tc>
        <w:tc>
          <w:tcPr>
            <w:tcW w:w="567" w:type="dxa"/>
            <w:tcBorders>
              <w:top w:val="nil"/>
              <w:left w:val="nil"/>
              <w:bottom w:val="nil"/>
              <w:right w:val="nil"/>
            </w:tcBorders>
          </w:tcPr>
          <w:p w:rsidR="00847B58" w:rsidRPr="00D46916"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D46916" w:rsidRDefault="00847B58" w:rsidP="00847B58">
            <w:pPr>
              <w:pStyle w:val="ConsPlusNormal"/>
              <w:rPr>
                <w:rFonts w:ascii="Courier New" w:hAnsi="Courier New" w:cs="Courier New"/>
              </w:rPr>
            </w:pPr>
            <w:r w:rsidRPr="00D46916">
              <w:rPr>
                <w:rFonts w:ascii="Courier New" w:hAnsi="Courier New" w:cs="Courier New"/>
              </w:rPr>
              <w:t>М.П.</w:t>
            </w:r>
          </w:p>
        </w:tc>
      </w:tr>
    </w:tbl>
    <w:p w:rsidR="00847B58" w:rsidRPr="00D46916" w:rsidRDefault="00847B58" w:rsidP="00847B58">
      <w:pPr>
        <w:pStyle w:val="ConsPlusNormal"/>
        <w:jc w:val="both"/>
        <w:rPr>
          <w:rFonts w:ascii="Courier New" w:hAnsi="Courier New" w:cs="Courier New"/>
        </w:rPr>
      </w:pPr>
    </w:p>
    <w:p w:rsidR="00847B58" w:rsidRPr="00D46916" w:rsidRDefault="00847B58" w:rsidP="00847B58">
      <w:pPr>
        <w:pStyle w:val="ConsPlusNonformat"/>
        <w:jc w:val="both"/>
      </w:pPr>
      <w:r w:rsidRPr="00D46916">
        <w:t>________________________________</w:t>
      </w:r>
    </w:p>
    <w:p w:rsidR="00847B58" w:rsidRPr="00D46916" w:rsidRDefault="00847B58" w:rsidP="00847B58">
      <w:pPr>
        <w:pStyle w:val="ConsPlusNonformat"/>
        <w:jc w:val="both"/>
      </w:pPr>
      <w:r w:rsidRPr="00D46916">
        <w:t>&lt;1&gt;</w:t>
      </w:r>
    </w:p>
    <w:p w:rsidR="00847B58" w:rsidRPr="00D46916" w:rsidRDefault="00847B58" w:rsidP="00847B58">
      <w:pPr>
        <w:pStyle w:val="ConsPlusNonformat"/>
        <w:jc w:val="both"/>
      </w:pPr>
      <w:bookmarkStart w:id="24" w:name="P345"/>
      <w:bookmarkEnd w:id="24"/>
      <w:r w:rsidRPr="00D46916">
        <w:t xml:space="preserve">    В   случае, если   земельный   участок   находится   </w:t>
      </w:r>
      <w:proofErr w:type="gramStart"/>
      <w:r w:rsidRPr="00D46916">
        <w:t>в  муниципальной</w:t>
      </w:r>
      <w:proofErr w:type="gramEnd"/>
      <w:r w:rsidRPr="00D46916">
        <w:t xml:space="preserve"> собственности Калачевского муниципального района Волгоградской области.</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&lt;2&gt;</w:t>
      </w:r>
    </w:p>
    <w:p w:rsidR="00847B58" w:rsidRPr="00D46916" w:rsidRDefault="00847B58" w:rsidP="00847B58">
      <w:pPr>
        <w:pStyle w:val="ConsPlusNonformat"/>
        <w:jc w:val="both"/>
      </w:pPr>
      <w:bookmarkStart w:id="25" w:name="P349"/>
      <w:bookmarkEnd w:id="25"/>
      <w:r w:rsidRPr="00D46916">
        <w:t xml:space="preserve">    В случае наличия обременений </w:t>
      </w:r>
      <w:hyperlink w:anchor="P79" w:history="1">
        <w:r w:rsidRPr="00D46916">
          <w:t>пункт 1.2</w:t>
        </w:r>
      </w:hyperlink>
      <w:r w:rsidRPr="00D46916">
        <w:t xml:space="preserve"> излагается в следующей редакции:</w:t>
      </w:r>
    </w:p>
    <w:p w:rsidR="00847B58" w:rsidRPr="00D46916" w:rsidRDefault="00847B58" w:rsidP="00847B58">
      <w:pPr>
        <w:pStyle w:val="ConsPlusNonformat"/>
        <w:jc w:val="both"/>
      </w:pPr>
      <w:r w:rsidRPr="00D46916">
        <w:t xml:space="preserve">    "1.2. Участок имеет следующие обременения ___________________________".</w:t>
      </w:r>
    </w:p>
    <w:p w:rsidR="00847B58" w:rsidRPr="00D46916" w:rsidRDefault="00847B58" w:rsidP="00847B58">
      <w:pPr>
        <w:pStyle w:val="ConsPlusNonformat"/>
        <w:jc w:val="both"/>
      </w:pPr>
      <w:r w:rsidRPr="00D46916">
        <w:t xml:space="preserve">                                                   (вид обременения)</w:t>
      </w:r>
    </w:p>
    <w:p w:rsidR="00847B58" w:rsidRPr="00D46916" w:rsidRDefault="00847B58" w:rsidP="00847B58">
      <w:pPr>
        <w:pStyle w:val="ConsPlusNonformat"/>
        <w:jc w:val="both"/>
      </w:pPr>
      <w:proofErr w:type="gramStart"/>
      <w:r w:rsidRPr="00D46916">
        <w:t>В  случае</w:t>
      </w:r>
      <w:proofErr w:type="gramEnd"/>
      <w:r w:rsidRPr="00D46916">
        <w:t xml:space="preserve">  расположения  Участка  в  границах  особо  охраняемых  природных</w:t>
      </w:r>
    </w:p>
    <w:p w:rsidR="00847B58" w:rsidRPr="00D46916" w:rsidRDefault="00847B58" w:rsidP="00847B58">
      <w:pPr>
        <w:pStyle w:val="ConsPlusNonformat"/>
        <w:jc w:val="both"/>
      </w:pPr>
      <w:proofErr w:type="gramStart"/>
      <w:r w:rsidRPr="00D46916">
        <w:t xml:space="preserve">территорий,   </w:t>
      </w:r>
      <w:proofErr w:type="gramEnd"/>
      <w:r w:rsidRPr="00D46916">
        <w:t xml:space="preserve">охранных   санитарно-защитных  </w:t>
      </w:r>
      <w:proofErr w:type="spellStart"/>
      <w:r w:rsidRPr="00D46916">
        <w:t>зонах</w:t>
      </w:r>
      <w:hyperlink w:anchor="P79" w:history="1">
        <w:r w:rsidRPr="00D46916">
          <w:t>пункт</w:t>
        </w:r>
        <w:proofErr w:type="spellEnd"/>
        <w:r w:rsidRPr="00D46916">
          <w:t xml:space="preserve">  1.2</w:t>
        </w:r>
      </w:hyperlink>
      <w:r w:rsidRPr="00D46916">
        <w:t xml:space="preserve">  дополняется</w:t>
      </w:r>
    </w:p>
    <w:p w:rsidR="00847B58" w:rsidRPr="00D46916" w:rsidRDefault="00847B58" w:rsidP="00847B58">
      <w:pPr>
        <w:pStyle w:val="ConsPlusNonformat"/>
        <w:jc w:val="both"/>
      </w:pPr>
      <w:r w:rsidRPr="00D46916">
        <w:t>словами: "Особый режим использования Участка: _____________________________</w:t>
      </w:r>
    </w:p>
    <w:p w:rsidR="00847B58" w:rsidRPr="00D46916" w:rsidRDefault="00847B58" w:rsidP="00847B58">
      <w:pPr>
        <w:pStyle w:val="ConsPlusNonformat"/>
        <w:jc w:val="both"/>
      </w:pPr>
      <w:r w:rsidRPr="00D46916">
        <w:t>___________________________________________________________________________</w:t>
      </w:r>
    </w:p>
    <w:p w:rsidR="00847B58" w:rsidRPr="00D46916" w:rsidRDefault="00847B58" w:rsidP="00847B58">
      <w:pPr>
        <w:pStyle w:val="ConsPlusNonformat"/>
        <w:jc w:val="both"/>
      </w:pPr>
      <w:r w:rsidRPr="00D46916">
        <w:t>(для земельных участков, расположенных в границах</w:t>
      </w:r>
    </w:p>
    <w:p w:rsidR="00847B58" w:rsidRPr="00D46916" w:rsidRDefault="00847B58" w:rsidP="00847B58">
      <w:pPr>
        <w:pStyle w:val="ConsPlusNonformat"/>
        <w:jc w:val="both"/>
      </w:pPr>
      <w:r w:rsidRPr="00D46916">
        <w:t>_________________________________________________________________________".</w:t>
      </w:r>
    </w:p>
    <w:p w:rsidR="00847B58" w:rsidRPr="00D46916" w:rsidRDefault="00847B58" w:rsidP="00847B58">
      <w:pPr>
        <w:pStyle w:val="ConsPlusNonformat"/>
        <w:jc w:val="both"/>
      </w:pPr>
      <w:r w:rsidRPr="00D46916">
        <w:t>особо охраняемых природных территорий, охранных и санитарно-защитных зонах)</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&lt;3&gt;</w:t>
      </w:r>
    </w:p>
    <w:bookmarkStart w:id="26" w:name="P361"/>
    <w:bookmarkEnd w:id="26"/>
    <w:p w:rsidR="00847B58" w:rsidRPr="00D46916" w:rsidRDefault="002E7993" w:rsidP="00847B58">
      <w:pPr>
        <w:pStyle w:val="ConsPlusNonformat"/>
        <w:jc w:val="both"/>
      </w:pPr>
      <w:r w:rsidRPr="00D46916">
        <w:fldChar w:fldCharType="begin"/>
      </w:r>
      <w:r w:rsidRPr="00D46916">
        <w:instrText>HYPERLINK \l "P93"</w:instrText>
      </w:r>
      <w:r w:rsidRPr="00D46916">
        <w:fldChar w:fldCharType="separate"/>
      </w:r>
      <w:r w:rsidR="00847B58" w:rsidRPr="00D46916">
        <w:t>Пункт 2.4</w:t>
      </w:r>
      <w:r w:rsidRPr="00D46916">
        <w:fldChar w:fldCharType="end"/>
      </w:r>
      <w:r w:rsidR="00847B58" w:rsidRPr="00D46916">
        <w:t xml:space="preserve">  включается  </w:t>
      </w:r>
      <w:proofErr w:type="gramStart"/>
      <w:r w:rsidR="00847B58" w:rsidRPr="00D46916">
        <w:t>в  случае</w:t>
      </w:r>
      <w:proofErr w:type="gramEnd"/>
      <w:r w:rsidR="00847B58" w:rsidRPr="00D46916">
        <w:t xml:space="preserve">  предоставления    юридическому   лицу</w:t>
      </w:r>
    </w:p>
    <w:p w:rsidR="00847B58" w:rsidRPr="00D46916" w:rsidRDefault="00847B58" w:rsidP="00847B58">
      <w:pPr>
        <w:pStyle w:val="ConsPlusNonformat"/>
        <w:jc w:val="both"/>
      </w:pPr>
      <w:r w:rsidRPr="00D46916">
        <w:t>земельного участка для комплексного освоения территории.</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&lt;4&gt;</w:t>
      </w:r>
    </w:p>
    <w:p w:rsidR="00847B58" w:rsidRPr="00D46916" w:rsidRDefault="00847B58" w:rsidP="00847B58">
      <w:pPr>
        <w:pStyle w:val="ConsPlusNonformat"/>
        <w:jc w:val="both"/>
      </w:pPr>
      <w:bookmarkStart w:id="27" w:name="P365"/>
      <w:bookmarkEnd w:id="27"/>
      <w:r w:rsidRPr="00D46916">
        <w:t xml:space="preserve">    В случае </w:t>
      </w:r>
      <w:proofErr w:type="gramStart"/>
      <w:r w:rsidRPr="00D46916">
        <w:t>предоставления  юридическому</w:t>
      </w:r>
      <w:proofErr w:type="gramEnd"/>
      <w:r w:rsidRPr="00D46916">
        <w:t xml:space="preserve">   лицу   земельного   участка для</w:t>
      </w:r>
    </w:p>
    <w:p w:rsidR="00847B58" w:rsidRPr="00D46916" w:rsidRDefault="00847B58" w:rsidP="00847B58">
      <w:pPr>
        <w:pStyle w:val="ConsPlusNonformat"/>
        <w:jc w:val="both"/>
      </w:pPr>
      <w:r w:rsidRPr="00D46916">
        <w:t xml:space="preserve">комплексного освоения территории </w:t>
      </w:r>
      <w:hyperlink w:anchor="P99" w:history="1">
        <w:r w:rsidRPr="00D46916">
          <w:t>пункт 3.1</w:t>
        </w:r>
      </w:hyperlink>
      <w:r w:rsidRPr="00D46916">
        <w:t xml:space="preserve"> излагается в следующей редакции:</w:t>
      </w:r>
    </w:p>
    <w:p w:rsidR="00847B58" w:rsidRPr="00D46916" w:rsidRDefault="00847B58" w:rsidP="00847B58">
      <w:pPr>
        <w:pStyle w:val="ConsPlusNonformat"/>
        <w:jc w:val="both"/>
      </w:pPr>
      <w:r w:rsidRPr="00D46916">
        <w:t xml:space="preserve">    "3.1. Размер арендной платы за Участок за исключением первого арендного</w:t>
      </w:r>
    </w:p>
    <w:p w:rsidR="00847B58" w:rsidRPr="00D46916" w:rsidRDefault="00847B58" w:rsidP="00847B58">
      <w:pPr>
        <w:pStyle w:val="ConsPlusNonformat"/>
        <w:jc w:val="both"/>
      </w:pPr>
      <w:r w:rsidRPr="00D46916">
        <w:t xml:space="preserve">платежа   устанавливается   </w:t>
      </w:r>
      <w:proofErr w:type="gramStart"/>
      <w:r w:rsidRPr="00D46916">
        <w:t>Арендодателем  в</w:t>
      </w:r>
      <w:proofErr w:type="gramEnd"/>
      <w:r w:rsidRPr="00D46916">
        <w:t xml:space="preserve">  соответствии  с  нормативными</w:t>
      </w:r>
    </w:p>
    <w:p w:rsidR="00847B58" w:rsidRPr="00D46916" w:rsidRDefault="00847B58" w:rsidP="00847B58">
      <w:pPr>
        <w:pStyle w:val="ConsPlusNonformat"/>
        <w:jc w:val="both"/>
      </w:pPr>
      <w:proofErr w:type="gramStart"/>
      <w:r w:rsidRPr="00D46916">
        <w:t>правовыми  актами</w:t>
      </w:r>
      <w:proofErr w:type="gramEnd"/>
      <w:r w:rsidRPr="00D46916">
        <w:t xml:space="preserve">  Российской  Федерации,  Волгоградской  области,  органов</w:t>
      </w:r>
    </w:p>
    <w:p w:rsidR="00847B58" w:rsidRPr="00D46916" w:rsidRDefault="00847B58" w:rsidP="00847B58">
      <w:pPr>
        <w:pStyle w:val="ConsPlusNonformat"/>
        <w:jc w:val="both"/>
      </w:pPr>
      <w:r w:rsidRPr="00D46916">
        <w:t>местного самоуправления.</w:t>
      </w:r>
    </w:p>
    <w:p w:rsidR="00847B58" w:rsidRPr="00D46916" w:rsidRDefault="00847B58" w:rsidP="00847B58">
      <w:pPr>
        <w:pStyle w:val="ConsPlusNonformat"/>
        <w:jc w:val="both"/>
      </w:pPr>
      <w:r w:rsidRPr="00D46916">
        <w:t xml:space="preserve">    </w:t>
      </w:r>
      <w:proofErr w:type="gramStart"/>
      <w:r w:rsidRPr="00D46916">
        <w:t>Арендная  плата</w:t>
      </w:r>
      <w:proofErr w:type="gramEnd"/>
      <w:r w:rsidRPr="00D46916">
        <w:t xml:space="preserve">  за  Участок  за  исключением первого арендного платежа</w:t>
      </w:r>
    </w:p>
    <w:p w:rsidR="00847B58" w:rsidRPr="00D46916" w:rsidRDefault="00847B58" w:rsidP="00847B58">
      <w:pPr>
        <w:pStyle w:val="ConsPlusNonformat"/>
        <w:jc w:val="both"/>
      </w:pPr>
      <w:r w:rsidRPr="00D46916">
        <w:t>устанавливается согласно расчету, прилагаемому к Договору.</w:t>
      </w:r>
    </w:p>
    <w:p w:rsidR="00847B58" w:rsidRPr="00D46916" w:rsidRDefault="00847B58" w:rsidP="00847B58">
      <w:pPr>
        <w:pStyle w:val="ConsPlusNonformat"/>
        <w:jc w:val="both"/>
      </w:pPr>
      <w:r w:rsidRPr="00D46916">
        <w:t xml:space="preserve">    </w:t>
      </w:r>
      <w:proofErr w:type="gramStart"/>
      <w:r w:rsidRPr="00D46916">
        <w:t>Первый  арендный</w:t>
      </w:r>
      <w:proofErr w:type="gramEnd"/>
      <w:r w:rsidRPr="00D46916">
        <w:t xml:space="preserve">  платеж  установлен согласно Протоколу, прилагаемому к</w:t>
      </w:r>
    </w:p>
    <w:p w:rsidR="00847B58" w:rsidRPr="00D46916" w:rsidRDefault="00847B58" w:rsidP="00847B58">
      <w:pPr>
        <w:pStyle w:val="ConsPlusNonformat"/>
        <w:jc w:val="both"/>
      </w:pPr>
      <w:r w:rsidRPr="00D46916">
        <w:t>Договору, в размере ________________________________________________ руб.".</w:t>
      </w:r>
    </w:p>
    <w:p w:rsidR="00847B58" w:rsidRPr="00D46916" w:rsidRDefault="00847B58" w:rsidP="00847B58">
      <w:pPr>
        <w:pStyle w:val="ConsPlusNonformat"/>
        <w:jc w:val="both"/>
      </w:pPr>
      <w:r w:rsidRPr="00D46916">
        <w:t xml:space="preserve">                                (сумма цифрами и прописью)</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&lt;5&gt;</w:t>
      </w:r>
    </w:p>
    <w:p w:rsidR="00847B58" w:rsidRPr="00D46916" w:rsidRDefault="00847B58" w:rsidP="00847B58">
      <w:pPr>
        <w:pStyle w:val="ConsPlusNonformat"/>
        <w:jc w:val="both"/>
      </w:pPr>
      <w:bookmarkStart w:id="28" w:name="P378"/>
      <w:bookmarkEnd w:id="28"/>
      <w:r w:rsidRPr="00D46916">
        <w:t xml:space="preserve">    </w:t>
      </w:r>
      <w:proofErr w:type="gramStart"/>
      <w:r w:rsidRPr="00D46916">
        <w:t>В  случае</w:t>
      </w:r>
      <w:proofErr w:type="gramEnd"/>
      <w:r w:rsidRPr="00D46916">
        <w:t xml:space="preserve">    если   в    аренду    предоставлен    земельный    участок</w:t>
      </w:r>
    </w:p>
    <w:p w:rsidR="00847B58" w:rsidRPr="00D46916" w:rsidRDefault="00847B58" w:rsidP="00847B58">
      <w:pPr>
        <w:pStyle w:val="ConsPlusNonformat"/>
        <w:jc w:val="both"/>
      </w:pPr>
      <w:r w:rsidRPr="00D46916">
        <w:t xml:space="preserve">сельскохозяйственного   </w:t>
      </w:r>
      <w:proofErr w:type="gramStart"/>
      <w:r w:rsidRPr="00D46916">
        <w:t xml:space="preserve">назначения,   </w:t>
      </w:r>
      <w:proofErr w:type="gramEnd"/>
      <w:r w:rsidR="000B76F3" w:rsidRPr="00D46916">
        <w:fldChar w:fldCharType="begin"/>
      </w:r>
      <w:r w:rsidR="000B76F3" w:rsidRPr="00D46916">
        <w:instrText xml:space="preserve"> HYPERLINK \l "P107" </w:instrText>
      </w:r>
      <w:r w:rsidR="000B76F3" w:rsidRPr="00D46916">
        <w:fldChar w:fldCharType="separate"/>
      </w:r>
      <w:r w:rsidRPr="00D46916">
        <w:t>пункт   3.2</w:t>
      </w:r>
      <w:r w:rsidR="000B76F3" w:rsidRPr="00D46916">
        <w:fldChar w:fldCharType="end"/>
      </w:r>
      <w:r w:rsidRPr="00D46916">
        <w:t xml:space="preserve">  излагается  в  следующей</w:t>
      </w:r>
    </w:p>
    <w:p w:rsidR="00847B58" w:rsidRPr="00D46916" w:rsidRDefault="00847B58" w:rsidP="00847B58">
      <w:pPr>
        <w:pStyle w:val="ConsPlusNonformat"/>
        <w:jc w:val="both"/>
      </w:pPr>
      <w:r w:rsidRPr="00D46916">
        <w:t>редакции:</w:t>
      </w:r>
    </w:p>
    <w:p w:rsidR="00847B58" w:rsidRPr="00D46916" w:rsidRDefault="00847B58" w:rsidP="00847B58">
      <w:pPr>
        <w:pStyle w:val="ConsPlusNonformat"/>
        <w:jc w:val="both"/>
      </w:pPr>
      <w:r w:rsidRPr="00D46916">
        <w:t xml:space="preserve">    "3.2. Арендная плата вносится Арендатором ежеквартально, до 10-го числа</w:t>
      </w:r>
    </w:p>
    <w:p w:rsidR="00847B58" w:rsidRPr="00D46916" w:rsidRDefault="00847B58" w:rsidP="00847B58">
      <w:pPr>
        <w:pStyle w:val="ConsPlusNonformat"/>
        <w:jc w:val="both"/>
      </w:pPr>
      <w:r w:rsidRPr="00D46916">
        <w:t>месяца, следующего за расчетным кварталом. За неполный месяц арендная плата</w:t>
      </w:r>
    </w:p>
    <w:p w:rsidR="00847B58" w:rsidRPr="00D46916" w:rsidRDefault="00847B58" w:rsidP="00847B58">
      <w:pPr>
        <w:pStyle w:val="ConsPlusNonformat"/>
        <w:jc w:val="both"/>
      </w:pPr>
      <w:proofErr w:type="gramStart"/>
      <w:r w:rsidRPr="00D46916">
        <w:t>исчисляется  пропорционально</w:t>
      </w:r>
      <w:proofErr w:type="gramEnd"/>
      <w:r w:rsidRPr="00D46916">
        <w:t xml:space="preserve">  фактическому количеству дней соответствующего</w:t>
      </w:r>
    </w:p>
    <w:p w:rsidR="00847B58" w:rsidRPr="00D46916" w:rsidRDefault="00847B58" w:rsidP="00847B58">
      <w:pPr>
        <w:pStyle w:val="ConsPlusNonformat"/>
        <w:jc w:val="both"/>
      </w:pPr>
      <w:r w:rsidRPr="00D46916">
        <w:t>месяца, в течение которых Участок использовался Арендатором. Обязанность по</w:t>
      </w:r>
    </w:p>
    <w:p w:rsidR="00847B58" w:rsidRPr="00D46916" w:rsidRDefault="00847B58" w:rsidP="00847B58">
      <w:pPr>
        <w:pStyle w:val="ConsPlusNonformat"/>
        <w:jc w:val="both"/>
      </w:pPr>
      <w:r w:rsidRPr="00D46916">
        <w:t>внесению арендной платы у Арендатора возникает с даты подписания Договора".</w:t>
      </w:r>
    </w:p>
    <w:p w:rsidR="00847B58" w:rsidRPr="00D46916" w:rsidRDefault="00847B58" w:rsidP="00847B58">
      <w:pPr>
        <w:pStyle w:val="ConsPlusNonformat"/>
        <w:jc w:val="both"/>
      </w:pPr>
    </w:p>
    <w:p w:rsidR="00847B58" w:rsidRPr="00D46916" w:rsidRDefault="00847B58" w:rsidP="00847B58">
      <w:pPr>
        <w:pStyle w:val="ConsPlusNonformat"/>
        <w:jc w:val="both"/>
      </w:pPr>
      <w:proofErr w:type="gramStart"/>
      <w:r w:rsidRPr="00D46916">
        <w:t>В  случае</w:t>
      </w:r>
      <w:proofErr w:type="gramEnd"/>
      <w:r w:rsidRPr="00D46916">
        <w:t xml:space="preserve">  если  в  аренду  предоставлен земельный участок категории земель</w:t>
      </w:r>
    </w:p>
    <w:p w:rsidR="00847B58" w:rsidRPr="00D46916" w:rsidRDefault="00847B58" w:rsidP="00847B58">
      <w:pPr>
        <w:pStyle w:val="ConsPlusNonformat"/>
        <w:jc w:val="both"/>
      </w:pPr>
      <w:r w:rsidRPr="00D46916">
        <w:t>населенных    пунктов    для    ведения   личного   подсобного   хозяйства,</w:t>
      </w:r>
    </w:p>
    <w:p w:rsidR="00847B58" w:rsidRPr="00D46916" w:rsidRDefault="00847B58" w:rsidP="00847B58">
      <w:pPr>
        <w:pStyle w:val="ConsPlusNonformat"/>
        <w:jc w:val="both"/>
      </w:pPr>
      <w:r w:rsidRPr="00D46916">
        <w:t xml:space="preserve">индивидуального     </w:t>
      </w:r>
      <w:proofErr w:type="gramStart"/>
      <w:r w:rsidRPr="00D46916">
        <w:t xml:space="preserve">огородничества,   </w:t>
      </w:r>
      <w:proofErr w:type="gramEnd"/>
      <w:r w:rsidRPr="00D46916">
        <w:t xml:space="preserve">  животноводства,    растениеводства,</w:t>
      </w:r>
    </w:p>
    <w:p w:rsidR="00847B58" w:rsidRPr="00D46916" w:rsidRDefault="00847B58" w:rsidP="00847B58">
      <w:pPr>
        <w:pStyle w:val="ConsPlusNonformat"/>
        <w:jc w:val="both"/>
      </w:pPr>
      <w:r w:rsidRPr="00D46916">
        <w:t xml:space="preserve">сенокошения, индивидуального гаражного и жилищного строительства, </w:t>
      </w:r>
      <w:hyperlink w:anchor="P107" w:history="1">
        <w:r w:rsidRPr="00D46916">
          <w:t>пункт 3.2</w:t>
        </w:r>
      </w:hyperlink>
    </w:p>
    <w:p w:rsidR="00847B58" w:rsidRPr="00D46916" w:rsidRDefault="00847B58" w:rsidP="00847B58">
      <w:pPr>
        <w:pStyle w:val="ConsPlusNonformat"/>
        <w:jc w:val="both"/>
      </w:pPr>
      <w:r w:rsidRPr="00D46916">
        <w:t>излагается в следующей редакции:</w:t>
      </w:r>
    </w:p>
    <w:p w:rsidR="00847B58" w:rsidRPr="00D46916" w:rsidRDefault="00847B58" w:rsidP="00847B58">
      <w:pPr>
        <w:pStyle w:val="ConsPlusNonformat"/>
        <w:jc w:val="both"/>
      </w:pPr>
      <w:r w:rsidRPr="00D46916">
        <w:t xml:space="preserve">    "3.2. Арендная </w:t>
      </w:r>
      <w:proofErr w:type="gramStart"/>
      <w:r w:rsidRPr="00D46916">
        <w:t>плата  вносится</w:t>
      </w:r>
      <w:proofErr w:type="gramEnd"/>
      <w:r w:rsidRPr="00D46916">
        <w:t xml:space="preserve"> Арендатором равными долями не позднее 15</w:t>
      </w:r>
    </w:p>
    <w:p w:rsidR="00847B58" w:rsidRPr="00D46916" w:rsidRDefault="00847B58" w:rsidP="00847B58">
      <w:pPr>
        <w:pStyle w:val="ConsPlusNonformat"/>
        <w:jc w:val="both"/>
      </w:pPr>
      <w:proofErr w:type="gramStart"/>
      <w:r w:rsidRPr="00D46916">
        <w:t>сентября  и</w:t>
      </w:r>
      <w:proofErr w:type="gramEnd"/>
      <w:r w:rsidRPr="00D46916">
        <w:t xml:space="preserve">  15  ноября  текущего  года.  </w:t>
      </w:r>
      <w:proofErr w:type="gramStart"/>
      <w:r w:rsidRPr="00D46916">
        <w:t>За  неполный</w:t>
      </w:r>
      <w:proofErr w:type="gramEnd"/>
      <w:r w:rsidRPr="00D46916">
        <w:t xml:space="preserve"> месяц арендная плата</w:t>
      </w:r>
    </w:p>
    <w:p w:rsidR="00847B58" w:rsidRPr="00D46916" w:rsidRDefault="00847B58" w:rsidP="00847B58">
      <w:pPr>
        <w:pStyle w:val="ConsPlusNonformat"/>
        <w:jc w:val="both"/>
      </w:pPr>
      <w:proofErr w:type="gramStart"/>
      <w:r w:rsidRPr="00D46916">
        <w:t>исчисляется  пропорционально</w:t>
      </w:r>
      <w:proofErr w:type="gramEnd"/>
      <w:r w:rsidRPr="00D46916">
        <w:t xml:space="preserve">  фактическому количеству дней соответствующего</w:t>
      </w:r>
    </w:p>
    <w:p w:rsidR="00847B58" w:rsidRPr="00D46916" w:rsidRDefault="00847B58" w:rsidP="00847B58">
      <w:pPr>
        <w:pStyle w:val="ConsPlusNonformat"/>
        <w:jc w:val="both"/>
      </w:pPr>
      <w:r w:rsidRPr="00D46916">
        <w:t>месяца, в течение которых Участок использовался Арендатором. Обязанность по</w:t>
      </w:r>
    </w:p>
    <w:p w:rsidR="00847B58" w:rsidRPr="00D46916" w:rsidRDefault="00847B58" w:rsidP="00847B58">
      <w:pPr>
        <w:pStyle w:val="ConsPlusNonformat"/>
        <w:jc w:val="both"/>
      </w:pPr>
      <w:r w:rsidRPr="00D46916">
        <w:t>внесению арендной платы у Арендатора возникает с даты подписания Договора".</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&lt;6&gt;</w:t>
      </w:r>
    </w:p>
    <w:p w:rsidR="00847B58" w:rsidRPr="00D46916" w:rsidRDefault="00847B58" w:rsidP="00847B58">
      <w:pPr>
        <w:pStyle w:val="ConsPlusNonformat"/>
        <w:jc w:val="both"/>
      </w:pPr>
      <w:bookmarkStart w:id="29" w:name="P399"/>
      <w:bookmarkEnd w:id="29"/>
      <w:r w:rsidRPr="00D46916">
        <w:t xml:space="preserve">    В случае предоставления </w:t>
      </w:r>
      <w:proofErr w:type="gramStart"/>
      <w:r w:rsidRPr="00D46916">
        <w:t>юридическому  лицу</w:t>
      </w:r>
      <w:proofErr w:type="gramEnd"/>
      <w:r w:rsidRPr="00D46916">
        <w:t xml:space="preserve">   земельного   участка   для</w:t>
      </w:r>
    </w:p>
    <w:p w:rsidR="00847B58" w:rsidRPr="00D46916" w:rsidRDefault="00847B58" w:rsidP="00847B58">
      <w:pPr>
        <w:pStyle w:val="ConsPlusNonformat"/>
        <w:jc w:val="both"/>
      </w:pPr>
      <w:r w:rsidRPr="00D46916">
        <w:t xml:space="preserve">комплексного освоения территории </w:t>
      </w:r>
      <w:hyperlink w:anchor="P130" w:history="1">
        <w:r w:rsidRPr="00D46916">
          <w:t>пункт 3.4</w:t>
        </w:r>
      </w:hyperlink>
      <w:r w:rsidRPr="00D46916">
        <w:t xml:space="preserve"> излагается в следующей редакции:</w:t>
      </w:r>
    </w:p>
    <w:p w:rsidR="00847B58" w:rsidRPr="00D46916" w:rsidRDefault="00847B58" w:rsidP="00847B58">
      <w:pPr>
        <w:pStyle w:val="ConsPlusNonformat"/>
        <w:jc w:val="both"/>
      </w:pPr>
      <w:r w:rsidRPr="00D46916">
        <w:t xml:space="preserve">    "3.4. </w:t>
      </w:r>
      <w:proofErr w:type="gramStart"/>
      <w:r w:rsidRPr="00D46916">
        <w:t>Размер  арендной</w:t>
      </w:r>
      <w:proofErr w:type="gramEnd"/>
      <w:r w:rsidRPr="00D46916">
        <w:t xml:space="preserve">  платы за исключением первого  арендного платежа</w:t>
      </w:r>
    </w:p>
    <w:p w:rsidR="00847B58" w:rsidRPr="00D46916" w:rsidRDefault="00847B58" w:rsidP="00847B58">
      <w:pPr>
        <w:pStyle w:val="ConsPlusNonformat"/>
        <w:jc w:val="both"/>
      </w:pPr>
      <w:proofErr w:type="gramStart"/>
      <w:r w:rsidRPr="00D46916">
        <w:t>может  быть</w:t>
      </w:r>
      <w:proofErr w:type="gramEnd"/>
      <w:r w:rsidRPr="00D46916">
        <w:t xml:space="preserve">  пересмотрен  Арендодателем  в  одностороннем  порядке в случае</w:t>
      </w:r>
    </w:p>
    <w:p w:rsidR="00847B58" w:rsidRPr="00D46916" w:rsidRDefault="00847B58" w:rsidP="00847B58">
      <w:pPr>
        <w:pStyle w:val="ConsPlusNonformat"/>
        <w:jc w:val="both"/>
      </w:pPr>
      <w:r w:rsidRPr="00D46916">
        <w:t xml:space="preserve">установления   </w:t>
      </w:r>
      <w:proofErr w:type="gramStart"/>
      <w:r w:rsidRPr="00D46916">
        <w:t>или  изменения</w:t>
      </w:r>
      <w:proofErr w:type="gramEnd"/>
      <w:r w:rsidRPr="00D46916">
        <w:t xml:space="preserve">  кадастровой  стоимости  земельных  участков,</w:t>
      </w:r>
    </w:p>
    <w:p w:rsidR="00847B58" w:rsidRPr="00D46916" w:rsidRDefault="00847B58" w:rsidP="00847B58">
      <w:pPr>
        <w:pStyle w:val="ConsPlusNonformat"/>
        <w:jc w:val="both"/>
      </w:pPr>
      <w:proofErr w:type="gramStart"/>
      <w:r w:rsidRPr="00D46916">
        <w:t>установления  или</w:t>
      </w:r>
      <w:proofErr w:type="gramEnd"/>
      <w:r w:rsidRPr="00D46916">
        <w:t xml:space="preserve">  изменения  коэффициентов  (их значений), применяемых при</w:t>
      </w:r>
    </w:p>
    <w:p w:rsidR="00847B58" w:rsidRPr="00D46916" w:rsidRDefault="00847B58" w:rsidP="00847B58">
      <w:pPr>
        <w:pStyle w:val="ConsPlusNonformat"/>
        <w:jc w:val="both"/>
      </w:pPr>
      <w:proofErr w:type="gramStart"/>
      <w:r w:rsidRPr="00D46916">
        <w:t>расчете  арендной</w:t>
      </w:r>
      <w:proofErr w:type="gramEnd"/>
      <w:r w:rsidRPr="00D46916">
        <w:t xml:space="preserve">  платы  за  земельные участки, в соответствии с решениями</w:t>
      </w:r>
    </w:p>
    <w:p w:rsidR="00847B58" w:rsidRPr="00D46916" w:rsidRDefault="00847B58" w:rsidP="00847B58">
      <w:pPr>
        <w:pStyle w:val="ConsPlusNonformat"/>
        <w:jc w:val="both"/>
      </w:pPr>
      <w:proofErr w:type="gramStart"/>
      <w:r w:rsidRPr="00D46916">
        <w:t>органов  государственной</w:t>
      </w:r>
      <w:proofErr w:type="gramEnd"/>
      <w:r w:rsidRPr="00D46916">
        <w:t xml:space="preserve">  власти  Волгоградской  области и органов местного</w:t>
      </w:r>
    </w:p>
    <w:p w:rsidR="00847B58" w:rsidRPr="00D46916" w:rsidRDefault="00847B58" w:rsidP="00847B58">
      <w:pPr>
        <w:pStyle w:val="ConsPlusNonformat"/>
        <w:jc w:val="both"/>
      </w:pPr>
      <w:r w:rsidRPr="00D46916">
        <w:t>самоуправления.</w:t>
      </w:r>
    </w:p>
    <w:p w:rsidR="00847B58" w:rsidRPr="00D46916" w:rsidRDefault="00847B58" w:rsidP="00847B58">
      <w:pPr>
        <w:pStyle w:val="ConsPlusNonformat"/>
        <w:jc w:val="both"/>
      </w:pPr>
      <w:r w:rsidRPr="00D46916">
        <w:t xml:space="preserve">    </w:t>
      </w:r>
      <w:proofErr w:type="gramStart"/>
      <w:r w:rsidRPr="00D46916">
        <w:t>Арендатор  считается</w:t>
      </w:r>
      <w:proofErr w:type="gramEnd"/>
      <w:r w:rsidRPr="00D46916">
        <w:t xml:space="preserve">  извещенным  о размере арендной платы за Участок с</w:t>
      </w:r>
    </w:p>
    <w:p w:rsidR="00847B58" w:rsidRPr="00D46916" w:rsidRDefault="00847B58" w:rsidP="00847B58">
      <w:pPr>
        <w:pStyle w:val="ConsPlusNonformat"/>
        <w:jc w:val="both"/>
      </w:pPr>
      <w:r w:rsidRPr="00D46916">
        <w:t xml:space="preserve">даты   </w:t>
      </w:r>
      <w:proofErr w:type="gramStart"/>
      <w:r w:rsidRPr="00D46916">
        <w:t>обнародования  (</w:t>
      </w:r>
      <w:proofErr w:type="gramEnd"/>
      <w:r w:rsidRPr="00D46916">
        <w:t>официального  опубликования)  указанных  нормативных</w:t>
      </w:r>
    </w:p>
    <w:p w:rsidR="00847B58" w:rsidRPr="00D46916" w:rsidRDefault="00847B58" w:rsidP="00847B58">
      <w:pPr>
        <w:pStyle w:val="ConsPlusNonformat"/>
        <w:jc w:val="both"/>
      </w:pPr>
      <w:proofErr w:type="gramStart"/>
      <w:r w:rsidRPr="00D46916">
        <w:t>правовых  актов</w:t>
      </w:r>
      <w:proofErr w:type="gramEnd"/>
      <w:r w:rsidRPr="00D46916">
        <w:t xml:space="preserve">  (изменений  и  дополнений, вносимых в нормативные правовые</w:t>
      </w:r>
    </w:p>
    <w:p w:rsidR="00847B58" w:rsidRPr="00D46916" w:rsidRDefault="00847B58" w:rsidP="00847B58">
      <w:pPr>
        <w:pStyle w:val="ConsPlusNonformat"/>
        <w:jc w:val="both"/>
      </w:pPr>
      <w:r w:rsidRPr="00D46916">
        <w:t>акты).  При этом Арендодатель оставляет за собой право направить Арендатору</w:t>
      </w:r>
    </w:p>
    <w:p w:rsidR="00847B58" w:rsidRPr="00D46916" w:rsidRDefault="00847B58" w:rsidP="00847B58">
      <w:pPr>
        <w:pStyle w:val="ConsPlusNonformat"/>
        <w:jc w:val="both"/>
      </w:pPr>
      <w:r w:rsidRPr="00D46916">
        <w:t>извещение о размере арендной платы за соответствующий период".</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&lt;7&gt;</w:t>
      </w:r>
    </w:p>
    <w:p w:rsidR="00847B58" w:rsidRPr="00D46916" w:rsidRDefault="00847B58" w:rsidP="00847B58">
      <w:pPr>
        <w:pStyle w:val="ConsPlusNonformat"/>
        <w:jc w:val="both"/>
      </w:pPr>
      <w:bookmarkStart w:id="30" w:name="P415"/>
      <w:bookmarkEnd w:id="30"/>
      <w:r w:rsidRPr="00D46916">
        <w:t xml:space="preserve">    В случае </w:t>
      </w:r>
      <w:proofErr w:type="gramStart"/>
      <w:r w:rsidRPr="00D46916">
        <w:t>предоставления  земельного</w:t>
      </w:r>
      <w:proofErr w:type="gramEnd"/>
      <w:r w:rsidRPr="00D46916">
        <w:t xml:space="preserve">  участка,  находящегося  в границах</w:t>
      </w:r>
    </w:p>
    <w:p w:rsidR="00847B58" w:rsidRPr="00D46916" w:rsidRDefault="00847B58" w:rsidP="00847B58">
      <w:pPr>
        <w:pStyle w:val="ConsPlusNonformat"/>
        <w:jc w:val="both"/>
      </w:pPr>
      <w:proofErr w:type="gramStart"/>
      <w:r w:rsidRPr="00D46916">
        <w:t>особо  охраняемой</w:t>
      </w:r>
      <w:proofErr w:type="gramEnd"/>
      <w:r w:rsidRPr="00D46916">
        <w:t xml:space="preserve">  природной  территории,  в  границах охранной зоны, пункт</w:t>
      </w:r>
    </w:p>
    <w:p w:rsidR="00847B58" w:rsidRPr="00D46916" w:rsidRDefault="00761CD1" w:rsidP="00847B58">
      <w:pPr>
        <w:pStyle w:val="ConsPlusNonformat"/>
        <w:jc w:val="both"/>
      </w:pPr>
      <w:hyperlink w:anchor="P162" w:history="1">
        <w:r w:rsidR="00847B58" w:rsidRPr="00D46916">
          <w:t>5.2.1</w:t>
        </w:r>
      </w:hyperlink>
      <w:r w:rsidR="00847B58" w:rsidRPr="00D46916">
        <w:t xml:space="preserve"> излагается в следующей редакции:</w:t>
      </w:r>
    </w:p>
    <w:p w:rsidR="00847B58" w:rsidRPr="00D46916" w:rsidRDefault="00847B58" w:rsidP="00847B58">
      <w:pPr>
        <w:pStyle w:val="ConsPlusNonformat"/>
        <w:jc w:val="both"/>
      </w:pPr>
      <w:r w:rsidRPr="00D46916">
        <w:t xml:space="preserve">    "5.2.1.  </w:t>
      </w:r>
      <w:proofErr w:type="gramStart"/>
      <w:r w:rsidRPr="00D46916">
        <w:t>Использовать  Участок</w:t>
      </w:r>
      <w:proofErr w:type="gramEnd"/>
      <w:r w:rsidRPr="00D46916">
        <w:t xml:space="preserve">  в соответствии с видом его разрешенного</w:t>
      </w:r>
    </w:p>
    <w:p w:rsidR="00847B58" w:rsidRPr="00D46916" w:rsidRDefault="00847B58" w:rsidP="00847B58">
      <w:pPr>
        <w:pStyle w:val="ConsPlusNonformat"/>
        <w:jc w:val="both"/>
      </w:pPr>
      <w:proofErr w:type="gramStart"/>
      <w:r w:rsidRPr="00D46916">
        <w:t>использования  и</w:t>
      </w:r>
      <w:proofErr w:type="gramEnd"/>
      <w:r w:rsidRPr="00D46916">
        <w:t xml:space="preserve">  установленной  категорией  земель. Использовать Участок в</w:t>
      </w:r>
    </w:p>
    <w:p w:rsidR="00847B58" w:rsidRPr="00D46916" w:rsidRDefault="00847B58" w:rsidP="00847B58">
      <w:pPr>
        <w:pStyle w:val="ConsPlusNonformat"/>
        <w:jc w:val="both"/>
      </w:pPr>
      <w:r w:rsidRPr="00D46916">
        <w:t>соответствии с требованиями _______________________________________________</w:t>
      </w:r>
    </w:p>
    <w:p w:rsidR="00847B58" w:rsidRPr="00D46916" w:rsidRDefault="00847B58" w:rsidP="00847B58">
      <w:pPr>
        <w:pStyle w:val="ConsPlusNonformat"/>
        <w:jc w:val="both"/>
      </w:pPr>
      <w:r w:rsidRPr="00D46916">
        <w:t>(реквизиты нормативного правового акта,</w:t>
      </w:r>
    </w:p>
    <w:p w:rsidR="00847B58" w:rsidRPr="00D46916" w:rsidRDefault="00847B58" w:rsidP="00847B58">
      <w:pPr>
        <w:pStyle w:val="ConsPlusNonformat"/>
        <w:jc w:val="both"/>
      </w:pPr>
      <w:r w:rsidRPr="00D46916">
        <w:t>утвердившего положение</w:t>
      </w:r>
    </w:p>
    <w:p w:rsidR="00847B58" w:rsidRPr="00D46916" w:rsidRDefault="00847B58" w:rsidP="00847B58">
      <w:pPr>
        <w:pStyle w:val="ConsPlusNonformat"/>
        <w:jc w:val="both"/>
      </w:pPr>
      <w:r w:rsidRPr="00D46916">
        <w:t>_________________________________________________________________________".</w:t>
      </w:r>
    </w:p>
    <w:p w:rsidR="00847B58" w:rsidRPr="00D46916" w:rsidRDefault="00847B58" w:rsidP="00847B58">
      <w:pPr>
        <w:pStyle w:val="ConsPlusNonformat"/>
        <w:jc w:val="both"/>
      </w:pPr>
      <w:r w:rsidRPr="00D46916">
        <w:t xml:space="preserve">   об особо охраняемой природной территории, положение об охранной зоне)</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&lt;8&gt;</w:t>
      </w:r>
    </w:p>
    <w:bookmarkStart w:id="31" w:name="P427"/>
    <w:bookmarkEnd w:id="31"/>
    <w:p w:rsidR="00847B58" w:rsidRPr="00D46916" w:rsidRDefault="002E7993" w:rsidP="00847B58">
      <w:pPr>
        <w:pStyle w:val="ConsPlusNonformat"/>
        <w:jc w:val="both"/>
      </w:pPr>
      <w:r w:rsidRPr="00D46916">
        <w:fldChar w:fldCharType="begin"/>
      </w:r>
      <w:r w:rsidRPr="00D46916">
        <w:instrText>HYPERLINK \l "P165"</w:instrText>
      </w:r>
      <w:r w:rsidRPr="00D46916">
        <w:fldChar w:fldCharType="separate"/>
      </w:r>
      <w:r w:rsidR="00847B58" w:rsidRPr="00D46916">
        <w:t>Пункт 5.2.1.1</w:t>
      </w:r>
      <w:r w:rsidRPr="00D46916">
        <w:fldChar w:fldCharType="end"/>
      </w:r>
      <w:r w:rsidR="00847B58" w:rsidRPr="00D46916">
        <w:t xml:space="preserve"> включается в случае предоставления земельного участка для</w:t>
      </w:r>
    </w:p>
    <w:p w:rsidR="00847B58" w:rsidRPr="00D46916" w:rsidRDefault="00847B58" w:rsidP="00847B58">
      <w:pPr>
        <w:pStyle w:val="ConsPlusNonformat"/>
        <w:jc w:val="both"/>
      </w:pPr>
      <w:r w:rsidRPr="00D46916">
        <w:t>строительства объекта капитального строительства.</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 xml:space="preserve">В   случае   предоставления   юридическому   </w:t>
      </w:r>
      <w:proofErr w:type="gramStart"/>
      <w:r w:rsidRPr="00D46916">
        <w:t>лицу  земельного</w:t>
      </w:r>
      <w:proofErr w:type="gramEnd"/>
      <w:r w:rsidRPr="00D46916">
        <w:t xml:space="preserve">  участка  для</w:t>
      </w:r>
    </w:p>
    <w:p w:rsidR="00847B58" w:rsidRPr="00D46916" w:rsidRDefault="00847B58" w:rsidP="00847B58">
      <w:pPr>
        <w:pStyle w:val="ConsPlusNonformat"/>
        <w:jc w:val="both"/>
      </w:pPr>
      <w:proofErr w:type="gramStart"/>
      <w:r w:rsidRPr="00D46916">
        <w:t>комплексного  освоения</w:t>
      </w:r>
      <w:proofErr w:type="gramEnd"/>
      <w:r w:rsidRPr="00D46916">
        <w:t xml:space="preserve">  территории,  </w:t>
      </w:r>
      <w:hyperlink w:anchor="P165" w:history="1">
        <w:r w:rsidRPr="00D46916">
          <w:t>пункт  5.2.1.1</w:t>
        </w:r>
      </w:hyperlink>
      <w:r w:rsidRPr="00D46916">
        <w:t xml:space="preserve">  излагается в следующей</w:t>
      </w:r>
    </w:p>
    <w:p w:rsidR="00847B58" w:rsidRPr="00D46916" w:rsidRDefault="00847B58" w:rsidP="00847B58">
      <w:pPr>
        <w:pStyle w:val="ConsPlusNonformat"/>
        <w:jc w:val="both"/>
      </w:pPr>
      <w:r w:rsidRPr="00D46916">
        <w:t>редакции:</w:t>
      </w:r>
    </w:p>
    <w:p w:rsidR="00847B58" w:rsidRPr="00D46916" w:rsidRDefault="00847B58" w:rsidP="00847B58">
      <w:pPr>
        <w:pStyle w:val="ConsPlusNonformat"/>
        <w:jc w:val="both"/>
      </w:pPr>
      <w:r w:rsidRPr="00D46916">
        <w:t xml:space="preserve">    "5.2.1.1. Осуществить   </w:t>
      </w:r>
      <w:proofErr w:type="gramStart"/>
      <w:r w:rsidRPr="00D46916">
        <w:t>мероприятия  по</w:t>
      </w:r>
      <w:proofErr w:type="gramEnd"/>
      <w:r w:rsidRPr="00D46916">
        <w:t xml:space="preserve">  освоению  территории,  включая</w:t>
      </w:r>
    </w:p>
    <w:p w:rsidR="00847B58" w:rsidRPr="00D46916" w:rsidRDefault="00847B58" w:rsidP="00847B58">
      <w:pPr>
        <w:pStyle w:val="ConsPlusNonformat"/>
        <w:jc w:val="both"/>
      </w:pPr>
      <w:proofErr w:type="gramStart"/>
      <w:r w:rsidRPr="00D46916">
        <w:t>строительство  и</w:t>
      </w:r>
      <w:proofErr w:type="gramEnd"/>
      <w:r w:rsidRPr="00D46916">
        <w:t xml:space="preserve"> ввод в эксплуатацию объектов капитального строительства, в</w:t>
      </w:r>
    </w:p>
    <w:p w:rsidR="00847B58" w:rsidRPr="00D46916" w:rsidRDefault="00847B58" w:rsidP="00847B58">
      <w:pPr>
        <w:pStyle w:val="ConsPlusNonformat"/>
        <w:jc w:val="both"/>
      </w:pPr>
      <w:proofErr w:type="gramStart"/>
      <w:r w:rsidRPr="00D46916">
        <w:t>соответствии  с</w:t>
      </w:r>
      <w:proofErr w:type="gramEnd"/>
      <w:r w:rsidRPr="00D46916">
        <w:t xml:space="preserve">  графиками, содержащимися в договоре о комплексном освоении</w:t>
      </w:r>
    </w:p>
    <w:p w:rsidR="00847B58" w:rsidRPr="00D46916" w:rsidRDefault="00847B58" w:rsidP="00847B58">
      <w:pPr>
        <w:pStyle w:val="ConsPlusNonformat"/>
        <w:jc w:val="both"/>
      </w:pPr>
      <w:r w:rsidRPr="00D46916">
        <w:t>территории, в отношении каждого предусмотренного мероприятия".</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&lt;9&gt;</w:t>
      </w:r>
    </w:p>
    <w:p w:rsidR="00847B58" w:rsidRPr="00D46916" w:rsidRDefault="00847B58" w:rsidP="00847B58">
      <w:pPr>
        <w:pStyle w:val="ConsPlusNonformat"/>
        <w:jc w:val="both"/>
      </w:pPr>
      <w:bookmarkStart w:id="32" w:name="P439"/>
      <w:bookmarkEnd w:id="32"/>
      <w:r w:rsidRPr="00D46916">
        <w:t xml:space="preserve">    Слова "принятия решения о реорганизации </w:t>
      </w:r>
      <w:proofErr w:type="gramStart"/>
      <w:r w:rsidRPr="00D46916">
        <w:t>или  прекращения</w:t>
      </w:r>
      <w:proofErr w:type="gramEnd"/>
      <w:r w:rsidRPr="00D46916">
        <w:t xml:space="preserve">  деятельности"</w:t>
      </w:r>
    </w:p>
    <w:p w:rsidR="00847B58" w:rsidRPr="00D46916" w:rsidRDefault="00847B58" w:rsidP="00847B58">
      <w:pPr>
        <w:pStyle w:val="ConsPlusNonformat"/>
        <w:jc w:val="both"/>
      </w:pPr>
      <w:r w:rsidRPr="00D46916">
        <w:t xml:space="preserve">включаются в </w:t>
      </w:r>
      <w:hyperlink w:anchor="P176" w:history="1">
        <w:r w:rsidRPr="00D46916">
          <w:t>пункт 5.2.7</w:t>
        </w:r>
      </w:hyperlink>
      <w:r w:rsidRPr="00D46916">
        <w:t xml:space="preserve"> Договора, заключенного с юридическим лицом.</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&lt;10&gt;</w:t>
      </w:r>
    </w:p>
    <w:bookmarkStart w:id="33" w:name="P443"/>
    <w:bookmarkEnd w:id="33"/>
    <w:p w:rsidR="00847B58" w:rsidRPr="00D46916" w:rsidRDefault="002E7993" w:rsidP="00847B58">
      <w:pPr>
        <w:pStyle w:val="ConsPlusNonformat"/>
        <w:jc w:val="both"/>
      </w:pPr>
      <w:r w:rsidRPr="00D46916">
        <w:fldChar w:fldCharType="begin"/>
      </w:r>
      <w:r w:rsidRPr="00D46916">
        <w:instrText>HYPERLINK \l "P185"</w:instrText>
      </w:r>
      <w:r w:rsidRPr="00D46916">
        <w:fldChar w:fldCharType="separate"/>
      </w:r>
      <w:r w:rsidR="00847B58" w:rsidRPr="00D46916">
        <w:t>Пункт 5.2.14</w:t>
      </w:r>
      <w:r w:rsidRPr="00D46916">
        <w:fldChar w:fldCharType="end"/>
      </w:r>
      <w:r w:rsidR="00847B58" w:rsidRPr="00D46916">
        <w:t xml:space="preserve"> включается в случае предоставления земельного </w:t>
      </w:r>
      <w:proofErr w:type="gramStart"/>
      <w:r w:rsidR="00847B58" w:rsidRPr="00D46916">
        <w:t>участка  из</w:t>
      </w:r>
      <w:proofErr w:type="gramEnd"/>
    </w:p>
    <w:p w:rsidR="00847B58" w:rsidRPr="00D46916" w:rsidRDefault="00847B58" w:rsidP="00847B58">
      <w:pPr>
        <w:pStyle w:val="ConsPlusNonformat"/>
        <w:jc w:val="both"/>
      </w:pPr>
      <w:r w:rsidRPr="00D46916">
        <w:t>земель сельскохозяйственного назначения.</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&lt;11&gt;</w:t>
      </w:r>
    </w:p>
    <w:p w:rsidR="00847B58" w:rsidRPr="00D46916" w:rsidRDefault="00847B58" w:rsidP="00847B58">
      <w:pPr>
        <w:pStyle w:val="ConsPlusNonformat"/>
        <w:jc w:val="both"/>
      </w:pPr>
      <w:bookmarkStart w:id="34" w:name="P447"/>
      <w:bookmarkEnd w:id="34"/>
      <w:r w:rsidRPr="00D46916">
        <w:t xml:space="preserve">     Предложение включается в случае предоставления земельного </w:t>
      </w:r>
      <w:proofErr w:type="gramStart"/>
      <w:r w:rsidRPr="00D46916">
        <w:t>участка  для</w:t>
      </w:r>
      <w:proofErr w:type="gramEnd"/>
    </w:p>
    <w:p w:rsidR="00847B58" w:rsidRPr="00D46916" w:rsidRDefault="00847B58" w:rsidP="00847B58">
      <w:pPr>
        <w:pStyle w:val="ConsPlusNonformat"/>
        <w:jc w:val="both"/>
      </w:pPr>
      <w:r w:rsidRPr="00D46916">
        <w:t>строительства объекта капитального строительства.</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&lt;12&gt;</w:t>
      </w:r>
    </w:p>
    <w:p w:rsidR="00847B58" w:rsidRPr="00D46916" w:rsidRDefault="00847B58" w:rsidP="00847B58">
      <w:pPr>
        <w:pStyle w:val="ConsPlusNonformat"/>
        <w:jc w:val="both"/>
      </w:pPr>
      <w:bookmarkStart w:id="35" w:name="P451"/>
      <w:bookmarkEnd w:id="35"/>
      <w:r w:rsidRPr="00D46916">
        <w:t xml:space="preserve">     В случае </w:t>
      </w:r>
      <w:proofErr w:type="gramStart"/>
      <w:r w:rsidRPr="00D46916">
        <w:t>предоставления  земельного</w:t>
      </w:r>
      <w:proofErr w:type="gramEnd"/>
      <w:r w:rsidRPr="00D46916">
        <w:t xml:space="preserve">  участка,  находящегося в границах</w:t>
      </w:r>
    </w:p>
    <w:p w:rsidR="00847B58" w:rsidRPr="00D46916" w:rsidRDefault="00847B58" w:rsidP="00847B58">
      <w:pPr>
        <w:pStyle w:val="ConsPlusNonformat"/>
        <w:jc w:val="both"/>
      </w:pPr>
      <w:proofErr w:type="gramStart"/>
      <w:r w:rsidRPr="00D46916">
        <w:t>особо  охраняемой</w:t>
      </w:r>
      <w:proofErr w:type="gramEnd"/>
      <w:r w:rsidRPr="00D46916">
        <w:t xml:space="preserve"> природной территории, в границах охранной зоны, </w:t>
      </w:r>
      <w:hyperlink w:anchor="P224" w:history="1">
        <w:r w:rsidRPr="00D46916">
          <w:t>пункт 8.2</w:t>
        </w:r>
      </w:hyperlink>
    </w:p>
    <w:p w:rsidR="00847B58" w:rsidRPr="00D46916" w:rsidRDefault="00847B58" w:rsidP="00847B58">
      <w:pPr>
        <w:pStyle w:val="ConsPlusNonformat"/>
        <w:jc w:val="both"/>
      </w:pPr>
      <w:r w:rsidRPr="00D46916">
        <w:t>дополняется абзацем следующего содержания:</w:t>
      </w:r>
    </w:p>
    <w:p w:rsidR="00847B58" w:rsidRPr="00D46916" w:rsidRDefault="00847B58" w:rsidP="00847B58">
      <w:pPr>
        <w:pStyle w:val="ConsPlusNonformat"/>
        <w:jc w:val="both"/>
      </w:pPr>
      <w:r w:rsidRPr="00D46916">
        <w:t xml:space="preserve">    "- использования    Участка   не   в   соответствии   с    требованиями</w:t>
      </w:r>
    </w:p>
    <w:p w:rsidR="00847B58" w:rsidRPr="00D46916" w:rsidRDefault="00847B58" w:rsidP="00847B58">
      <w:pPr>
        <w:pStyle w:val="ConsPlusNonformat"/>
        <w:jc w:val="both"/>
      </w:pPr>
      <w:r w:rsidRPr="00D46916">
        <w:t>___________________________________________________________________________</w:t>
      </w:r>
    </w:p>
    <w:p w:rsidR="00847B58" w:rsidRPr="00D46916" w:rsidRDefault="00847B58" w:rsidP="00847B58">
      <w:pPr>
        <w:pStyle w:val="ConsPlusNonformat"/>
        <w:jc w:val="both"/>
      </w:pPr>
      <w:r w:rsidRPr="00D46916">
        <w:t>(реквизиты нормативного правового акта, утвердившего положение</w:t>
      </w:r>
    </w:p>
    <w:p w:rsidR="00847B58" w:rsidRPr="00D46916" w:rsidRDefault="00847B58" w:rsidP="00847B58">
      <w:pPr>
        <w:pStyle w:val="ConsPlusNonformat"/>
        <w:jc w:val="both"/>
      </w:pPr>
      <w:r w:rsidRPr="00D46916">
        <w:t>_________________________________________________________________________".</w:t>
      </w:r>
    </w:p>
    <w:p w:rsidR="00847B58" w:rsidRPr="00D46916" w:rsidRDefault="00847B58" w:rsidP="00847B58">
      <w:pPr>
        <w:pStyle w:val="ConsPlusNonformat"/>
        <w:jc w:val="both"/>
      </w:pPr>
      <w:r w:rsidRPr="00D46916">
        <w:t xml:space="preserve">   об особо охраняемой природной территории, положение об охранной зоне)</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&lt;13&gt;</w:t>
      </w:r>
    </w:p>
    <w:p w:rsidR="00847B58" w:rsidRPr="00D46916" w:rsidRDefault="00847B58" w:rsidP="00847B58">
      <w:pPr>
        <w:pStyle w:val="ConsPlusNonformat"/>
        <w:jc w:val="both"/>
      </w:pPr>
      <w:bookmarkStart w:id="36" w:name="P461"/>
      <w:bookmarkEnd w:id="36"/>
      <w:r w:rsidRPr="00D46916">
        <w:t xml:space="preserve">     </w:t>
      </w:r>
      <w:proofErr w:type="gramStart"/>
      <w:r w:rsidRPr="00D46916">
        <w:t>Абзац  включается</w:t>
      </w:r>
      <w:proofErr w:type="gramEnd"/>
      <w:r w:rsidRPr="00D46916">
        <w:t xml:space="preserve">  в  случае  предоставления  земельного  участка  для</w:t>
      </w:r>
    </w:p>
    <w:p w:rsidR="00847B58" w:rsidRPr="00D46916" w:rsidRDefault="00847B58" w:rsidP="00847B58">
      <w:pPr>
        <w:pStyle w:val="ConsPlusNonformat"/>
        <w:jc w:val="both"/>
      </w:pPr>
      <w:r w:rsidRPr="00D46916">
        <w:t>строительства объекта капитального строительства.</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&lt;14&gt;</w:t>
      </w:r>
    </w:p>
    <w:p w:rsidR="00847B58" w:rsidRPr="00D46916" w:rsidRDefault="00847B58" w:rsidP="00847B58">
      <w:pPr>
        <w:pStyle w:val="ConsPlusNonformat"/>
        <w:jc w:val="both"/>
      </w:pPr>
      <w:bookmarkStart w:id="37" w:name="P465"/>
      <w:bookmarkEnd w:id="37"/>
      <w:r w:rsidRPr="00D46916">
        <w:t xml:space="preserve">     В случае если договор аренды земельного участка заключен на срок более</w:t>
      </w:r>
    </w:p>
    <w:p w:rsidR="00847B58" w:rsidRPr="00D46916" w:rsidRDefault="00847B58" w:rsidP="00847B58">
      <w:pPr>
        <w:pStyle w:val="ConsPlusNonformat"/>
        <w:jc w:val="both"/>
      </w:pPr>
      <w:r w:rsidRPr="00D46916">
        <w:t xml:space="preserve">чем пять лет, </w:t>
      </w:r>
      <w:hyperlink w:anchor="P245" w:history="1">
        <w:r w:rsidRPr="00D46916">
          <w:t>пункт 8.3</w:t>
        </w:r>
      </w:hyperlink>
      <w:r w:rsidRPr="00D46916">
        <w:t xml:space="preserve"> излагается в следующей редакции:</w:t>
      </w:r>
    </w:p>
    <w:p w:rsidR="00847B58" w:rsidRPr="00D46916" w:rsidRDefault="00847B58" w:rsidP="00847B58">
      <w:pPr>
        <w:pStyle w:val="ConsPlusNonformat"/>
        <w:jc w:val="both"/>
      </w:pPr>
      <w:r w:rsidRPr="00D46916">
        <w:t xml:space="preserve">    "8.3. Досрочное   </w:t>
      </w:r>
      <w:proofErr w:type="gramStart"/>
      <w:r w:rsidRPr="00D46916">
        <w:t>расторжение  Договора</w:t>
      </w:r>
      <w:proofErr w:type="gramEnd"/>
      <w:r w:rsidRPr="00D46916">
        <w:t xml:space="preserve">  по   требованию   Арендодателя</w:t>
      </w:r>
    </w:p>
    <w:p w:rsidR="00847B58" w:rsidRPr="00D46916" w:rsidRDefault="00847B58" w:rsidP="00847B58">
      <w:pPr>
        <w:pStyle w:val="ConsPlusNonformat"/>
        <w:jc w:val="both"/>
      </w:pPr>
      <w:proofErr w:type="gramStart"/>
      <w:r w:rsidRPr="00D46916">
        <w:t>возможно  на</w:t>
      </w:r>
      <w:proofErr w:type="gramEnd"/>
      <w:r w:rsidRPr="00D46916">
        <w:t xml:space="preserve">  основании  решения  суда  при существенном нарушении Договора</w:t>
      </w:r>
    </w:p>
    <w:p w:rsidR="00847B58" w:rsidRPr="00D46916" w:rsidRDefault="00847B58" w:rsidP="00847B58">
      <w:pPr>
        <w:pStyle w:val="ConsPlusNonformat"/>
        <w:jc w:val="both"/>
      </w:pPr>
      <w:r w:rsidRPr="00D46916">
        <w:t>Арендатором".</w:t>
      </w:r>
    </w:p>
    <w:p w:rsidR="00847B58" w:rsidRPr="00D46916" w:rsidRDefault="00847B58" w:rsidP="00847B58">
      <w:pPr>
        <w:pStyle w:val="ConsPlusNonformat"/>
        <w:jc w:val="both"/>
      </w:pPr>
    </w:p>
    <w:p w:rsidR="00847B58" w:rsidRPr="00D46916" w:rsidRDefault="00847B58" w:rsidP="00847B58">
      <w:pPr>
        <w:pStyle w:val="ConsPlusNonformat"/>
        <w:jc w:val="both"/>
      </w:pPr>
      <w:proofErr w:type="gramStart"/>
      <w:r w:rsidRPr="00D46916">
        <w:t>В  случае</w:t>
      </w:r>
      <w:proofErr w:type="gramEnd"/>
      <w:r w:rsidRPr="00D46916">
        <w:t xml:space="preserve">  если  в  аренду  предоставлен  земельный  участок, находящийся в</w:t>
      </w:r>
    </w:p>
    <w:p w:rsidR="00847B58" w:rsidRPr="00D46916" w:rsidRDefault="00847B58" w:rsidP="00847B58">
      <w:pPr>
        <w:pStyle w:val="ConsPlusNonformat"/>
        <w:jc w:val="both"/>
      </w:pPr>
      <w:proofErr w:type="gramStart"/>
      <w:r w:rsidRPr="00D46916">
        <w:t>государственной  или</w:t>
      </w:r>
      <w:proofErr w:type="gramEnd"/>
      <w:r w:rsidRPr="00D46916">
        <w:t xml:space="preserve">  муниципальной  собственности  и зарезервированный для</w:t>
      </w:r>
    </w:p>
    <w:p w:rsidR="00847B58" w:rsidRPr="00D46916" w:rsidRDefault="00847B58" w:rsidP="00847B58">
      <w:pPr>
        <w:pStyle w:val="ConsPlusNonformat"/>
        <w:jc w:val="both"/>
      </w:pPr>
      <w:proofErr w:type="gramStart"/>
      <w:r w:rsidRPr="00D46916">
        <w:t>государственных  или</w:t>
      </w:r>
      <w:proofErr w:type="gramEnd"/>
      <w:r w:rsidRPr="00D46916">
        <w:t xml:space="preserve">  муниципальных  нужд, </w:t>
      </w:r>
      <w:hyperlink w:anchor="P245" w:history="1">
        <w:r w:rsidRPr="00D46916">
          <w:t>пункт 8.3</w:t>
        </w:r>
      </w:hyperlink>
      <w:r w:rsidRPr="00D46916">
        <w:t xml:space="preserve"> излагается в следующей</w:t>
      </w:r>
    </w:p>
    <w:p w:rsidR="00847B58" w:rsidRPr="00D46916" w:rsidRDefault="00847B58" w:rsidP="00847B58">
      <w:pPr>
        <w:pStyle w:val="ConsPlusNonformat"/>
        <w:jc w:val="both"/>
      </w:pPr>
      <w:r w:rsidRPr="00D46916">
        <w:t>редакции:</w:t>
      </w:r>
    </w:p>
    <w:p w:rsidR="00847B58" w:rsidRPr="00D46916" w:rsidRDefault="00847B58" w:rsidP="00847B58">
      <w:pPr>
        <w:pStyle w:val="ConsPlusNonformat"/>
        <w:jc w:val="both"/>
      </w:pPr>
      <w:r w:rsidRPr="00D46916">
        <w:t xml:space="preserve">    "8.3. Досрочное   </w:t>
      </w:r>
      <w:proofErr w:type="gramStart"/>
      <w:r w:rsidRPr="00D46916">
        <w:t>расторжение  Договора</w:t>
      </w:r>
      <w:proofErr w:type="gramEnd"/>
      <w:r w:rsidRPr="00D46916">
        <w:t xml:space="preserve">   по   требованию  Арендодателя</w:t>
      </w:r>
    </w:p>
    <w:p w:rsidR="00847B58" w:rsidRPr="00D46916" w:rsidRDefault="00847B58" w:rsidP="00847B58">
      <w:pPr>
        <w:pStyle w:val="ConsPlusNonformat"/>
        <w:jc w:val="both"/>
      </w:pPr>
      <w:proofErr w:type="gramStart"/>
      <w:r w:rsidRPr="00D46916">
        <w:t>возможно  по</w:t>
      </w:r>
      <w:proofErr w:type="gramEnd"/>
      <w:r w:rsidRPr="00D46916">
        <w:t xml:space="preserve">  истечении  одного года после уведомления Арендатора Участка о</w:t>
      </w:r>
    </w:p>
    <w:p w:rsidR="00847B58" w:rsidRPr="00D46916" w:rsidRDefault="00847B58" w:rsidP="00847B58">
      <w:pPr>
        <w:pStyle w:val="ConsPlusNonformat"/>
        <w:jc w:val="both"/>
      </w:pPr>
      <w:r w:rsidRPr="00D46916">
        <w:t>расторжении этого договора".</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&lt;15&gt;</w:t>
      </w:r>
    </w:p>
    <w:p w:rsidR="00847B58" w:rsidRPr="00D46916" w:rsidRDefault="00847B58" w:rsidP="00847B58">
      <w:pPr>
        <w:pStyle w:val="ConsPlusNonformat"/>
        <w:jc w:val="both"/>
      </w:pPr>
      <w:bookmarkStart w:id="38" w:name="P480"/>
      <w:bookmarkEnd w:id="38"/>
      <w:r w:rsidRPr="00D46916">
        <w:t xml:space="preserve">     Абзац </w:t>
      </w:r>
      <w:proofErr w:type="gramStart"/>
      <w:r w:rsidRPr="00D46916">
        <w:t>включается в случае если</w:t>
      </w:r>
      <w:proofErr w:type="gramEnd"/>
      <w:r w:rsidRPr="00D46916">
        <w:t xml:space="preserve"> в аренду предоставлен земельный участок</w:t>
      </w:r>
    </w:p>
    <w:p w:rsidR="00847B58" w:rsidRPr="00D46916" w:rsidRDefault="00847B58" w:rsidP="00847B58">
      <w:pPr>
        <w:pStyle w:val="ConsPlusNonformat"/>
        <w:jc w:val="both"/>
      </w:pPr>
      <w:r w:rsidRPr="00D46916">
        <w:t>из земель сельскохозяйственного назначения.</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&lt;16&gt;</w:t>
      </w:r>
    </w:p>
    <w:p w:rsidR="00847B58" w:rsidRPr="00D46916" w:rsidRDefault="00847B58" w:rsidP="00847B58">
      <w:pPr>
        <w:pStyle w:val="ConsPlusNonformat"/>
        <w:jc w:val="both"/>
      </w:pPr>
      <w:bookmarkStart w:id="39" w:name="P484"/>
      <w:bookmarkEnd w:id="39"/>
      <w:r w:rsidRPr="00D46916">
        <w:t xml:space="preserve">     Абзац включается в случае предоставления </w:t>
      </w:r>
      <w:proofErr w:type="gramStart"/>
      <w:r w:rsidRPr="00D46916">
        <w:t>юридическому  лицу</w:t>
      </w:r>
      <w:proofErr w:type="gramEnd"/>
      <w:r w:rsidRPr="00D46916">
        <w:t xml:space="preserve"> земельного</w:t>
      </w:r>
    </w:p>
    <w:p w:rsidR="00847B58" w:rsidRPr="00D46916" w:rsidRDefault="00847B58" w:rsidP="00847B58">
      <w:pPr>
        <w:pStyle w:val="ConsPlusNonformat"/>
        <w:jc w:val="both"/>
      </w:pPr>
      <w:r w:rsidRPr="00D46916">
        <w:t>участка для комплексного освоения территории.</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&lt;17&gt;</w:t>
      </w:r>
    </w:p>
    <w:p w:rsidR="00847B58" w:rsidRPr="00D46916" w:rsidRDefault="00847B58" w:rsidP="00847B58">
      <w:pPr>
        <w:pStyle w:val="ConsPlusNonformat"/>
        <w:jc w:val="both"/>
      </w:pPr>
      <w:bookmarkStart w:id="40" w:name="P488"/>
      <w:bookmarkEnd w:id="40"/>
      <w:r w:rsidRPr="00D46916">
        <w:t xml:space="preserve">     В случае предоставления земельного </w:t>
      </w:r>
      <w:proofErr w:type="gramStart"/>
      <w:r w:rsidRPr="00D46916">
        <w:t>участка,  находящегося</w:t>
      </w:r>
      <w:proofErr w:type="gramEnd"/>
      <w:r w:rsidRPr="00D46916">
        <w:t xml:space="preserve">  в  границах</w:t>
      </w:r>
    </w:p>
    <w:p w:rsidR="00847B58" w:rsidRPr="00D46916" w:rsidRDefault="00847B58" w:rsidP="00847B58">
      <w:pPr>
        <w:pStyle w:val="ConsPlusNonformat"/>
        <w:jc w:val="both"/>
      </w:pPr>
      <w:r w:rsidRPr="00D46916">
        <w:t xml:space="preserve">особо охраняемой природной территории, в границах охранной зоны, </w:t>
      </w:r>
      <w:hyperlink w:anchor="P295" w:history="1">
        <w:r w:rsidRPr="00D46916">
          <w:t>пункт 10.2</w:t>
        </w:r>
      </w:hyperlink>
    </w:p>
    <w:p w:rsidR="00847B58" w:rsidRPr="00D46916" w:rsidRDefault="00847B58" w:rsidP="00847B58">
      <w:pPr>
        <w:pStyle w:val="ConsPlusNonformat"/>
        <w:jc w:val="both"/>
      </w:pPr>
      <w:r w:rsidRPr="00D46916">
        <w:t>излагается в следующей редакции:</w:t>
      </w:r>
    </w:p>
    <w:p w:rsidR="00847B58" w:rsidRPr="00D46916" w:rsidRDefault="00847B58" w:rsidP="00847B58">
      <w:pPr>
        <w:pStyle w:val="ConsPlusNonformat"/>
        <w:jc w:val="both"/>
      </w:pPr>
      <w:r w:rsidRPr="00D46916">
        <w:t xml:space="preserve">    "10.2. </w:t>
      </w:r>
      <w:proofErr w:type="gramStart"/>
      <w:r w:rsidRPr="00D46916">
        <w:t>Установить  особый</w:t>
      </w:r>
      <w:proofErr w:type="gramEnd"/>
      <w:r w:rsidRPr="00D46916">
        <w:t xml:space="preserve">  режим  использования  земельных  участков  в</w:t>
      </w:r>
    </w:p>
    <w:p w:rsidR="00847B58" w:rsidRPr="00D46916" w:rsidRDefault="00847B58" w:rsidP="00847B58">
      <w:pPr>
        <w:pStyle w:val="ConsPlusNonformat"/>
        <w:jc w:val="both"/>
      </w:pPr>
      <w:r w:rsidRPr="00D46916">
        <w:t>соответствии с требованиями _______________________________________________.</w:t>
      </w:r>
    </w:p>
    <w:p w:rsidR="00847B58" w:rsidRPr="00D46916" w:rsidRDefault="00847B58" w:rsidP="00847B58">
      <w:pPr>
        <w:pStyle w:val="ConsPlusNonformat"/>
        <w:jc w:val="both"/>
      </w:pPr>
      <w:r w:rsidRPr="00D46916">
        <w:t>(реквизиты нормативных правовых актов в области</w:t>
      </w:r>
    </w:p>
    <w:p w:rsidR="00847B58" w:rsidRPr="00D46916" w:rsidRDefault="00847B58" w:rsidP="00847B58">
      <w:pPr>
        <w:pStyle w:val="ConsPlusNonformat"/>
        <w:jc w:val="both"/>
      </w:pPr>
      <w:r w:rsidRPr="00D46916">
        <w:t xml:space="preserve">                               охраны окружающей среды, касающиеся режима</w:t>
      </w:r>
    </w:p>
    <w:p w:rsidR="00847B58" w:rsidRPr="00D46916" w:rsidRDefault="00847B58" w:rsidP="00847B58">
      <w:pPr>
        <w:pStyle w:val="ConsPlusNonformat"/>
        <w:jc w:val="both"/>
      </w:pPr>
      <w:r w:rsidRPr="00D46916">
        <w:t xml:space="preserve">                             особо охраняемых природных территорий; особого</w:t>
      </w:r>
    </w:p>
    <w:p w:rsidR="00847B58" w:rsidRPr="00D46916" w:rsidRDefault="00847B58" w:rsidP="00847B58">
      <w:pPr>
        <w:pStyle w:val="ConsPlusNonformat"/>
        <w:jc w:val="both"/>
      </w:pPr>
      <w:r w:rsidRPr="00D46916">
        <w:t xml:space="preserve">                                правового режима использования земельных</w:t>
      </w:r>
    </w:p>
    <w:p w:rsidR="00847B58" w:rsidRPr="00D46916" w:rsidRDefault="00847B58" w:rsidP="00847B58">
      <w:pPr>
        <w:pStyle w:val="ConsPlusNonformat"/>
        <w:jc w:val="both"/>
      </w:pPr>
      <w:r w:rsidRPr="00D46916">
        <w:t xml:space="preserve">                              участков, природных ресурсов и иных объектов</w:t>
      </w:r>
    </w:p>
    <w:p w:rsidR="00847B58" w:rsidRPr="00D46916" w:rsidRDefault="00847B58" w:rsidP="00847B58">
      <w:pPr>
        <w:pStyle w:val="ConsPlusNonformat"/>
        <w:jc w:val="both"/>
      </w:pPr>
      <w:r w:rsidRPr="00D46916">
        <w:t>недвижимости, расположенных в границах особо</w:t>
      </w:r>
    </w:p>
    <w:p w:rsidR="00847B58" w:rsidRPr="00D46916" w:rsidRDefault="00847B58" w:rsidP="00847B58">
      <w:pPr>
        <w:pStyle w:val="ConsPlusNonformat"/>
        <w:jc w:val="both"/>
      </w:pPr>
      <w:r w:rsidRPr="00D46916">
        <w:t xml:space="preserve">                                охраняемых природных территорий; режима</w:t>
      </w:r>
    </w:p>
    <w:p w:rsidR="00847B58" w:rsidRPr="00D46916" w:rsidRDefault="00847B58" w:rsidP="00847B58">
      <w:pPr>
        <w:pStyle w:val="ConsPlusNonformat"/>
        <w:jc w:val="both"/>
      </w:pPr>
      <w:r w:rsidRPr="00D46916">
        <w:t xml:space="preserve">                                     охранных зон особо охраняемых</w:t>
      </w:r>
    </w:p>
    <w:p w:rsidR="00847B58" w:rsidRPr="00D46916" w:rsidRDefault="00847B58" w:rsidP="00847B58">
      <w:pPr>
        <w:pStyle w:val="ConsPlusNonformat"/>
        <w:jc w:val="both"/>
      </w:pPr>
      <w:r w:rsidRPr="00D46916">
        <w:t xml:space="preserve">                                          природных территорий)</w:t>
      </w:r>
    </w:p>
    <w:p w:rsidR="00847B58" w:rsidRPr="00D46916" w:rsidRDefault="00847B58" w:rsidP="00847B58">
      <w:pPr>
        <w:pStyle w:val="ConsPlusNonformat"/>
        <w:jc w:val="both"/>
      </w:pPr>
      <w:r w:rsidRPr="00D46916">
        <w:t>_________________________________________________________________________".</w:t>
      </w:r>
    </w:p>
    <w:p w:rsidR="00847B58" w:rsidRPr="00D46916" w:rsidRDefault="00847B58" w:rsidP="00847B58">
      <w:pPr>
        <w:pStyle w:val="ConsPlusNonformat"/>
        <w:jc w:val="both"/>
      </w:pPr>
      <w:r w:rsidRPr="00D46916">
        <w:t xml:space="preserve">       (зоны, линейные объекты в границах земельного участка и др.)</w:t>
      </w:r>
    </w:p>
    <w:p w:rsidR="00847B58" w:rsidRPr="00D46916" w:rsidRDefault="00847B58" w:rsidP="00847B58">
      <w:pPr>
        <w:pStyle w:val="ConsPlusNonformat"/>
        <w:jc w:val="both"/>
      </w:pPr>
      <w:r w:rsidRPr="00D46916">
        <w:t xml:space="preserve">В   случае   если   </w:t>
      </w:r>
      <w:proofErr w:type="gramStart"/>
      <w:r w:rsidRPr="00D46916">
        <w:t>в  аренду</w:t>
      </w:r>
      <w:proofErr w:type="gramEnd"/>
      <w:r w:rsidRPr="00D46916">
        <w:t xml:space="preserve">  предоставлен  земельный  участок  из  земель</w:t>
      </w:r>
    </w:p>
    <w:p w:rsidR="00847B58" w:rsidRPr="00D46916" w:rsidRDefault="00847B58" w:rsidP="00847B58">
      <w:pPr>
        <w:pStyle w:val="ConsPlusNonformat"/>
        <w:jc w:val="both"/>
      </w:pPr>
      <w:r w:rsidRPr="00D46916">
        <w:t xml:space="preserve">сельскохозяйственного    назначения   </w:t>
      </w:r>
      <w:hyperlink w:anchor="P295" w:history="1">
        <w:r w:rsidRPr="00D46916">
          <w:t>пункт   10.2</w:t>
        </w:r>
      </w:hyperlink>
      <w:r w:rsidRPr="00D46916">
        <w:t xml:space="preserve">   дополняется   словами:</w:t>
      </w:r>
    </w:p>
    <w:p w:rsidR="00847B58" w:rsidRPr="00D46916" w:rsidRDefault="00847B58" w:rsidP="00847B58">
      <w:pPr>
        <w:pStyle w:val="ConsPlusNonformat"/>
        <w:jc w:val="both"/>
      </w:pPr>
      <w:r w:rsidRPr="00D46916">
        <w:t xml:space="preserve">"Предусмотрены   обязанности   Арендатора  в  соответствии  со  </w:t>
      </w:r>
      <w:hyperlink r:id="rId18" w:history="1">
        <w:r w:rsidRPr="00D46916">
          <w:t>статьей  32</w:t>
        </w:r>
      </w:hyperlink>
    </w:p>
    <w:p w:rsidR="00847B58" w:rsidRPr="00D46916" w:rsidRDefault="00847B58" w:rsidP="00847B58">
      <w:pPr>
        <w:pStyle w:val="ConsPlusNonformat"/>
        <w:jc w:val="both"/>
      </w:pPr>
      <w:r w:rsidRPr="00D46916">
        <w:t>Федерального закона от 21.07.2014 N 206-ФЗ "О карантине растений".</w:t>
      </w:r>
    </w:p>
    <w:p w:rsidR="00847B58" w:rsidRPr="00D46916" w:rsidRDefault="00847B58" w:rsidP="00847B58">
      <w:pPr>
        <w:pStyle w:val="ConsPlusNonformat"/>
        <w:jc w:val="both"/>
      </w:pPr>
    </w:p>
    <w:p w:rsidR="00847B58" w:rsidRPr="00D46916" w:rsidRDefault="00847B58" w:rsidP="00847B58">
      <w:pPr>
        <w:pStyle w:val="ConsPlusNonformat"/>
        <w:jc w:val="both"/>
      </w:pPr>
      <w:r w:rsidRPr="00D46916">
        <w:t>&lt;18&gt;</w:t>
      </w:r>
    </w:p>
    <w:p w:rsidR="00847B58" w:rsidRPr="00D46916" w:rsidRDefault="00847B58" w:rsidP="00847B58">
      <w:pPr>
        <w:pStyle w:val="ConsPlusNonformat"/>
        <w:jc w:val="both"/>
      </w:pPr>
      <w:bookmarkStart w:id="41" w:name="P510"/>
      <w:bookmarkEnd w:id="41"/>
      <w:r w:rsidRPr="00D46916">
        <w:t xml:space="preserve">     </w:t>
      </w:r>
      <w:proofErr w:type="gramStart"/>
      <w:r w:rsidRPr="00D46916">
        <w:t>В  случае</w:t>
      </w:r>
      <w:proofErr w:type="gramEnd"/>
      <w:r w:rsidRPr="00D46916">
        <w:t>,  если  договор  аренды  земельного  участка   не   подлежит</w:t>
      </w:r>
    </w:p>
    <w:p w:rsidR="00847B58" w:rsidRPr="00D46916" w:rsidRDefault="00847B58" w:rsidP="00847B58">
      <w:pPr>
        <w:pStyle w:val="ConsPlusNonformat"/>
        <w:jc w:val="both"/>
      </w:pPr>
      <w:proofErr w:type="gramStart"/>
      <w:r w:rsidRPr="00D46916">
        <w:t>государственной  регистрации</w:t>
      </w:r>
      <w:proofErr w:type="gramEnd"/>
      <w:r w:rsidRPr="00D46916">
        <w:t>,  договор  составляется  в  двух  экземплярах,</w:t>
      </w:r>
    </w:p>
    <w:p w:rsidR="00847B58" w:rsidRPr="00D46916" w:rsidRDefault="00847B58" w:rsidP="00847B58">
      <w:pPr>
        <w:pStyle w:val="ConsPlusNonformat"/>
        <w:jc w:val="both"/>
      </w:pPr>
      <w:proofErr w:type="gramStart"/>
      <w:r w:rsidRPr="00D46916">
        <w:t>имеющих  равную</w:t>
      </w:r>
      <w:proofErr w:type="gramEnd"/>
      <w:r w:rsidRPr="00D46916">
        <w:t xml:space="preserve">  юридическую силу, один из которых передается Арендодателю,</w:t>
      </w:r>
    </w:p>
    <w:p w:rsidR="00847B58" w:rsidRPr="00D46916" w:rsidRDefault="00847B58" w:rsidP="00847B58">
      <w:pPr>
        <w:pStyle w:val="ConsPlusNonformat"/>
        <w:jc w:val="both"/>
      </w:pPr>
      <w:r w:rsidRPr="00D46916">
        <w:t>один - Арендатору.</w:t>
      </w:r>
    </w:p>
    <w:p w:rsidR="00847B58" w:rsidRPr="00D46916" w:rsidRDefault="00847B58" w:rsidP="00847B58">
      <w:pPr>
        <w:pStyle w:val="ConsPlusNormal"/>
        <w:jc w:val="both"/>
        <w:rPr>
          <w:rFonts w:ascii="Courier New" w:hAnsi="Courier New" w:cs="Courier New"/>
        </w:rPr>
      </w:pPr>
    </w:p>
    <w:sectPr w:rsidR="00847B58" w:rsidRPr="00D46916" w:rsidSect="005B6E49">
      <w:pgSz w:w="11906" w:h="16838"/>
      <w:pgMar w:top="568" w:right="70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CD1" w:rsidRDefault="00761CD1" w:rsidP="00847B58">
      <w:pPr>
        <w:spacing w:after="0" w:line="240" w:lineRule="auto"/>
      </w:pPr>
      <w:r>
        <w:separator/>
      </w:r>
    </w:p>
  </w:endnote>
  <w:endnote w:type="continuationSeparator" w:id="0">
    <w:p w:rsidR="00761CD1" w:rsidRDefault="00761CD1" w:rsidP="0084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CD1" w:rsidRDefault="00761CD1" w:rsidP="00847B58">
      <w:pPr>
        <w:spacing w:after="0" w:line="240" w:lineRule="auto"/>
      </w:pPr>
      <w:r>
        <w:separator/>
      </w:r>
    </w:p>
  </w:footnote>
  <w:footnote w:type="continuationSeparator" w:id="0">
    <w:p w:rsidR="00761CD1" w:rsidRDefault="00761CD1" w:rsidP="00847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D3386"/>
    <w:multiLevelType w:val="hybridMultilevel"/>
    <w:tmpl w:val="FEEA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47DC4"/>
    <w:multiLevelType w:val="hybridMultilevel"/>
    <w:tmpl w:val="948C4B14"/>
    <w:lvl w:ilvl="0" w:tplc="D86070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36B0697"/>
    <w:multiLevelType w:val="hybridMultilevel"/>
    <w:tmpl w:val="C6A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A6F17"/>
    <w:multiLevelType w:val="hybridMultilevel"/>
    <w:tmpl w:val="C346F646"/>
    <w:lvl w:ilvl="0" w:tplc="5C1C2BF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FA75CF"/>
    <w:multiLevelType w:val="hybridMultilevel"/>
    <w:tmpl w:val="1090DC06"/>
    <w:lvl w:ilvl="0" w:tplc="9DA405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CB1352A"/>
    <w:multiLevelType w:val="hybridMultilevel"/>
    <w:tmpl w:val="1782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134A23"/>
    <w:multiLevelType w:val="hybridMultilevel"/>
    <w:tmpl w:val="39445E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12"/>
  </w:num>
  <w:num w:numId="4">
    <w:abstractNumId w:val="13"/>
  </w:num>
  <w:num w:numId="5">
    <w:abstractNumId w:val="4"/>
  </w:num>
  <w:num w:numId="6">
    <w:abstractNumId w:val="16"/>
  </w:num>
  <w:num w:numId="7">
    <w:abstractNumId w:val="6"/>
  </w:num>
  <w:num w:numId="8">
    <w:abstractNumId w:val="10"/>
  </w:num>
  <w:num w:numId="9">
    <w:abstractNumId w:val="14"/>
  </w:num>
  <w:num w:numId="10">
    <w:abstractNumId w:val="5"/>
  </w:num>
  <w:num w:numId="11">
    <w:abstractNumId w:val="3"/>
  </w:num>
  <w:num w:numId="12">
    <w:abstractNumId w:val="15"/>
  </w:num>
  <w:num w:numId="13">
    <w:abstractNumId w:val="7"/>
  </w:num>
  <w:num w:numId="14">
    <w:abstractNumId w:val="2"/>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0F"/>
    <w:rsid w:val="00000DE4"/>
    <w:rsid w:val="00003CAD"/>
    <w:rsid w:val="00006A80"/>
    <w:rsid w:val="00007455"/>
    <w:rsid w:val="00017338"/>
    <w:rsid w:val="00044F68"/>
    <w:rsid w:val="0004609B"/>
    <w:rsid w:val="00053152"/>
    <w:rsid w:val="00074F4E"/>
    <w:rsid w:val="0007551A"/>
    <w:rsid w:val="00077DB0"/>
    <w:rsid w:val="00080407"/>
    <w:rsid w:val="00081AC9"/>
    <w:rsid w:val="0008416F"/>
    <w:rsid w:val="000849E7"/>
    <w:rsid w:val="0009060E"/>
    <w:rsid w:val="00090BB4"/>
    <w:rsid w:val="0009129D"/>
    <w:rsid w:val="00096FE9"/>
    <w:rsid w:val="000A5F5B"/>
    <w:rsid w:val="000A60AB"/>
    <w:rsid w:val="000A71CA"/>
    <w:rsid w:val="000A7B1D"/>
    <w:rsid w:val="000B17B4"/>
    <w:rsid w:val="000B624F"/>
    <w:rsid w:val="000B72A6"/>
    <w:rsid w:val="000B76F3"/>
    <w:rsid w:val="000C55CA"/>
    <w:rsid w:val="000C5EFC"/>
    <w:rsid w:val="000D5CAB"/>
    <w:rsid w:val="000D6BA1"/>
    <w:rsid w:val="000E09C8"/>
    <w:rsid w:val="000E122A"/>
    <w:rsid w:val="000E247C"/>
    <w:rsid w:val="000E2BC3"/>
    <w:rsid w:val="000E3B65"/>
    <w:rsid w:val="000F0E16"/>
    <w:rsid w:val="000F6380"/>
    <w:rsid w:val="0010519A"/>
    <w:rsid w:val="0011772E"/>
    <w:rsid w:val="001211DF"/>
    <w:rsid w:val="00125094"/>
    <w:rsid w:val="00125A27"/>
    <w:rsid w:val="00127197"/>
    <w:rsid w:val="00127213"/>
    <w:rsid w:val="00130429"/>
    <w:rsid w:val="0013778A"/>
    <w:rsid w:val="001429EB"/>
    <w:rsid w:val="00144C9D"/>
    <w:rsid w:val="00145BCC"/>
    <w:rsid w:val="001525E2"/>
    <w:rsid w:val="0016155B"/>
    <w:rsid w:val="00165ADA"/>
    <w:rsid w:val="00165E8B"/>
    <w:rsid w:val="00166E57"/>
    <w:rsid w:val="001712BD"/>
    <w:rsid w:val="0017282B"/>
    <w:rsid w:val="00174498"/>
    <w:rsid w:val="00181BEE"/>
    <w:rsid w:val="001835C8"/>
    <w:rsid w:val="00184254"/>
    <w:rsid w:val="0018772F"/>
    <w:rsid w:val="00190635"/>
    <w:rsid w:val="00197DD1"/>
    <w:rsid w:val="001A0B14"/>
    <w:rsid w:val="001B188F"/>
    <w:rsid w:val="001C65AE"/>
    <w:rsid w:val="001D0AE0"/>
    <w:rsid w:val="001D1875"/>
    <w:rsid w:val="001D2FD6"/>
    <w:rsid w:val="001D34A9"/>
    <w:rsid w:val="001D54FB"/>
    <w:rsid w:val="001E77ED"/>
    <w:rsid w:val="001F2797"/>
    <w:rsid w:val="00205CA5"/>
    <w:rsid w:val="00207B0F"/>
    <w:rsid w:val="0021123E"/>
    <w:rsid w:val="00212725"/>
    <w:rsid w:val="00220198"/>
    <w:rsid w:val="002247F4"/>
    <w:rsid w:val="002307D7"/>
    <w:rsid w:val="00232A04"/>
    <w:rsid w:val="00256E13"/>
    <w:rsid w:val="00266DAF"/>
    <w:rsid w:val="0027000B"/>
    <w:rsid w:val="00273807"/>
    <w:rsid w:val="00277914"/>
    <w:rsid w:val="002806CD"/>
    <w:rsid w:val="0028133B"/>
    <w:rsid w:val="00285D78"/>
    <w:rsid w:val="00286A9E"/>
    <w:rsid w:val="00291430"/>
    <w:rsid w:val="002A115E"/>
    <w:rsid w:val="002A2499"/>
    <w:rsid w:val="002B5318"/>
    <w:rsid w:val="002B5943"/>
    <w:rsid w:val="002B72DA"/>
    <w:rsid w:val="002C2035"/>
    <w:rsid w:val="002C3A7F"/>
    <w:rsid w:val="002C6054"/>
    <w:rsid w:val="002D4787"/>
    <w:rsid w:val="002D4D16"/>
    <w:rsid w:val="002D7679"/>
    <w:rsid w:val="002E04C6"/>
    <w:rsid w:val="002E7993"/>
    <w:rsid w:val="002F2C25"/>
    <w:rsid w:val="00300E8B"/>
    <w:rsid w:val="00305B73"/>
    <w:rsid w:val="00310195"/>
    <w:rsid w:val="003131F5"/>
    <w:rsid w:val="00316E87"/>
    <w:rsid w:val="00317078"/>
    <w:rsid w:val="00341316"/>
    <w:rsid w:val="003439BB"/>
    <w:rsid w:val="003455E1"/>
    <w:rsid w:val="0034621D"/>
    <w:rsid w:val="00350C84"/>
    <w:rsid w:val="003575DC"/>
    <w:rsid w:val="003603EF"/>
    <w:rsid w:val="00360E12"/>
    <w:rsid w:val="00363EBD"/>
    <w:rsid w:val="00364A2A"/>
    <w:rsid w:val="00366E05"/>
    <w:rsid w:val="00377371"/>
    <w:rsid w:val="00377ECF"/>
    <w:rsid w:val="0038246D"/>
    <w:rsid w:val="00383325"/>
    <w:rsid w:val="003946A6"/>
    <w:rsid w:val="0039627C"/>
    <w:rsid w:val="003A00B9"/>
    <w:rsid w:val="003A1565"/>
    <w:rsid w:val="003A1E56"/>
    <w:rsid w:val="003A701F"/>
    <w:rsid w:val="003B26C7"/>
    <w:rsid w:val="003B3CAC"/>
    <w:rsid w:val="003B4D21"/>
    <w:rsid w:val="003B6BEE"/>
    <w:rsid w:val="003C1454"/>
    <w:rsid w:val="003C7ADB"/>
    <w:rsid w:val="003D5A0D"/>
    <w:rsid w:val="003E3138"/>
    <w:rsid w:val="003E479F"/>
    <w:rsid w:val="003E4824"/>
    <w:rsid w:val="003E7363"/>
    <w:rsid w:val="003F520B"/>
    <w:rsid w:val="003F7B5B"/>
    <w:rsid w:val="00402444"/>
    <w:rsid w:val="00403C60"/>
    <w:rsid w:val="004054BA"/>
    <w:rsid w:val="0041713E"/>
    <w:rsid w:val="00421528"/>
    <w:rsid w:val="00421F6E"/>
    <w:rsid w:val="00422A5C"/>
    <w:rsid w:val="00423655"/>
    <w:rsid w:val="004318B6"/>
    <w:rsid w:val="004377B1"/>
    <w:rsid w:val="00447357"/>
    <w:rsid w:val="004527A6"/>
    <w:rsid w:val="0045386C"/>
    <w:rsid w:val="00453BAC"/>
    <w:rsid w:val="004614E1"/>
    <w:rsid w:val="004677FE"/>
    <w:rsid w:val="00475D2E"/>
    <w:rsid w:val="00481F63"/>
    <w:rsid w:val="00487EAC"/>
    <w:rsid w:val="00496388"/>
    <w:rsid w:val="0049705D"/>
    <w:rsid w:val="004A21DB"/>
    <w:rsid w:val="004A5CD9"/>
    <w:rsid w:val="004A6F16"/>
    <w:rsid w:val="004B07F4"/>
    <w:rsid w:val="004B1D91"/>
    <w:rsid w:val="004B7418"/>
    <w:rsid w:val="004C1CEE"/>
    <w:rsid w:val="004C25CA"/>
    <w:rsid w:val="004C6F92"/>
    <w:rsid w:val="004D60A0"/>
    <w:rsid w:val="004D6525"/>
    <w:rsid w:val="00500C9F"/>
    <w:rsid w:val="005042B5"/>
    <w:rsid w:val="00511A26"/>
    <w:rsid w:val="0052049D"/>
    <w:rsid w:val="00521746"/>
    <w:rsid w:val="00522DB5"/>
    <w:rsid w:val="005316BD"/>
    <w:rsid w:val="00542B3F"/>
    <w:rsid w:val="00542D57"/>
    <w:rsid w:val="0055101D"/>
    <w:rsid w:val="00565F56"/>
    <w:rsid w:val="0057271F"/>
    <w:rsid w:val="00577417"/>
    <w:rsid w:val="00582A1B"/>
    <w:rsid w:val="00582F36"/>
    <w:rsid w:val="005902DF"/>
    <w:rsid w:val="00590DF2"/>
    <w:rsid w:val="00591274"/>
    <w:rsid w:val="005A0273"/>
    <w:rsid w:val="005A04DD"/>
    <w:rsid w:val="005A17A4"/>
    <w:rsid w:val="005A281C"/>
    <w:rsid w:val="005A7343"/>
    <w:rsid w:val="005B6E49"/>
    <w:rsid w:val="005C076D"/>
    <w:rsid w:val="005C3838"/>
    <w:rsid w:val="005C52D0"/>
    <w:rsid w:val="005C53A0"/>
    <w:rsid w:val="005C72B5"/>
    <w:rsid w:val="005D01F2"/>
    <w:rsid w:val="005D09E8"/>
    <w:rsid w:val="005E2104"/>
    <w:rsid w:val="005E6A07"/>
    <w:rsid w:val="005F0387"/>
    <w:rsid w:val="005F6F5B"/>
    <w:rsid w:val="0061350D"/>
    <w:rsid w:val="00615C8D"/>
    <w:rsid w:val="00617F55"/>
    <w:rsid w:val="00620A41"/>
    <w:rsid w:val="006217C0"/>
    <w:rsid w:val="006219B3"/>
    <w:rsid w:val="006332F4"/>
    <w:rsid w:val="00633965"/>
    <w:rsid w:val="00643562"/>
    <w:rsid w:val="006503AB"/>
    <w:rsid w:val="00652200"/>
    <w:rsid w:val="00653327"/>
    <w:rsid w:val="00654450"/>
    <w:rsid w:val="00657B0E"/>
    <w:rsid w:val="00662091"/>
    <w:rsid w:val="0066470F"/>
    <w:rsid w:val="00665490"/>
    <w:rsid w:val="00665660"/>
    <w:rsid w:val="0066645B"/>
    <w:rsid w:val="00680903"/>
    <w:rsid w:val="00680B10"/>
    <w:rsid w:val="00687A0F"/>
    <w:rsid w:val="00697CA8"/>
    <w:rsid w:val="006A0A55"/>
    <w:rsid w:val="006A4F69"/>
    <w:rsid w:val="006A59E9"/>
    <w:rsid w:val="006C22DA"/>
    <w:rsid w:val="006C3EB5"/>
    <w:rsid w:val="006C7DBB"/>
    <w:rsid w:val="006D0051"/>
    <w:rsid w:val="006E07CC"/>
    <w:rsid w:val="006F067E"/>
    <w:rsid w:val="006F361D"/>
    <w:rsid w:val="006F4910"/>
    <w:rsid w:val="006F586B"/>
    <w:rsid w:val="00702AB1"/>
    <w:rsid w:val="00702B81"/>
    <w:rsid w:val="00707E2A"/>
    <w:rsid w:val="00711343"/>
    <w:rsid w:val="00711B0E"/>
    <w:rsid w:val="007128F7"/>
    <w:rsid w:val="0071567E"/>
    <w:rsid w:val="00715FF6"/>
    <w:rsid w:val="007163A4"/>
    <w:rsid w:val="00720D9D"/>
    <w:rsid w:val="00721E09"/>
    <w:rsid w:val="00726D8D"/>
    <w:rsid w:val="00734C6A"/>
    <w:rsid w:val="00735C4A"/>
    <w:rsid w:val="00742177"/>
    <w:rsid w:val="00756596"/>
    <w:rsid w:val="00756785"/>
    <w:rsid w:val="007604CD"/>
    <w:rsid w:val="007610DF"/>
    <w:rsid w:val="00761CD1"/>
    <w:rsid w:val="0077448E"/>
    <w:rsid w:val="00775443"/>
    <w:rsid w:val="0077549A"/>
    <w:rsid w:val="00793439"/>
    <w:rsid w:val="007A21C4"/>
    <w:rsid w:val="007A2799"/>
    <w:rsid w:val="007A358D"/>
    <w:rsid w:val="007A50C0"/>
    <w:rsid w:val="007B2006"/>
    <w:rsid w:val="007B3A9D"/>
    <w:rsid w:val="007B6B91"/>
    <w:rsid w:val="007C045C"/>
    <w:rsid w:val="007D1F5E"/>
    <w:rsid w:val="007D1FE8"/>
    <w:rsid w:val="007D31DA"/>
    <w:rsid w:val="007D6D6B"/>
    <w:rsid w:val="007E088E"/>
    <w:rsid w:val="007E19F0"/>
    <w:rsid w:val="007F18AC"/>
    <w:rsid w:val="007F27AC"/>
    <w:rsid w:val="007F2DB9"/>
    <w:rsid w:val="007F54F0"/>
    <w:rsid w:val="007F598E"/>
    <w:rsid w:val="008016C0"/>
    <w:rsid w:val="008161A2"/>
    <w:rsid w:val="0082179D"/>
    <w:rsid w:val="00825E35"/>
    <w:rsid w:val="0082685C"/>
    <w:rsid w:val="00827759"/>
    <w:rsid w:val="00847B58"/>
    <w:rsid w:val="00854D12"/>
    <w:rsid w:val="00863005"/>
    <w:rsid w:val="0086711C"/>
    <w:rsid w:val="00871A2D"/>
    <w:rsid w:val="00876DE1"/>
    <w:rsid w:val="00882519"/>
    <w:rsid w:val="00882B6C"/>
    <w:rsid w:val="008864AD"/>
    <w:rsid w:val="008914B8"/>
    <w:rsid w:val="008A3465"/>
    <w:rsid w:val="008A52B2"/>
    <w:rsid w:val="008A7E5C"/>
    <w:rsid w:val="008B5AC6"/>
    <w:rsid w:val="008C3E50"/>
    <w:rsid w:val="008C695F"/>
    <w:rsid w:val="008D4AC8"/>
    <w:rsid w:val="008D7E5D"/>
    <w:rsid w:val="008F46AC"/>
    <w:rsid w:val="008F5D87"/>
    <w:rsid w:val="009047D2"/>
    <w:rsid w:val="00905B70"/>
    <w:rsid w:val="00920B5B"/>
    <w:rsid w:val="00923CC0"/>
    <w:rsid w:val="00925BA3"/>
    <w:rsid w:val="00926FE0"/>
    <w:rsid w:val="009302F5"/>
    <w:rsid w:val="009319C4"/>
    <w:rsid w:val="009409AE"/>
    <w:rsid w:val="009450A8"/>
    <w:rsid w:val="00957567"/>
    <w:rsid w:val="00961420"/>
    <w:rsid w:val="009616E7"/>
    <w:rsid w:val="00962AC0"/>
    <w:rsid w:val="00965351"/>
    <w:rsid w:val="00965A93"/>
    <w:rsid w:val="00966823"/>
    <w:rsid w:val="00971ECA"/>
    <w:rsid w:val="00972748"/>
    <w:rsid w:val="00976022"/>
    <w:rsid w:val="00986210"/>
    <w:rsid w:val="00990010"/>
    <w:rsid w:val="009905FD"/>
    <w:rsid w:val="00993A02"/>
    <w:rsid w:val="00997D1A"/>
    <w:rsid w:val="009A2C04"/>
    <w:rsid w:val="009A6824"/>
    <w:rsid w:val="009B49E0"/>
    <w:rsid w:val="009B5011"/>
    <w:rsid w:val="009B5AF9"/>
    <w:rsid w:val="009C0B9F"/>
    <w:rsid w:val="009C10A8"/>
    <w:rsid w:val="009C4C41"/>
    <w:rsid w:val="009D08FA"/>
    <w:rsid w:val="009D59A9"/>
    <w:rsid w:val="009D6F8B"/>
    <w:rsid w:val="009E74A1"/>
    <w:rsid w:val="00A0050A"/>
    <w:rsid w:val="00A00935"/>
    <w:rsid w:val="00A04ADD"/>
    <w:rsid w:val="00A05E54"/>
    <w:rsid w:val="00A13A84"/>
    <w:rsid w:val="00A17F55"/>
    <w:rsid w:val="00A21C9A"/>
    <w:rsid w:val="00A3427D"/>
    <w:rsid w:val="00A37230"/>
    <w:rsid w:val="00A44B7E"/>
    <w:rsid w:val="00A50742"/>
    <w:rsid w:val="00A57148"/>
    <w:rsid w:val="00A62671"/>
    <w:rsid w:val="00A6362D"/>
    <w:rsid w:val="00A70F5C"/>
    <w:rsid w:val="00A72C47"/>
    <w:rsid w:val="00A75CDD"/>
    <w:rsid w:val="00A86746"/>
    <w:rsid w:val="00A92281"/>
    <w:rsid w:val="00A92711"/>
    <w:rsid w:val="00AA424E"/>
    <w:rsid w:val="00AA5326"/>
    <w:rsid w:val="00AA73B8"/>
    <w:rsid w:val="00AB2C0D"/>
    <w:rsid w:val="00AB2F8A"/>
    <w:rsid w:val="00AB4F4D"/>
    <w:rsid w:val="00AB5777"/>
    <w:rsid w:val="00AB5AAF"/>
    <w:rsid w:val="00AB6663"/>
    <w:rsid w:val="00AC3648"/>
    <w:rsid w:val="00AC4E42"/>
    <w:rsid w:val="00AD2A7A"/>
    <w:rsid w:val="00AE6A81"/>
    <w:rsid w:val="00B02BDC"/>
    <w:rsid w:val="00B100DD"/>
    <w:rsid w:val="00B10170"/>
    <w:rsid w:val="00B117E3"/>
    <w:rsid w:val="00B120D5"/>
    <w:rsid w:val="00B1334A"/>
    <w:rsid w:val="00B16FAF"/>
    <w:rsid w:val="00B24F35"/>
    <w:rsid w:val="00B26680"/>
    <w:rsid w:val="00B372F3"/>
    <w:rsid w:val="00B400BD"/>
    <w:rsid w:val="00B40DEA"/>
    <w:rsid w:val="00B446E8"/>
    <w:rsid w:val="00B450EE"/>
    <w:rsid w:val="00B4545B"/>
    <w:rsid w:val="00B47609"/>
    <w:rsid w:val="00B50EF9"/>
    <w:rsid w:val="00B570D4"/>
    <w:rsid w:val="00B570DE"/>
    <w:rsid w:val="00B63489"/>
    <w:rsid w:val="00B6538B"/>
    <w:rsid w:val="00B66958"/>
    <w:rsid w:val="00B72874"/>
    <w:rsid w:val="00B7442E"/>
    <w:rsid w:val="00B8104D"/>
    <w:rsid w:val="00B878CE"/>
    <w:rsid w:val="00B954A0"/>
    <w:rsid w:val="00BB0DE0"/>
    <w:rsid w:val="00BB15A7"/>
    <w:rsid w:val="00BB3714"/>
    <w:rsid w:val="00BC0D7B"/>
    <w:rsid w:val="00BC40A5"/>
    <w:rsid w:val="00BC4896"/>
    <w:rsid w:val="00BD6222"/>
    <w:rsid w:val="00BE77E7"/>
    <w:rsid w:val="00BF0B41"/>
    <w:rsid w:val="00BF4343"/>
    <w:rsid w:val="00BF47E8"/>
    <w:rsid w:val="00C0274D"/>
    <w:rsid w:val="00C06593"/>
    <w:rsid w:val="00C07714"/>
    <w:rsid w:val="00C11606"/>
    <w:rsid w:val="00C142D9"/>
    <w:rsid w:val="00C27F66"/>
    <w:rsid w:val="00C361D1"/>
    <w:rsid w:val="00C45510"/>
    <w:rsid w:val="00C61073"/>
    <w:rsid w:val="00C6479A"/>
    <w:rsid w:val="00C65DBD"/>
    <w:rsid w:val="00C72933"/>
    <w:rsid w:val="00C75B6B"/>
    <w:rsid w:val="00C833A5"/>
    <w:rsid w:val="00C90F0D"/>
    <w:rsid w:val="00C94FC9"/>
    <w:rsid w:val="00C95A89"/>
    <w:rsid w:val="00C9618E"/>
    <w:rsid w:val="00CB774F"/>
    <w:rsid w:val="00CC7368"/>
    <w:rsid w:val="00CE3723"/>
    <w:rsid w:val="00CE55BD"/>
    <w:rsid w:val="00CF0A13"/>
    <w:rsid w:val="00CF247D"/>
    <w:rsid w:val="00D002B7"/>
    <w:rsid w:val="00D012DC"/>
    <w:rsid w:val="00D02639"/>
    <w:rsid w:val="00D06B3F"/>
    <w:rsid w:val="00D106F3"/>
    <w:rsid w:val="00D166DE"/>
    <w:rsid w:val="00D2440D"/>
    <w:rsid w:val="00D32781"/>
    <w:rsid w:val="00D3404D"/>
    <w:rsid w:val="00D4420A"/>
    <w:rsid w:val="00D46916"/>
    <w:rsid w:val="00D47409"/>
    <w:rsid w:val="00D61C24"/>
    <w:rsid w:val="00D72C71"/>
    <w:rsid w:val="00D75306"/>
    <w:rsid w:val="00D763E8"/>
    <w:rsid w:val="00D95558"/>
    <w:rsid w:val="00DA0608"/>
    <w:rsid w:val="00DA37E7"/>
    <w:rsid w:val="00DB0DE7"/>
    <w:rsid w:val="00DC0B07"/>
    <w:rsid w:val="00DC6CC7"/>
    <w:rsid w:val="00DC746D"/>
    <w:rsid w:val="00DD22E7"/>
    <w:rsid w:val="00DD5036"/>
    <w:rsid w:val="00DD7198"/>
    <w:rsid w:val="00DE0392"/>
    <w:rsid w:val="00DE3660"/>
    <w:rsid w:val="00DF097A"/>
    <w:rsid w:val="00DF28D7"/>
    <w:rsid w:val="00DF2C6A"/>
    <w:rsid w:val="00E016DC"/>
    <w:rsid w:val="00E10E85"/>
    <w:rsid w:val="00E1573C"/>
    <w:rsid w:val="00E1593D"/>
    <w:rsid w:val="00E21672"/>
    <w:rsid w:val="00E256B1"/>
    <w:rsid w:val="00E25AD7"/>
    <w:rsid w:val="00E31ED7"/>
    <w:rsid w:val="00E32562"/>
    <w:rsid w:val="00E36DF0"/>
    <w:rsid w:val="00E47049"/>
    <w:rsid w:val="00E50F80"/>
    <w:rsid w:val="00E5172A"/>
    <w:rsid w:val="00E52ECB"/>
    <w:rsid w:val="00E71103"/>
    <w:rsid w:val="00E72DC0"/>
    <w:rsid w:val="00E7379A"/>
    <w:rsid w:val="00E83DB8"/>
    <w:rsid w:val="00E83EC0"/>
    <w:rsid w:val="00E842B5"/>
    <w:rsid w:val="00E92773"/>
    <w:rsid w:val="00E93E1E"/>
    <w:rsid w:val="00E95925"/>
    <w:rsid w:val="00EA494C"/>
    <w:rsid w:val="00EB2785"/>
    <w:rsid w:val="00EB754F"/>
    <w:rsid w:val="00EB7ACB"/>
    <w:rsid w:val="00ED0E4D"/>
    <w:rsid w:val="00ED3099"/>
    <w:rsid w:val="00ED7697"/>
    <w:rsid w:val="00EE1B1D"/>
    <w:rsid w:val="00EE1B95"/>
    <w:rsid w:val="00EE2205"/>
    <w:rsid w:val="00EF78DE"/>
    <w:rsid w:val="00F06F42"/>
    <w:rsid w:val="00F224E6"/>
    <w:rsid w:val="00F24B07"/>
    <w:rsid w:val="00F2560C"/>
    <w:rsid w:val="00F32025"/>
    <w:rsid w:val="00F320E8"/>
    <w:rsid w:val="00F347CB"/>
    <w:rsid w:val="00F46F49"/>
    <w:rsid w:val="00F708EA"/>
    <w:rsid w:val="00F7211F"/>
    <w:rsid w:val="00F76C04"/>
    <w:rsid w:val="00F8216A"/>
    <w:rsid w:val="00F8740C"/>
    <w:rsid w:val="00F9305F"/>
    <w:rsid w:val="00F93145"/>
    <w:rsid w:val="00F94DAE"/>
    <w:rsid w:val="00FA1925"/>
    <w:rsid w:val="00FA4430"/>
    <w:rsid w:val="00FA6EE4"/>
    <w:rsid w:val="00FB242B"/>
    <w:rsid w:val="00FB685C"/>
    <w:rsid w:val="00FC1651"/>
    <w:rsid w:val="00FC3AC3"/>
    <w:rsid w:val="00FC4C0B"/>
    <w:rsid w:val="00FC5E70"/>
    <w:rsid w:val="00FC78EC"/>
    <w:rsid w:val="00FD4FDA"/>
    <w:rsid w:val="00FD72C6"/>
    <w:rsid w:val="00FE2F8D"/>
    <w:rsid w:val="00FE524F"/>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F0A01-EFCD-4F62-B829-A0CBAD43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993"/>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Заголовок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 w:type="paragraph" w:styleId="21">
    <w:name w:val="Body Text 2"/>
    <w:basedOn w:val="a"/>
    <w:link w:val="22"/>
    <w:uiPriority w:val="99"/>
    <w:semiHidden/>
    <w:unhideWhenUsed/>
    <w:rsid w:val="00000DE4"/>
    <w:pPr>
      <w:spacing w:after="120" w:line="480" w:lineRule="auto"/>
    </w:pPr>
  </w:style>
  <w:style w:type="character" w:customStyle="1" w:styleId="22">
    <w:name w:val="Основной текст 2 Знак"/>
    <w:basedOn w:val="a0"/>
    <w:link w:val="21"/>
    <w:uiPriority w:val="99"/>
    <w:semiHidden/>
    <w:rsid w:val="00000DE4"/>
  </w:style>
  <w:style w:type="character" w:customStyle="1" w:styleId="23">
    <w:name w:val="Основной текст (2)_"/>
    <w:link w:val="24"/>
    <w:rsid w:val="00F224E6"/>
    <w:rPr>
      <w:shd w:val="clear" w:color="auto" w:fill="FFFFFF"/>
    </w:rPr>
  </w:style>
  <w:style w:type="paragraph" w:customStyle="1" w:styleId="24">
    <w:name w:val="Основной текст (2)"/>
    <w:basedOn w:val="a"/>
    <w:link w:val="23"/>
    <w:rsid w:val="00F224E6"/>
    <w:pPr>
      <w:widowControl w:val="0"/>
      <w:shd w:val="clear" w:color="auto" w:fill="FFFFFF"/>
      <w:spacing w:after="2040" w:line="274" w:lineRule="exact"/>
      <w:ind w:hanging="100"/>
    </w:pPr>
  </w:style>
  <w:style w:type="character" w:styleId="af2">
    <w:name w:val="Unresolved Mention"/>
    <w:basedOn w:val="a0"/>
    <w:uiPriority w:val="99"/>
    <w:semiHidden/>
    <w:unhideWhenUsed/>
    <w:rsid w:val="0031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243">
      <w:bodyDiv w:val="1"/>
      <w:marLeft w:val="0"/>
      <w:marRight w:val="0"/>
      <w:marTop w:val="0"/>
      <w:marBottom w:val="0"/>
      <w:divBdr>
        <w:top w:val="none" w:sz="0" w:space="0" w:color="auto"/>
        <w:left w:val="none" w:sz="0" w:space="0" w:color="auto"/>
        <w:bottom w:val="none" w:sz="0" w:space="0" w:color="auto"/>
        <w:right w:val="none" w:sz="0" w:space="0" w:color="auto"/>
      </w:divBdr>
    </w:div>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7033">
      <w:bodyDiv w:val="1"/>
      <w:marLeft w:val="0"/>
      <w:marRight w:val="0"/>
      <w:marTop w:val="0"/>
      <w:marBottom w:val="0"/>
      <w:divBdr>
        <w:top w:val="none" w:sz="0" w:space="0" w:color="auto"/>
        <w:left w:val="none" w:sz="0" w:space="0" w:color="auto"/>
        <w:bottom w:val="none" w:sz="0" w:space="0" w:color="auto"/>
        <w:right w:val="none" w:sz="0" w:space="0" w:color="auto"/>
      </w:divBdr>
    </w:div>
    <w:div w:id="692609667">
      <w:bodyDiv w:val="1"/>
      <w:marLeft w:val="0"/>
      <w:marRight w:val="0"/>
      <w:marTop w:val="0"/>
      <w:marBottom w:val="0"/>
      <w:divBdr>
        <w:top w:val="none" w:sz="0" w:space="0" w:color="auto"/>
        <w:left w:val="none" w:sz="0" w:space="0" w:color="auto"/>
        <w:bottom w:val="none" w:sz="0" w:space="0" w:color="auto"/>
        <w:right w:val="none" w:sz="0" w:space="0" w:color="auto"/>
      </w:divBdr>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176531839">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357852455">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 w:id="20502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Demidov@volganet.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76B5A758BC5B2169D2DB2956A14B30966D2BCD0DCC894151177B073309EAEC57FBC11A172BD42F71m9q7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lachadmin.ru/regulatory/grad/pravila-zemlepolzovaniya-i-zastroyki-poseleniy/" TargetMode="External"/><Relationship Id="rId17" Type="http://schemas.openxmlformats.org/officeDocument/2006/relationships/hyperlink" Target="consultantplus://offline/ref=76B5A758BC5B2169D2DB2956A14B30966D2BCD0DCC894151177B073309mEqAN" TargetMode="External"/><Relationship Id="rId2" Type="http://schemas.openxmlformats.org/officeDocument/2006/relationships/numbering" Target="numbering.xml"/><Relationship Id="rId16" Type="http://schemas.openxmlformats.org/officeDocument/2006/relationships/hyperlink" Target="http://gosim.volganet.ru/docs/Torgi/Zemli/20.08.2015%20&#1055;&#1088;&#1086;&#1077;&#1082;&#1090;%20&#1076;&#1086;&#1075;&#1086;&#1074;&#1086;&#1088;&#1072;%20&#1082;&#1086;&#1084;&#1084;&#1077;&#1088;&#1094;&#1080;&#110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achadmin.ru/regulatory/grad/" TargetMode="External"/><Relationship Id="rId5" Type="http://schemas.openxmlformats.org/officeDocument/2006/relationships/webSettings" Target="webSettings.xml"/><Relationship Id="rId15" Type="http://schemas.openxmlformats.org/officeDocument/2006/relationships/hyperlink" Target="http://gosim.volganet.ru/docs/Torgi/Zemli/20.08.2015%20&#1047;&#1072;&#1103;&#1074;&#1082;&#1072;%20&#1092;&#1080;&#1079;.%20&#1080;%20&#1102;&#1088;.%20&#1083;&#1080;&#1094;&#1072;.docx" TargetMode="External"/><Relationship Id="rId10" Type="http://schemas.openxmlformats.org/officeDocument/2006/relationships/hyperlink" Target="http://kalachadmin.ru/regulato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lachadmin.ru/" TargetMode="External"/><Relationship Id="rId14" Type="http://schemas.openxmlformats.org/officeDocument/2006/relationships/hyperlink" Target="http://kalach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BF67-52EF-4FC9-95DE-A315BE45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19811</Words>
  <Characters>112925</Characters>
  <Application>Microsoft Office Word</Application>
  <DocSecurity>0</DocSecurity>
  <Lines>941</Lines>
  <Paragraphs>264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Один заявитель может подать не более одной  заявки по каждому лоту аукциона.</vt:lpstr>
      <vt:lpstr>    Заявитель имеет право отозвать принятую организатором аукциона заявку до дня око</vt:lpstr>
    </vt:vector>
  </TitlesOfParts>
  <Company/>
  <LinksUpToDate>false</LinksUpToDate>
  <CharactersWithSpaces>132472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User</cp:lastModifiedBy>
  <cp:revision>2</cp:revision>
  <cp:lastPrinted>2022-08-31T05:41:00Z</cp:lastPrinted>
  <dcterms:created xsi:type="dcterms:W3CDTF">2022-11-28T08:51:00Z</dcterms:created>
  <dcterms:modified xsi:type="dcterms:W3CDTF">2022-11-28T08:51:00Z</dcterms:modified>
</cp:coreProperties>
</file>