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33" w:rsidRDefault="00953F33" w:rsidP="00953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 ПРЕДПРИНИМАТЕЛЯ</w:t>
      </w:r>
    </w:p>
    <w:p w:rsidR="00953F33" w:rsidRDefault="00953F33" w:rsidP="00953F33">
      <w:pPr>
        <w:jc w:val="center"/>
        <w:rPr>
          <w:b/>
          <w:sz w:val="28"/>
          <w:szCs w:val="28"/>
        </w:rPr>
      </w:pPr>
    </w:p>
    <w:p w:rsidR="00953F33" w:rsidRDefault="00953F33" w:rsidP="00953F33">
      <w:pPr>
        <w:jc w:val="center"/>
        <w:rPr>
          <w:b/>
          <w:sz w:val="28"/>
          <w:szCs w:val="28"/>
        </w:rPr>
      </w:pPr>
    </w:p>
    <w:p w:rsidR="00953F33" w:rsidRDefault="00953F33" w:rsidP="00953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инжиниринга Волгоградской области</w:t>
      </w:r>
    </w:p>
    <w:p w:rsidR="00953F33" w:rsidRDefault="00953F33" w:rsidP="00953F33">
      <w:pPr>
        <w:jc w:val="center"/>
        <w:rPr>
          <w:b/>
          <w:sz w:val="28"/>
          <w:szCs w:val="28"/>
        </w:rPr>
      </w:pP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нахождения: </w:t>
      </w:r>
      <w:r w:rsidRPr="004E18DC">
        <w:rPr>
          <w:sz w:val="28"/>
          <w:szCs w:val="28"/>
        </w:rPr>
        <w:t xml:space="preserve">Волгоградская область,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, ул. Пушкина, </w:t>
      </w: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д. 45/1,  Волгоградский областной бизнес – инкубатор, каб. 2-10.</w:t>
      </w: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информация:</w:t>
      </w:r>
      <w:r>
        <w:rPr>
          <w:sz w:val="28"/>
          <w:szCs w:val="28"/>
        </w:rPr>
        <w:t xml:space="preserve"> 8(8443) 21-57-84</w:t>
      </w:r>
    </w:p>
    <w:p w:rsidR="00953F33" w:rsidRPr="00ED03F7" w:rsidRDefault="00953F33" w:rsidP="00953F33">
      <w:pPr>
        <w:ind w:left="-142" w:right="141"/>
        <w:jc w:val="both"/>
        <w:rPr>
          <w:sz w:val="28"/>
          <w:szCs w:val="28"/>
          <w:lang w:val="en-US"/>
        </w:rPr>
      </w:pPr>
      <w:proofErr w:type="gramStart"/>
      <w:r w:rsidRPr="0013623A">
        <w:rPr>
          <w:sz w:val="28"/>
          <w:szCs w:val="28"/>
          <w:lang w:val="en-US"/>
        </w:rPr>
        <w:t>e-mail</w:t>
      </w:r>
      <w:proofErr w:type="gramEnd"/>
      <w:r w:rsidRPr="0013623A">
        <w:rPr>
          <w:sz w:val="28"/>
          <w:szCs w:val="28"/>
          <w:lang w:val="en-US"/>
        </w:rPr>
        <w:t xml:space="preserve">: </w:t>
      </w:r>
      <w:hyperlink r:id="rId5" w:history="1">
        <w:r w:rsidRPr="00ED03F7">
          <w:rPr>
            <w:rStyle w:val="a3"/>
            <w:sz w:val="28"/>
            <w:szCs w:val="28"/>
            <w:lang w:val="en-US"/>
          </w:rPr>
          <w:t>civo2014@mail.ru</w:t>
        </w:r>
      </w:hyperlink>
    </w:p>
    <w:p w:rsidR="00953F33" w:rsidRPr="00ED03F7" w:rsidRDefault="00953F33" w:rsidP="00953F33">
      <w:pPr>
        <w:ind w:left="-142" w:right="141"/>
        <w:jc w:val="both"/>
        <w:rPr>
          <w:sz w:val="28"/>
          <w:szCs w:val="28"/>
          <w:lang w:val="en-US"/>
        </w:rPr>
      </w:pPr>
      <w:r w:rsidRPr="00ED03F7">
        <w:rPr>
          <w:sz w:val="28"/>
          <w:szCs w:val="28"/>
        </w:rPr>
        <w:t>сайт</w:t>
      </w:r>
      <w:r w:rsidRPr="00953F33">
        <w:rPr>
          <w:sz w:val="28"/>
          <w:szCs w:val="28"/>
          <w:lang w:val="en-US"/>
        </w:rPr>
        <w:t>:</w:t>
      </w:r>
      <w:r w:rsidRPr="00ED03F7">
        <w:rPr>
          <w:sz w:val="28"/>
          <w:szCs w:val="28"/>
          <w:lang w:val="en-US"/>
        </w:rPr>
        <w:t xml:space="preserve"> </w:t>
      </w:r>
      <w:hyperlink r:id="rId6" w:history="1">
        <w:r w:rsidRPr="00ED03F7">
          <w:rPr>
            <w:rStyle w:val="a3"/>
            <w:sz w:val="28"/>
            <w:szCs w:val="28"/>
            <w:lang w:val="en-US"/>
          </w:rPr>
          <w:t>http</w:t>
        </w:r>
        <w:r w:rsidRPr="00953F33">
          <w:rPr>
            <w:rStyle w:val="a3"/>
            <w:sz w:val="28"/>
            <w:szCs w:val="28"/>
            <w:lang w:val="en-US"/>
          </w:rPr>
          <w:t>://</w:t>
        </w:r>
        <w:r w:rsidRPr="00ED03F7">
          <w:rPr>
            <w:rStyle w:val="a3"/>
            <w:sz w:val="28"/>
            <w:szCs w:val="28"/>
            <w:lang w:val="en-US"/>
          </w:rPr>
          <w:t>civo</w:t>
        </w:r>
        <w:r w:rsidRPr="00953F33">
          <w:rPr>
            <w:rStyle w:val="a3"/>
            <w:sz w:val="28"/>
            <w:szCs w:val="28"/>
            <w:lang w:val="en-US"/>
          </w:rPr>
          <w:t>34.</w:t>
        </w:r>
        <w:r w:rsidRPr="00ED03F7">
          <w:rPr>
            <w:rStyle w:val="a3"/>
            <w:sz w:val="28"/>
            <w:szCs w:val="28"/>
            <w:lang w:val="en-US"/>
          </w:rPr>
          <w:t>ru</w:t>
        </w:r>
      </w:hyperlink>
    </w:p>
    <w:p w:rsidR="00953F33" w:rsidRDefault="00953F33" w:rsidP="00953F33">
      <w:pPr>
        <w:ind w:left="-142" w:right="141"/>
        <w:jc w:val="both"/>
        <w:rPr>
          <w:sz w:val="28"/>
          <w:szCs w:val="28"/>
          <w:lang w:val="en-US"/>
        </w:rPr>
      </w:pP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Центр инжиниринга Волгоградской области (далее – центр) оказывает представителям малого и среднего бизнеса региона инженерные и консультационные услуги, связанные с разработкой и подготовкой производственных процессов.</w:t>
      </w: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обращении в центр предприниматели могут получить услуги по составлению бизнес-плана, регистрации товарного знака, разработке сертификатов на продукцию,  сайта организации, проектно-конструкторской документации, стандартов по пищевой безопасности и др.</w:t>
      </w: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964">
        <w:rPr>
          <w:b/>
          <w:sz w:val="28"/>
          <w:szCs w:val="28"/>
        </w:rPr>
        <w:t>При  первичном обращении услуга предоставляется бесплатно,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повторном обращении – в размере не менее 5% от себестоимости услуги.</w:t>
      </w: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</w:p>
    <w:p w:rsidR="00953F33" w:rsidRDefault="00953F33" w:rsidP="00953F33">
      <w:pPr>
        <w:ind w:left="-142"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964">
        <w:rPr>
          <w:b/>
          <w:sz w:val="28"/>
          <w:szCs w:val="28"/>
        </w:rPr>
        <w:t>Условие для оказания услуг:</w:t>
      </w:r>
    </w:p>
    <w:p w:rsidR="00953F33" w:rsidRDefault="00953F33" w:rsidP="00953F33">
      <w:pPr>
        <w:ind w:left="-142"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предприятие, претендующее на получение услуги, является субъектом малого и среднего предпринимательства и осуществляет деятельность в сфере производства товаров (работ, услуг) – сельскохозяйственные предприятия, обрабатывающие производства, строительство.</w:t>
      </w:r>
    </w:p>
    <w:p w:rsidR="00953F33" w:rsidRDefault="00953F33" w:rsidP="00953F33">
      <w:pPr>
        <w:ind w:left="-142" w:right="141"/>
        <w:jc w:val="both"/>
        <w:rPr>
          <w:b/>
          <w:sz w:val="28"/>
          <w:szCs w:val="28"/>
        </w:rPr>
      </w:pP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Для получения услуги необходимо направить в центр пакет документов,  </w:t>
      </w:r>
      <w:r>
        <w:rPr>
          <w:sz w:val="28"/>
          <w:szCs w:val="28"/>
        </w:rPr>
        <w:t xml:space="preserve">заверенных печатью организации (можно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F696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6964">
        <w:rPr>
          <w:sz w:val="28"/>
          <w:szCs w:val="28"/>
        </w:rPr>
        <w:t>заявку;</w:t>
      </w:r>
    </w:p>
    <w:p w:rsidR="00953F33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выписку из ЕГРЮЛ и  ЕГРИП (не позже 1 месяца на дату подачи заявки);</w:t>
      </w:r>
    </w:p>
    <w:p w:rsidR="00953F33" w:rsidRPr="00CF6964" w:rsidRDefault="00953F33" w:rsidP="00953F33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бухгалтерский баланс  (для ООО) или налоговую декларацию (для ИП) за предшествующий год.</w:t>
      </w:r>
    </w:p>
    <w:p w:rsidR="00A47FF5" w:rsidRDefault="00A47FF5">
      <w:bookmarkStart w:id="0" w:name="_GoBack"/>
      <w:bookmarkEnd w:id="0"/>
    </w:p>
    <w:sectPr w:rsidR="00A4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88"/>
    <w:rsid w:val="006B2888"/>
    <w:rsid w:val="00953F33"/>
    <w:rsid w:val="00A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vo34.ru" TargetMode="External"/><Relationship Id="rId5" Type="http://schemas.openxmlformats.org/officeDocument/2006/relationships/hyperlink" Target="mailto:civo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2016-12-06T07:47:00Z</dcterms:created>
  <dcterms:modified xsi:type="dcterms:W3CDTF">2016-12-06T07:47:00Z</dcterms:modified>
</cp:coreProperties>
</file>