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1"/>
      </w:tblGrid>
      <w:tr w:rsidR="006214A8" w:rsidRPr="006214A8" w:rsidTr="00266C07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6214A8" w:rsidRDefault="00BA6A20" w:rsidP="0038306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СВОДНЫЙ ГОДОВОЙ ОТЧЕТ О ХОДЕ РЕАЛИЗАЦИИ МУНИЦИПАЛЬНЫХ ПРОГРАММ </w:t>
            </w:r>
            <w:r w:rsidR="00DA33BE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КАЛАЧЕВСКОГО 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И ОБ </w:t>
            </w:r>
            <w:r w:rsidR="006214A8"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ОЦЕНК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Е</w:t>
            </w:r>
            <w:r w:rsidR="006214A8"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РЕАЛИЗАЦИИ МУНИЦИПАЛЬНЫХ ПРОГРАММ</w:t>
            </w:r>
            <w:r w:rsidR="00DA33BE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КАЛАЧЕВСКОГО МУНИЦИПАЛЬНОГО РАЙОНА</w:t>
            </w:r>
          </w:p>
          <w:p w:rsidR="00BA6A20" w:rsidRPr="00B91087" w:rsidRDefault="00BA6A20" w:rsidP="0038306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ЗА 2017 ГОД</w:t>
            </w:r>
          </w:p>
          <w:p w:rsidR="009F0A17" w:rsidRPr="009959C4" w:rsidRDefault="009F0A17" w:rsidP="00BA6A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9959C4" w:rsidRPr="009959C4" w:rsidRDefault="009959C4" w:rsidP="009959C4">
      <w:pPr>
        <w:widowControl/>
        <w:shd w:val="clear" w:color="auto" w:fill="FFFFFF"/>
        <w:suppressAutoHyphens w:val="0"/>
        <w:rPr>
          <w:rFonts w:eastAsia="Times New Roman" w:cs="Arial"/>
          <w:vanish/>
          <w:color w:val="555555"/>
          <w:kern w:val="0"/>
          <w:szCs w:val="20"/>
        </w:rPr>
      </w:pP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10301"/>
      </w:tblGrid>
      <w:tr w:rsidR="009959C4" w:rsidRPr="0025014D" w:rsidTr="003D066B">
        <w:trPr>
          <w:trHeight w:val="1230"/>
          <w:tblCellSpacing w:w="15" w:type="dxa"/>
        </w:trPr>
        <w:tc>
          <w:tcPr>
            <w:tcW w:w="10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958" w:rsidRPr="003F7187" w:rsidRDefault="00525958" w:rsidP="00DA33BE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 xml:space="preserve">Сводный годовой </w:t>
            </w:r>
            <w:r w:rsidR="0097558D" w:rsidRPr="003F7187">
              <w:rPr>
                <w:rFonts w:ascii="Times New Roman" w:hAnsi="Times New Roman"/>
                <w:sz w:val="24"/>
              </w:rPr>
              <w:t>отчет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муниципальных программ </w:t>
            </w:r>
            <w:r w:rsidRPr="003F7187">
              <w:rPr>
                <w:rFonts w:ascii="Times New Roman" w:hAnsi="Times New Roman"/>
                <w:sz w:val="24"/>
              </w:rPr>
              <w:t xml:space="preserve">и об оценке эффективности реализации муниципальных программ </w:t>
            </w:r>
            <w:r w:rsidR="0097558D" w:rsidRPr="003F7187">
              <w:rPr>
                <w:rFonts w:ascii="Times New Roman" w:hAnsi="Times New Roman"/>
                <w:sz w:val="24"/>
              </w:rPr>
              <w:t>Калачев</w:t>
            </w:r>
            <w:r w:rsidRPr="003F7187">
              <w:rPr>
                <w:rFonts w:ascii="Times New Roman" w:hAnsi="Times New Roman"/>
                <w:sz w:val="24"/>
              </w:rPr>
              <w:t xml:space="preserve">ского муниципального района  составлен в соответствии с Порядком разработки, реализации и оценки эффективности муниципальных программ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>вского муниципального района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Волгоградской области</w:t>
            </w:r>
            <w:r w:rsidRPr="003F7187">
              <w:rPr>
                <w:rFonts w:ascii="Times New Roman" w:hAnsi="Times New Roman"/>
                <w:sz w:val="24"/>
              </w:rPr>
              <w:t xml:space="preserve">, утвержденного Постановлением администрации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 xml:space="preserve">вского муниципального района от </w:t>
            </w:r>
            <w:r w:rsidR="0097558D" w:rsidRPr="003F7187">
              <w:rPr>
                <w:rFonts w:ascii="Times New Roman" w:hAnsi="Times New Roman"/>
                <w:sz w:val="24"/>
              </w:rPr>
              <w:t>24</w:t>
            </w:r>
            <w:r w:rsidRPr="003F7187">
              <w:rPr>
                <w:rFonts w:ascii="Times New Roman" w:hAnsi="Times New Roman"/>
                <w:sz w:val="24"/>
              </w:rPr>
              <w:t>.</w:t>
            </w:r>
            <w:r w:rsidR="0097558D" w:rsidRPr="003F7187">
              <w:rPr>
                <w:rFonts w:ascii="Times New Roman" w:hAnsi="Times New Roman"/>
                <w:sz w:val="24"/>
              </w:rPr>
              <w:t>03</w:t>
            </w:r>
            <w:r w:rsidRPr="003F7187">
              <w:rPr>
                <w:rFonts w:ascii="Times New Roman" w:hAnsi="Times New Roman"/>
                <w:sz w:val="24"/>
              </w:rPr>
              <w:t>.201</w:t>
            </w:r>
            <w:r w:rsidR="0097558D" w:rsidRPr="003F7187">
              <w:rPr>
                <w:rFonts w:ascii="Times New Roman" w:hAnsi="Times New Roman"/>
                <w:sz w:val="24"/>
              </w:rPr>
              <w:t>4</w:t>
            </w:r>
            <w:r w:rsidRPr="003F7187">
              <w:rPr>
                <w:rFonts w:ascii="Times New Roman" w:hAnsi="Times New Roman"/>
                <w:sz w:val="24"/>
              </w:rPr>
              <w:t xml:space="preserve"> г. № </w:t>
            </w:r>
            <w:r w:rsidR="0097558D" w:rsidRPr="003F7187">
              <w:rPr>
                <w:rFonts w:ascii="Times New Roman" w:hAnsi="Times New Roman"/>
                <w:sz w:val="24"/>
              </w:rPr>
              <w:t>414</w:t>
            </w:r>
            <w:r w:rsidRPr="003F7187">
              <w:rPr>
                <w:rFonts w:ascii="Times New Roman" w:hAnsi="Times New Roman"/>
                <w:sz w:val="24"/>
              </w:rPr>
              <w:t xml:space="preserve"> (далее – Порядок). В соответствии с Порядком ответственные исполнители муниципальных программ предоставили в </w:t>
            </w:r>
            <w:r w:rsidR="0097558D" w:rsidRPr="003F7187">
              <w:rPr>
                <w:rFonts w:ascii="Times New Roman" w:hAnsi="Times New Roman"/>
                <w:sz w:val="24"/>
              </w:rPr>
              <w:t>комитет экономики</w:t>
            </w:r>
            <w:r w:rsidRPr="003F7187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 xml:space="preserve">вского муниципального района годовые </w:t>
            </w:r>
            <w:r w:rsidR="0097558D" w:rsidRPr="003F7187">
              <w:rPr>
                <w:rFonts w:ascii="Times New Roman" w:hAnsi="Times New Roman"/>
                <w:sz w:val="24"/>
              </w:rPr>
              <w:t>отчеты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 </w:t>
            </w:r>
            <w:r w:rsidR="00DA33BE">
              <w:rPr>
                <w:rFonts w:ascii="Times New Roman" w:hAnsi="Times New Roman"/>
                <w:sz w:val="24"/>
              </w:rPr>
              <w:t xml:space="preserve">и оценке эффективности </w:t>
            </w:r>
            <w:r w:rsidRPr="003F7187">
              <w:rPr>
                <w:rFonts w:ascii="Times New Roman" w:hAnsi="Times New Roman"/>
                <w:sz w:val="24"/>
              </w:rPr>
              <w:t xml:space="preserve">муниципальных программ. Сводный годовой </w:t>
            </w:r>
            <w:r w:rsidR="0097558D" w:rsidRPr="003F7187">
              <w:rPr>
                <w:rFonts w:ascii="Times New Roman" w:hAnsi="Times New Roman"/>
                <w:sz w:val="24"/>
              </w:rPr>
              <w:t>отчет</w:t>
            </w:r>
            <w:r w:rsidRPr="003F7187">
              <w:rPr>
                <w:rFonts w:ascii="Times New Roman" w:hAnsi="Times New Roman"/>
                <w:sz w:val="24"/>
              </w:rPr>
              <w:t xml:space="preserve"> сформирован на основании данных годовых отчетов и содержит:</w:t>
            </w:r>
          </w:p>
          <w:p w:rsidR="00DA33BE" w:rsidRDefault="00525958" w:rsidP="00DA33B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>сведения об основных результатах реализации муниципальных программ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за 2017 год;</w:t>
            </w:r>
          </w:p>
          <w:p w:rsidR="00DA33BE" w:rsidRDefault="0097558D" w:rsidP="00DA33B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A33BE">
              <w:rPr>
                <w:rFonts w:ascii="Times New Roman" w:hAnsi="Times New Roman"/>
                <w:sz w:val="24"/>
              </w:rPr>
              <w:t xml:space="preserve">сведения </w:t>
            </w:r>
            <w:r w:rsidR="00525958" w:rsidRPr="00DA33BE">
              <w:rPr>
                <w:rFonts w:ascii="Times New Roman" w:hAnsi="Times New Roman"/>
                <w:sz w:val="24"/>
              </w:rPr>
              <w:t xml:space="preserve">о степени соответствия установленных и достигнутых целевых показателей муниципальных программ </w:t>
            </w:r>
            <w:r w:rsidRPr="00DA33BE">
              <w:rPr>
                <w:rFonts w:ascii="Times New Roman" w:hAnsi="Times New Roman"/>
                <w:sz w:val="24"/>
              </w:rPr>
              <w:t>за отчетный период;</w:t>
            </w:r>
          </w:p>
          <w:p w:rsidR="00525958" w:rsidRPr="00DA33BE" w:rsidRDefault="0097558D" w:rsidP="00DA33B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A33BE">
              <w:rPr>
                <w:rFonts w:ascii="Times New Roman" w:hAnsi="Times New Roman"/>
                <w:sz w:val="24"/>
              </w:rPr>
              <w:t xml:space="preserve">сведения </w:t>
            </w:r>
            <w:r w:rsidR="00525958" w:rsidRPr="00DA33BE">
              <w:rPr>
                <w:rFonts w:ascii="Times New Roman" w:hAnsi="Times New Roman"/>
                <w:sz w:val="24"/>
              </w:rPr>
              <w:t xml:space="preserve">о кассовом исполнении расходов бюджета </w:t>
            </w:r>
            <w:r w:rsidRPr="00DA33BE">
              <w:rPr>
                <w:rFonts w:ascii="Times New Roman" w:hAnsi="Times New Roman"/>
                <w:sz w:val="24"/>
              </w:rPr>
              <w:t xml:space="preserve">Калачевского муниципального района </w:t>
            </w:r>
            <w:r w:rsidR="00525958" w:rsidRPr="00DA33BE">
              <w:rPr>
                <w:rFonts w:ascii="Times New Roman" w:hAnsi="Times New Roman"/>
                <w:sz w:val="24"/>
              </w:rPr>
              <w:t>на реализацию муниципальных программ.</w:t>
            </w:r>
          </w:p>
          <w:p w:rsidR="00525958" w:rsidRPr="003F7187" w:rsidRDefault="00525958" w:rsidP="00DA33BE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 xml:space="preserve">Данные сводного годового </w:t>
            </w:r>
            <w:r w:rsidR="00E068B7" w:rsidRPr="003F7187">
              <w:rPr>
                <w:rFonts w:ascii="Times New Roman" w:hAnsi="Times New Roman"/>
                <w:sz w:val="24"/>
              </w:rPr>
              <w:t>отчета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 муниципальных программ используются при принятии решения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а также в целях обеспечения объективных решений  по составу муниципальных программ, предлагаемых к финансированию на очередной финансовый год, и распределению средств по муниципальным программам с учетом хода их реализации.</w:t>
            </w:r>
          </w:p>
          <w:p w:rsidR="00EB7F06" w:rsidRDefault="00653B85" w:rsidP="00653B85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Постановлением администрации Калачевского муниципального района </w:t>
            </w:r>
            <w:r w:rsidR="00EB7F06">
              <w:rPr>
                <w:rFonts w:ascii="Times New Roman" w:hAnsi="Times New Roman"/>
                <w:sz w:val="24"/>
              </w:rPr>
              <w:t xml:space="preserve">от 16.12.2016 №1082 </w:t>
            </w:r>
            <w:r>
              <w:rPr>
                <w:rFonts w:ascii="Times New Roman" w:hAnsi="Times New Roman"/>
                <w:sz w:val="24"/>
              </w:rPr>
              <w:t>на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201</w:t>
            </w:r>
            <w:r w:rsidR="00E068B7" w:rsidRPr="003F7187">
              <w:rPr>
                <w:rFonts w:ascii="Times New Roman" w:hAnsi="Times New Roman"/>
                <w:sz w:val="24"/>
              </w:rPr>
              <w:t>7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 утвержден перечень </w:t>
            </w:r>
            <w:r w:rsidR="00EB7F06">
              <w:rPr>
                <w:rFonts w:ascii="Times New Roman" w:hAnsi="Times New Roman"/>
                <w:sz w:val="24"/>
              </w:rPr>
              <w:t>в количестве</w:t>
            </w:r>
            <w:r w:rsidR="00E068B7" w:rsidRPr="00D036E8">
              <w:rPr>
                <w:rFonts w:ascii="Times New Roman" w:hAnsi="Times New Roman"/>
                <w:sz w:val="24"/>
              </w:rPr>
              <w:t>18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муниципальных программ. Объем средств бюджета </w:t>
            </w:r>
            <w:r w:rsidR="00E068B7" w:rsidRPr="003F7187">
              <w:rPr>
                <w:rFonts w:ascii="Times New Roman" w:hAnsi="Times New Roman"/>
                <w:sz w:val="24"/>
              </w:rPr>
              <w:t>Калаче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вского муниципального района, </w:t>
            </w:r>
            <w:r w:rsidR="00EB7F06">
              <w:rPr>
                <w:rFonts w:ascii="Times New Roman" w:hAnsi="Times New Roman"/>
                <w:sz w:val="24"/>
              </w:rPr>
              <w:t>утвержденных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на финансирование муниципальных программ в 201</w:t>
            </w:r>
            <w:r w:rsidR="00E068B7" w:rsidRPr="003F7187">
              <w:rPr>
                <w:rFonts w:ascii="Times New Roman" w:hAnsi="Times New Roman"/>
                <w:sz w:val="24"/>
              </w:rPr>
              <w:t>7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году</w:t>
            </w:r>
            <w:r w:rsidR="00EB7F06">
              <w:rPr>
                <w:rFonts w:ascii="Times New Roman" w:hAnsi="Times New Roman"/>
                <w:sz w:val="24"/>
              </w:rPr>
              <w:t xml:space="preserve"> составил </w:t>
            </w:r>
            <w:r w:rsidR="00374093">
              <w:rPr>
                <w:rFonts w:ascii="Times New Roman" w:hAnsi="Times New Roman"/>
                <w:sz w:val="24"/>
              </w:rPr>
              <w:t>568 069,7</w:t>
            </w:r>
            <w:r w:rsidR="00EB7F06">
              <w:rPr>
                <w:rFonts w:ascii="Times New Roman" w:hAnsi="Times New Roman"/>
                <w:sz w:val="24"/>
              </w:rPr>
              <w:t xml:space="preserve"> тыс. рублей, кассовое исполнение составило </w:t>
            </w:r>
            <w:r w:rsidR="00374093">
              <w:rPr>
                <w:rFonts w:ascii="Times New Roman" w:hAnsi="Times New Roman"/>
                <w:sz w:val="24"/>
              </w:rPr>
              <w:t>531 916,8</w:t>
            </w:r>
            <w:r w:rsidR="00EB7F06">
              <w:rPr>
                <w:rFonts w:ascii="Times New Roman" w:hAnsi="Times New Roman"/>
                <w:sz w:val="24"/>
              </w:rPr>
              <w:t xml:space="preserve"> тыс. рублей или 93,</w:t>
            </w:r>
            <w:r w:rsidR="00374093">
              <w:rPr>
                <w:rFonts w:ascii="Times New Roman" w:hAnsi="Times New Roman"/>
                <w:sz w:val="24"/>
              </w:rPr>
              <w:t>6</w:t>
            </w:r>
            <w:r w:rsidR="00EB7F06">
              <w:rPr>
                <w:rFonts w:ascii="Times New Roman" w:hAnsi="Times New Roman"/>
                <w:sz w:val="24"/>
              </w:rPr>
              <w:t>%, в т.ч. за счет средств:</w:t>
            </w:r>
          </w:p>
          <w:p w:rsidR="00EB7F06" w:rsidRDefault="00EB7F06" w:rsidP="00EB7F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местного бюджета </w:t>
            </w:r>
            <w:r w:rsidR="00374093">
              <w:rPr>
                <w:rFonts w:ascii="Times New Roman" w:hAnsi="Times New Roman"/>
                <w:sz w:val="24"/>
              </w:rPr>
              <w:t>192 185,4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B7F06" w:rsidRDefault="00EB7F06" w:rsidP="00EB7F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 339695,5 тыс. рублей;</w:t>
            </w:r>
          </w:p>
          <w:p w:rsidR="00EB7F06" w:rsidRDefault="00EB7F06" w:rsidP="00EB7F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 35,9 тыс. рублей.</w:t>
            </w:r>
          </w:p>
          <w:p w:rsidR="009959C4" w:rsidRPr="003F7187" w:rsidRDefault="007556EA" w:rsidP="007556EA">
            <w:pPr>
              <w:widowControl/>
              <w:suppressAutoHyphens w:val="0"/>
              <w:ind w:firstLine="56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О</w:t>
            </w:r>
            <w:r w:rsidR="0047660D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ценка эффективности реализации муниципальных программ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Калачевского муниципального района</w:t>
            </w:r>
            <w:r w:rsidR="0047660D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за 201</w:t>
            </w:r>
            <w:r w:rsidR="003F7187" w:rsidRPr="003F7187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год проведена в соответствии с </w:t>
            </w:r>
            <w:r w:rsidR="00EE1D64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методикой оценки эффективности реализации муниципальных программ Калачевского муниципального района, </w:t>
            </w:r>
            <w:r w:rsidR="0047660D" w:rsidRPr="003F7187">
              <w:rPr>
                <w:rFonts w:ascii="Times New Roman" w:hAnsi="Times New Roman"/>
                <w:sz w:val="24"/>
              </w:rPr>
              <w:t>утвержден</w:t>
            </w:r>
            <w:r w:rsidR="00EE1D64" w:rsidRPr="003F7187">
              <w:rPr>
                <w:rFonts w:ascii="Times New Roman" w:hAnsi="Times New Roman"/>
                <w:sz w:val="24"/>
              </w:rPr>
              <w:t>ной</w:t>
            </w:r>
            <w:r w:rsidR="0047660D" w:rsidRPr="003F7187">
              <w:rPr>
                <w:rFonts w:ascii="Times New Roman" w:hAnsi="Times New Roman"/>
                <w:sz w:val="24"/>
              </w:rPr>
              <w:t xml:space="preserve"> постановлением администрации Калачевского муниципального района Волгоградской области от 0</w:t>
            </w:r>
            <w:r w:rsidR="00EE1D64" w:rsidRPr="003F7187">
              <w:rPr>
                <w:rFonts w:ascii="Times New Roman" w:hAnsi="Times New Roman"/>
                <w:sz w:val="24"/>
              </w:rPr>
              <w:t>7</w:t>
            </w:r>
            <w:r w:rsidR="0047660D" w:rsidRPr="003F7187">
              <w:rPr>
                <w:rFonts w:ascii="Times New Roman" w:hAnsi="Times New Roman"/>
                <w:sz w:val="24"/>
              </w:rPr>
              <w:t>.1</w:t>
            </w:r>
            <w:r w:rsidR="00EE1D64" w:rsidRPr="003F7187">
              <w:rPr>
                <w:rFonts w:ascii="Times New Roman" w:hAnsi="Times New Roman"/>
                <w:sz w:val="24"/>
              </w:rPr>
              <w:t>2</w:t>
            </w:r>
            <w:r w:rsidR="0047660D" w:rsidRPr="003F7187">
              <w:rPr>
                <w:rFonts w:ascii="Times New Roman" w:hAnsi="Times New Roman"/>
                <w:sz w:val="24"/>
              </w:rPr>
              <w:t>.201</w:t>
            </w:r>
            <w:r w:rsidR="00EE1D64" w:rsidRPr="003F7187">
              <w:rPr>
                <w:rFonts w:ascii="Times New Roman" w:hAnsi="Times New Roman"/>
                <w:sz w:val="24"/>
              </w:rPr>
              <w:t>5</w:t>
            </w:r>
            <w:r w:rsidR="0047660D" w:rsidRPr="003F7187">
              <w:rPr>
                <w:rFonts w:ascii="Times New Roman" w:hAnsi="Times New Roman"/>
                <w:sz w:val="24"/>
              </w:rPr>
              <w:t>г. №1</w:t>
            </w:r>
            <w:r w:rsidR="00EE1D64" w:rsidRPr="003F7187">
              <w:rPr>
                <w:rFonts w:ascii="Times New Roman" w:hAnsi="Times New Roman"/>
                <w:sz w:val="24"/>
              </w:rPr>
              <w:t xml:space="preserve">205 «Об утверждении </w:t>
            </w:r>
            <w:r w:rsidR="00EE1D64" w:rsidRPr="003F7187">
              <w:rPr>
                <w:rFonts w:ascii="Times New Roman" w:eastAsia="Times New Roman" w:hAnsi="Times New Roman"/>
                <w:kern w:val="0"/>
                <w:sz w:val="24"/>
              </w:rPr>
              <w:t>методики оценки эффективности реализации муниципальных программ Калачевского муниципального района Волгоградской области»</w:t>
            </w:r>
            <w:r w:rsidR="0047660D" w:rsidRPr="003F7187">
              <w:rPr>
                <w:rFonts w:ascii="Times New Roman" w:hAnsi="Times New Roman"/>
                <w:sz w:val="24"/>
              </w:rPr>
              <w:t>.</w:t>
            </w:r>
          </w:p>
          <w:p w:rsidR="001C4ABE" w:rsidRPr="003F7187" w:rsidRDefault="00D14D20" w:rsidP="007556EA">
            <w:pPr>
              <w:widowControl/>
              <w:suppressAutoHyphens w:val="0"/>
              <w:ind w:firstLine="56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Для проведения оценки эффективности реализации </w:t>
            </w:r>
            <w:r w:rsidR="00F1280D" w:rsidRPr="003F7187">
              <w:rPr>
                <w:rFonts w:ascii="Times New Roman" w:eastAsia="Times New Roman" w:hAnsi="Times New Roman"/>
                <w:kern w:val="0"/>
                <w:sz w:val="24"/>
              </w:rPr>
              <w:t>муниципальной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программы использ</w:t>
            </w:r>
            <w:r w:rsidR="00A919E1" w:rsidRPr="003F7187">
              <w:rPr>
                <w:rFonts w:ascii="Times New Roman" w:eastAsia="Times New Roman" w:hAnsi="Times New Roman"/>
                <w:kern w:val="0"/>
                <w:sz w:val="24"/>
              </w:rPr>
              <w:t>уются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целевые </w:t>
            </w:r>
            <w:r w:rsidR="00172253" w:rsidRPr="003F7187">
              <w:rPr>
                <w:rFonts w:ascii="Times New Roman" w:eastAsia="Times New Roman" w:hAnsi="Times New Roman"/>
                <w:kern w:val="0"/>
                <w:sz w:val="24"/>
              </w:rPr>
              <w:t>показатели</w:t>
            </w:r>
            <w:r w:rsidR="00034E90">
              <w:rPr>
                <w:rFonts w:ascii="Times New Roman" w:eastAsia="Times New Roman" w:hAnsi="Times New Roman"/>
                <w:kern w:val="0"/>
                <w:sz w:val="24"/>
              </w:rPr>
              <w:t>, мероприятия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="007A4CE7" w:rsidRPr="003F7187">
              <w:rPr>
                <w:rFonts w:ascii="Times New Roman" w:eastAsia="Times New Roman" w:hAnsi="Times New Roman"/>
                <w:kern w:val="0"/>
                <w:sz w:val="24"/>
              </w:rPr>
              <w:t>ожидаемые конечные результаты реализации муниципальной программы (подпрограммы)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>. Оценка эффективности программ произво</w:t>
            </w:r>
            <w:r w:rsidR="00A919E1" w:rsidRPr="003F7187">
              <w:rPr>
                <w:rFonts w:ascii="Times New Roman" w:eastAsia="Times New Roman" w:hAnsi="Times New Roman"/>
                <w:kern w:val="0"/>
                <w:sz w:val="24"/>
              </w:rPr>
              <w:t>дится</w:t>
            </w:r>
            <w:r w:rsidR="007556EA">
              <w:rPr>
                <w:rFonts w:ascii="Times New Roman" w:eastAsia="Times New Roman" w:hAnsi="Times New Roman"/>
                <w:kern w:val="0"/>
                <w:sz w:val="24"/>
              </w:rPr>
              <w:t>путем сопоставления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: </w:t>
            </w:r>
          </w:p>
          <w:p w:rsidR="007556EA" w:rsidRDefault="00154CA3" w:rsidP="007556EA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фактических и планируемых значений целевых показателей муниципальной программы;</w:t>
            </w:r>
          </w:p>
          <w:p w:rsidR="007556EA" w:rsidRDefault="00154CA3" w:rsidP="007556EA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kern w:val="0"/>
                <w:sz w:val="24"/>
              </w:rPr>
              <w:t>фактических и планируемых финансовых расходов из всех источников на реализацию муниципальной программы;</w:t>
            </w:r>
          </w:p>
          <w:p w:rsidR="00154CA3" w:rsidRPr="007556EA" w:rsidRDefault="00154CA3" w:rsidP="007556EA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kern w:val="0"/>
                <w:sz w:val="24"/>
              </w:rPr>
              <w:t>числа выполненных и планируемых мероприятий плана реализации муниципальной программы</w:t>
            </w:r>
            <w:r w:rsidR="00882AD6" w:rsidRPr="007556EA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154CA3" w:rsidRDefault="00154CA3" w:rsidP="00882AD6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959C4" w:rsidRPr="003F7187" w:rsidRDefault="009959C4" w:rsidP="00882AD6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7556EA" w:rsidRDefault="007556EA" w:rsidP="00DA33B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7556EA" w:rsidRDefault="007556EA" w:rsidP="00DA33B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7556EA" w:rsidRDefault="007556EA" w:rsidP="00DA33B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3E2070" w:rsidRPr="007556EA" w:rsidRDefault="000E4298" w:rsidP="00DA33B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Сводная информация </w:t>
            </w:r>
            <w:r w:rsidR="007556EA" w:rsidRPr="007556EA">
              <w:rPr>
                <w:rFonts w:ascii="Times New Roman" w:eastAsia="Times New Roman" w:hAnsi="Times New Roman"/>
                <w:b/>
                <w:kern w:val="0"/>
                <w:sz w:val="24"/>
              </w:rPr>
              <w:t>о результатах оценки эффективности муниципальных программ Калачевского муниципального района за 2017 год</w:t>
            </w:r>
          </w:p>
          <w:p w:rsidR="000E4298" w:rsidRPr="003F7187" w:rsidRDefault="000E4298" w:rsidP="003F718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0"/>
              <w:gridCol w:w="4302"/>
              <w:gridCol w:w="709"/>
              <w:gridCol w:w="850"/>
              <w:gridCol w:w="851"/>
              <w:gridCol w:w="850"/>
              <w:gridCol w:w="851"/>
              <w:gridCol w:w="1275"/>
            </w:tblGrid>
            <w:tr w:rsidR="000E4298" w:rsidRPr="00AB68B6" w:rsidTr="008A7EAF">
              <w:trPr>
                <w:trHeight w:val="417"/>
                <w:tblHeader/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№</w:t>
                  </w:r>
                </w:p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п/п</w:t>
                  </w:r>
                </w:p>
              </w:tc>
              <w:tc>
                <w:tcPr>
                  <w:tcW w:w="43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Коэффициенты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Всего баллы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Результат</w:t>
                  </w:r>
                </w:p>
              </w:tc>
            </w:tr>
            <w:tr w:rsidR="000E4298" w:rsidRPr="00AB68B6" w:rsidTr="008A7EAF">
              <w:trPr>
                <w:trHeight w:val="362"/>
                <w:tblHeader/>
                <w:tblCellSpacing w:w="0" w:type="dxa"/>
              </w:trPr>
              <w:tc>
                <w:tcPr>
                  <w:tcW w:w="5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  <w:tc>
                <w:tcPr>
                  <w:tcW w:w="4302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К2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7556EA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К4</w:t>
                  </w:r>
                </w:p>
              </w:tc>
              <w:tc>
                <w:tcPr>
                  <w:tcW w:w="85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</w:tr>
            <w:tr w:rsidR="000E4298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</w:tr>
            <w:tr w:rsidR="00E85F9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E85F9A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E85F9A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образования Калачевского муниципального района» на 201</w:t>
                  </w:r>
                  <w:r w:rsidR="00C00968" w:rsidRPr="00AB68B6">
                    <w:rPr>
                      <w:rFonts w:ascii="Times New Roman" w:hAnsi="Times New Roman"/>
                      <w:szCs w:val="20"/>
                    </w:rPr>
                    <w:t>6</w:t>
                  </w:r>
                  <w:r w:rsidRPr="00AB68B6">
                    <w:rPr>
                      <w:rFonts w:ascii="Times New Roman" w:hAnsi="Times New Roman"/>
                      <w:szCs w:val="20"/>
                    </w:rPr>
                    <w:t>-201</w:t>
                  </w:r>
                  <w:r w:rsidR="00574121" w:rsidRPr="00AB68B6">
                    <w:rPr>
                      <w:rFonts w:ascii="Times New Roman" w:hAnsi="Times New Roman"/>
                      <w:szCs w:val="20"/>
                    </w:rPr>
                    <w:t>9</w:t>
                  </w:r>
                  <w:r w:rsidRPr="00AB68B6">
                    <w:rPr>
                      <w:rFonts w:ascii="Times New Roman" w:hAnsi="Times New Roman"/>
                      <w:szCs w:val="20"/>
                    </w:rPr>
                    <w:t>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Pr="00AB68B6" w:rsidRDefault="00990F4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990F4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1.1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F4C" w:rsidRPr="00AB68B6" w:rsidRDefault="00990F4C" w:rsidP="008A7EAF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«Обеспечение функционирования муниципальной системы образования»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0F4C" w:rsidRPr="00AB68B6" w:rsidRDefault="00990F4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990F4C" w:rsidRPr="00AB68B6" w:rsidRDefault="00990F4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1.2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«Развитие общего и дополнительного  образования детей»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«Сохранение и развитие культуры и искусства Калачевском муниципальном районе в 2017-2019гг»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 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«Совершенствование библиотечного обслуживания в МКУК «Калачевская межпоселенческая центральная библиотека» на 2017-2019гг.»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 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"Охрана окружающей среды, экологическое образование и просвещение населения на территории Калачевского муниципального района в 2017-2019 годах"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7556E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области" на 2017-2019 годы.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7.</w:t>
                  </w:r>
                </w:p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"Комплексные меры  противодействия незаконному потреблению и обороту наркотических средств в Калачевском муниципальном районе" на 2017-2019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715EC" w:rsidRPr="00AB68B6" w:rsidRDefault="006715EC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6715EC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EC" w:rsidRPr="00AB68B6" w:rsidRDefault="006715EC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005BB" w:rsidRDefault="003005BB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3005BB" w:rsidRDefault="003005BB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6715EC" w:rsidRPr="00AB68B6" w:rsidRDefault="006715EC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</w:tr>
            <w:tr w:rsidR="0031291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1291E" w:rsidRPr="00AB68B6" w:rsidRDefault="0031291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31291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«Устойчивое развитие сельских территорий на 2015-2017 годы и на период до 2020 года»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1291E" w:rsidRPr="00AB68B6" w:rsidRDefault="0031291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 эффективная</w:t>
                  </w:r>
                </w:p>
              </w:tc>
            </w:tr>
            <w:tr w:rsidR="0031291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«Управление муниципальным имуществом Калачевского муниципального района Волгоградской области на 2017-2019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1291E" w:rsidRPr="00AB68B6" w:rsidRDefault="0031291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31291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12.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1291E" w:rsidRPr="00AB68B6" w:rsidRDefault="0031291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 эффективная</w:t>
                  </w:r>
                </w:p>
              </w:tc>
            </w:tr>
            <w:tr w:rsidR="0031291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13.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91E" w:rsidRPr="00AB68B6" w:rsidRDefault="0031291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1291E" w:rsidRPr="00AB68B6" w:rsidRDefault="0031291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174C4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14.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174C4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15.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«Формирование доступной среды жизнедеятельности для инвалидов и других маломобильных групп населения в Калачевском муниципальном районе» на 2016-2020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174C4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16.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«Градостроительное развитие Калачевского муниципального района Волгоградской области на 2017-2019гг.»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174C4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17.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174C4E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18.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сельского хозяйства и регулирования рынков сельскохозяйственной продукции, сырья и продовольствия на 2017-2020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8A7EA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</w:tbl>
          <w:p w:rsidR="004D0C09" w:rsidRDefault="004D0C09" w:rsidP="003F718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06453" w:rsidRDefault="00C06453" w:rsidP="003F718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959C4" w:rsidRPr="00BA58C3" w:rsidRDefault="007E68A2" w:rsidP="00BA58C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Уровень исполнения запланированного объема финансирования </w:t>
            </w:r>
            <w:r w:rsidR="001E0DF3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муниципальных </w:t>
            </w:r>
            <w:r w:rsidR="009959C4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п</w:t>
            </w:r>
            <w:r w:rsidR="00266C07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рограмм</w:t>
            </w:r>
            <w:r w:rsidR="005F7D19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(К2)</w:t>
            </w: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по состоянию на </w:t>
            </w:r>
            <w:r w:rsidR="006375C3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0</w:t>
            </w: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1.</w:t>
            </w:r>
            <w:r w:rsidR="006375C3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0</w:t>
            </w: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1.201</w:t>
            </w:r>
            <w:r w:rsidR="00882AD6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8</w:t>
            </w: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года</w:t>
            </w:r>
          </w:p>
          <w:p w:rsidR="00560536" w:rsidRPr="003F7187" w:rsidRDefault="00560536" w:rsidP="003F718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7"/>
              <w:gridCol w:w="6945"/>
              <w:gridCol w:w="1741"/>
              <w:gridCol w:w="1135"/>
            </w:tblGrid>
            <w:tr w:rsidR="00602AE5" w:rsidRPr="00AB68B6" w:rsidTr="008A7EAF">
              <w:trPr>
                <w:trHeight w:val="96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№</w:t>
                  </w:r>
                </w:p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BA58C3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BA58C3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Процент исполнения показателей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AB68B6" w:rsidRDefault="00602AE5" w:rsidP="00BA58C3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Баллы</w:t>
                  </w:r>
                </w:p>
                <w:p w:rsidR="00680342" w:rsidRPr="00AB68B6" w:rsidRDefault="00680342" w:rsidP="00BA58C3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(К2)</w:t>
                  </w:r>
                </w:p>
              </w:tc>
            </w:tr>
            <w:tr w:rsidR="00602AE5" w:rsidRPr="00AB68B6" w:rsidTr="008A7EAF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AB68B6" w:rsidRDefault="00602AE5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</w:t>
                  </w:r>
                </w:p>
              </w:tc>
            </w:tr>
            <w:tr w:rsidR="00174C4E" w:rsidRPr="00AB68B6" w:rsidTr="008A7EAF">
              <w:trPr>
                <w:trHeight w:val="54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образования Калачевского муниципального района» на 2016-2019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4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«Обеспечение функционирования муниципальной системы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«Развитие общего и дополнительного  образования детей»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Без финансиров.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</w:tr>
            <w:tr w:rsidR="00174C4E" w:rsidRPr="00AB68B6" w:rsidTr="008A7EAF">
              <w:trPr>
                <w:trHeight w:val="5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«Сохранение и развитие культуры и искусства Калачевском муниципальном районе в 2017-2019гг»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«Совершенствование библиотечного обслуживания в МКУК «Калачевская межпоселенческая центральная библиотека» на 2017-2019гг.»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6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"Охрана окружающей среды, экологическое образование и просвещение населения на территории Калачевского муниципального района в 2017-2019 годах"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области" на 2017-2019 годы.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7.</w:t>
                  </w: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"Комплексные меры  противодействия незаконному потреблению и обороту наркотических средств в Калачевском муниципальном районе" на 2017-2019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-</w:t>
                  </w:r>
                </w:p>
              </w:tc>
            </w:tr>
            <w:tr w:rsidR="00174C4E" w:rsidRPr="00AB68B6" w:rsidTr="008A7EAF">
              <w:trPr>
                <w:trHeight w:val="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6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«Устойчивое развитие сельских территорий на 2015-2017 годы и на период до 2020 года»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0</w:t>
                  </w:r>
                </w:p>
              </w:tc>
            </w:tr>
            <w:tr w:rsidR="00174C4E" w:rsidRPr="00AB68B6" w:rsidTr="008A7EAF">
              <w:trPr>
                <w:trHeight w:val="6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«Управление муниципальным имуществом Калачевского муниципального района Волгоградской области на 2017-2019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8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</w:tr>
            <w:tr w:rsidR="00174C4E" w:rsidRPr="00AB68B6" w:rsidTr="008A7EAF">
              <w:trPr>
                <w:trHeight w:val="7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 xml:space="preserve"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«Формирование доступной среды жизнедеятельности для инвалидов и других маломобильных групп населения в Калачевском муниципальном районе» на 2016-2020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6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«Градостроительное развитие Калачевского муниципального района Волгоградской области на 2017-2019гг.»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174C4E" w:rsidRPr="00AB68B6" w:rsidTr="008A7EAF">
              <w:trPr>
                <w:trHeight w:val="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C4E" w:rsidRPr="00AB68B6" w:rsidRDefault="00174C4E" w:rsidP="00BA58C3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сельского хозяйства и регулирования рынков сельскохозяйственной продукции, сырья и продовольствия на 2017-2020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C4E" w:rsidRPr="00AB68B6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Без финансиров.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BA58C3" w:rsidRDefault="00BA58C3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174C4E" w:rsidRPr="00AB68B6" w:rsidRDefault="00174C4E" w:rsidP="00BA58C3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</w:tbl>
          <w:p w:rsidR="009959C4" w:rsidRPr="003F7187" w:rsidRDefault="009959C4" w:rsidP="003F718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0F70CB" w:rsidRDefault="000F70CB" w:rsidP="005E5E03">
      <w:pPr>
        <w:ind w:left="1134" w:hanging="283"/>
        <w:rPr>
          <w:rFonts w:ascii="Times New Roman" w:hAnsi="Times New Roman"/>
          <w:b/>
          <w:color w:val="000000" w:themeColor="text1"/>
          <w:sz w:val="24"/>
        </w:rPr>
      </w:pPr>
    </w:p>
    <w:p w:rsidR="00B90BD2" w:rsidRPr="003D066B" w:rsidRDefault="005E5E03" w:rsidP="003968C1">
      <w:pPr>
        <w:ind w:left="1134" w:hanging="283"/>
        <w:jc w:val="center"/>
        <w:rPr>
          <w:rFonts w:ascii="Times New Roman" w:hAnsi="Times New Roman"/>
          <w:b/>
          <w:color w:val="000000" w:themeColor="text1"/>
          <w:sz w:val="24"/>
          <w:highlight w:val="darkGray"/>
        </w:rPr>
      </w:pPr>
      <w:r w:rsidRPr="003D066B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«Развитие </w:t>
      </w:r>
      <w:r w:rsidR="00040453" w:rsidRPr="003D066B">
        <w:rPr>
          <w:rFonts w:ascii="Times New Roman" w:hAnsi="Times New Roman"/>
          <w:b/>
          <w:color w:val="000000" w:themeColor="text1"/>
          <w:sz w:val="24"/>
        </w:rPr>
        <w:t>о</w:t>
      </w:r>
      <w:r w:rsidRPr="003D066B">
        <w:rPr>
          <w:rFonts w:ascii="Times New Roman" w:hAnsi="Times New Roman"/>
          <w:b/>
          <w:color w:val="000000" w:themeColor="text1"/>
          <w:sz w:val="24"/>
        </w:rPr>
        <w:t>бразования Калачевского муниципального района на 201</w:t>
      </w:r>
      <w:r w:rsidR="00040453" w:rsidRPr="003D066B">
        <w:rPr>
          <w:rFonts w:ascii="Times New Roman" w:hAnsi="Times New Roman"/>
          <w:b/>
          <w:color w:val="000000" w:themeColor="text1"/>
          <w:sz w:val="24"/>
        </w:rPr>
        <w:t>6</w:t>
      </w:r>
      <w:r w:rsidRPr="003D066B">
        <w:rPr>
          <w:rFonts w:ascii="Times New Roman" w:hAnsi="Times New Roman"/>
          <w:b/>
          <w:color w:val="000000" w:themeColor="text1"/>
          <w:sz w:val="24"/>
        </w:rPr>
        <w:t>-201</w:t>
      </w:r>
      <w:r w:rsidR="003968C1" w:rsidRPr="003D066B">
        <w:rPr>
          <w:rFonts w:ascii="Times New Roman" w:hAnsi="Times New Roman"/>
          <w:b/>
          <w:color w:val="000000" w:themeColor="text1"/>
          <w:sz w:val="24"/>
        </w:rPr>
        <w:t>9</w:t>
      </w:r>
      <w:r w:rsidRPr="003D066B">
        <w:rPr>
          <w:rFonts w:ascii="Times New Roman" w:hAnsi="Times New Roman"/>
          <w:b/>
          <w:color w:val="000000" w:themeColor="text1"/>
          <w:sz w:val="24"/>
        </w:rPr>
        <w:t xml:space="preserve"> годы</w:t>
      </w:r>
      <w:r w:rsidR="001A400E" w:rsidRPr="003D066B">
        <w:rPr>
          <w:rFonts w:ascii="Times New Roman" w:hAnsi="Times New Roman"/>
          <w:b/>
          <w:color w:val="000000" w:themeColor="text1"/>
          <w:sz w:val="24"/>
        </w:rPr>
        <w:t>»</w:t>
      </w:r>
    </w:p>
    <w:p w:rsidR="005E5E03" w:rsidRPr="003D066B" w:rsidRDefault="005E5E03" w:rsidP="00B90BD2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6C0F7E" w:rsidRPr="003D066B" w:rsidRDefault="00B90BD2" w:rsidP="006C0F7E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>На 201</w:t>
      </w:r>
      <w:r w:rsidR="003968C1" w:rsidRPr="003D066B">
        <w:rPr>
          <w:rFonts w:ascii="Times New Roman" w:hAnsi="Times New Roman"/>
          <w:color w:val="000000" w:themeColor="text1"/>
          <w:sz w:val="24"/>
        </w:rPr>
        <w:t>7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</w:t>
      </w:r>
      <w:r w:rsidR="006C0F7E" w:rsidRPr="003D066B">
        <w:rPr>
          <w:rFonts w:ascii="Times New Roman" w:hAnsi="Times New Roman"/>
          <w:color w:val="000000" w:themeColor="text1"/>
          <w:sz w:val="24"/>
        </w:rPr>
        <w:t xml:space="preserve">данной </w:t>
      </w:r>
      <w:r w:rsidR="00717872" w:rsidRPr="003D066B">
        <w:rPr>
          <w:rFonts w:ascii="Times New Roman" w:hAnsi="Times New Roman"/>
          <w:color w:val="000000" w:themeColor="text1"/>
          <w:sz w:val="24"/>
        </w:rPr>
        <w:t>П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рограммы запланировано в сумме </w:t>
      </w:r>
      <w:r w:rsidR="00414BBF" w:rsidRPr="003D066B">
        <w:rPr>
          <w:rFonts w:ascii="Times New Roman" w:hAnsi="Times New Roman"/>
          <w:color w:val="000000" w:themeColor="text1"/>
          <w:sz w:val="24"/>
        </w:rPr>
        <w:t>50</w:t>
      </w:r>
      <w:r w:rsidR="00692E3B" w:rsidRPr="003D066B">
        <w:rPr>
          <w:rFonts w:ascii="Times New Roman" w:hAnsi="Times New Roman"/>
          <w:color w:val="000000" w:themeColor="text1"/>
          <w:sz w:val="24"/>
        </w:rPr>
        <w:t>6 198</w:t>
      </w:r>
      <w:r w:rsidR="00414BBF" w:rsidRPr="003D066B">
        <w:rPr>
          <w:rFonts w:ascii="Times New Roman" w:hAnsi="Times New Roman"/>
          <w:color w:val="000000" w:themeColor="text1"/>
          <w:sz w:val="24"/>
        </w:rPr>
        <w:t>,</w:t>
      </w:r>
      <w:r w:rsidR="00692E3B" w:rsidRPr="003D066B">
        <w:rPr>
          <w:rFonts w:ascii="Times New Roman" w:hAnsi="Times New Roman"/>
          <w:color w:val="000000" w:themeColor="text1"/>
          <w:sz w:val="24"/>
        </w:rPr>
        <w:t>1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тыс.руб., фактически исполнено по состоянию на 01.</w:t>
      </w:r>
      <w:r w:rsidR="00B41E9A" w:rsidRPr="003D066B">
        <w:rPr>
          <w:rFonts w:ascii="Times New Roman" w:hAnsi="Times New Roman"/>
          <w:color w:val="000000" w:themeColor="text1"/>
          <w:sz w:val="24"/>
        </w:rPr>
        <w:t>0</w:t>
      </w:r>
      <w:r w:rsidR="00414BBF" w:rsidRPr="003D066B">
        <w:rPr>
          <w:rFonts w:ascii="Times New Roman" w:hAnsi="Times New Roman"/>
          <w:color w:val="000000" w:themeColor="text1"/>
          <w:sz w:val="24"/>
        </w:rPr>
        <w:t>1</w:t>
      </w:r>
      <w:r w:rsidRPr="003D066B">
        <w:rPr>
          <w:rFonts w:ascii="Times New Roman" w:hAnsi="Times New Roman"/>
          <w:color w:val="000000" w:themeColor="text1"/>
          <w:sz w:val="24"/>
        </w:rPr>
        <w:t>.201</w:t>
      </w:r>
      <w:r w:rsidR="00692E3B" w:rsidRPr="003D066B">
        <w:rPr>
          <w:rFonts w:ascii="Times New Roman" w:hAnsi="Times New Roman"/>
          <w:color w:val="000000" w:themeColor="text1"/>
          <w:sz w:val="24"/>
        </w:rPr>
        <w:t>8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года в сумме</w:t>
      </w:r>
      <w:r w:rsidR="00414BBF" w:rsidRPr="003D066B">
        <w:rPr>
          <w:rFonts w:ascii="Times New Roman" w:hAnsi="Times New Roman"/>
          <w:color w:val="000000" w:themeColor="text1"/>
          <w:sz w:val="24"/>
        </w:rPr>
        <w:t>4</w:t>
      </w:r>
      <w:r w:rsidR="00DF217F" w:rsidRPr="003D066B">
        <w:rPr>
          <w:rFonts w:ascii="Times New Roman" w:hAnsi="Times New Roman"/>
          <w:color w:val="000000" w:themeColor="text1"/>
          <w:sz w:val="24"/>
        </w:rPr>
        <w:t>7</w:t>
      </w:r>
      <w:r w:rsidR="00692E3B" w:rsidRPr="003D066B">
        <w:rPr>
          <w:rFonts w:ascii="Times New Roman" w:hAnsi="Times New Roman"/>
          <w:color w:val="000000" w:themeColor="text1"/>
          <w:sz w:val="24"/>
        </w:rPr>
        <w:t>3 834,3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тыс.руб.</w:t>
      </w:r>
      <w:r w:rsidR="006C0F7E" w:rsidRPr="003D066B">
        <w:rPr>
          <w:rFonts w:ascii="Times New Roman" w:hAnsi="Times New Roman"/>
          <w:color w:val="000000" w:themeColor="text1"/>
          <w:sz w:val="24"/>
        </w:rPr>
        <w:t xml:space="preserve"> или </w:t>
      </w:r>
      <w:r w:rsidR="00692E3B" w:rsidRPr="003D066B">
        <w:rPr>
          <w:rFonts w:ascii="Times New Roman" w:hAnsi="Times New Roman"/>
          <w:color w:val="000000" w:themeColor="text1"/>
          <w:sz w:val="24"/>
        </w:rPr>
        <w:t>94%</w:t>
      </w:r>
      <w:r w:rsidR="0037789E" w:rsidRPr="003D066B">
        <w:rPr>
          <w:rFonts w:ascii="Times New Roman" w:hAnsi="Times New Roman"/>
          <w:color w:val="000000" w:themeColor="text1"/>
          <w:sz w:val="24"/>
        </w:rPr>
        <w:t>(К2=10)</w:t>
      </w:r>
      <w:r w:rsidR="006C0F7E" w:rsidRPr="003D066B">
        <w:rPr>
          <w:rFonts w:ascii="Times New Roman" w:hAnsi="Times New Roman"/>
          <w:color w:val="000000" w:themeColor="text1"/>
          <w:sz w:val="24"/>
        </w:rPr>
        <w:t>.</w:t>
      </w:r>
    </w:p>
    <w:p w:rsidR="00B90BD2" w:rsidRPr="003D066B" w:rsidRDefault="00B41E9A" w:rsidP="006C0F7E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 xml:space="preserve">Данная </w:t>
      </w:r>
      <w:r w:rsidR="00872FD9" w:rsidRPr="003D066B">
        <w:rPr>
          <w:rFonts w:ascii="Times New Roman" w:hAnsi="Times New Roman"/>
          <w:color w:val="000000" w:themeColor="text1"/>
          <w:sz w:val="24"/>
        </w:rPr>
        <w:t>П</w:t>
      </w:r>
      <w:r w:rsidRPr="003D066B">
        <w:rPr>
          <w:rFonts w:ascii="Times New Roman" w:hAnsi="Times New Roman"/>
          <w:color w:val="000000" w:themeColor="text1"/>
          <w:sz w:val="24"/>
        </w:rPr>
        <w:t>рограмма, как организационная основа управления</w:t>
      </w:r>
      <w:r w:rsidR="00A67951" w:rsidRPr="003D066B">
        <w:rPr>
          <w:rFonts w:ascii="Times New Roman" w:hAnsi="Times New Roman"/>
          <w:color w:val="000000" w:themeColor="text1"/>
          <w:sz w:val="24"/>
        </w:rPr>
        <w:t xml:space="preserve"> развитием муниципальной </w:t>
      </w:r>
      <w:r w:rsidR="00A67951" w:rsidRPr="003D066B">
        <w:rPr>
          <w:rFonts w:ascii="Times New Roman" w:hAnsi="Times New Roman"/>
          <w:color w:val="000000" w:themeColor="text1"/>
          <w:sz w:val="24"/>
        </w:rPr>
        <w:lastRenderedPageBreak/>
        <w:t xml:space="preserve">системы образования представляет собой комплекс взаимоувязанных по ресурсам и срокам мероприятий, направленных на обеспечение </w:t>
      </w:r>
      <w:r w:rsidR="00B47C1A" w:rsidRPr="003D066B">
        <w:rPr>
          <w:rFonts w:ascii="Times New Roman" w:hAnsi="Times New Roman"/>
          <w:color w:val="000000" w:themeColor="text1"/>
          <w:sz w:val="24"/>
        </w:rPr>
        <w:t>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</w:r>
      <w:r w:rsidR="00A67951" w:rsidRPr="003D066B">
        <w:rPr>
          <w:rFonts w:ascii="Times New Roman" w:hAnsi="Times New Roman"/>
          <w:color w:val="000000" w:themeColor="text1"/>
          <w:sz w:val="24"/>
        </w:rPr>
        <w:t xml:space="preserve">.Для достижения вышеперечисленных  результатов Программа включает в себя </w:t>
      </w:r>
      <w:r w:rsidR="00DF217F" w:rsidRPr="003D066B">
        <w:rPr>
          <w:rFonts w:ascii="Times New Roman" w:hAnsi="Times New Roman"/>
          <w:color w:val="000000" w:themeColor="text1"/>
          <w:sz w:val="24"/>
        </w:rPr>
        <w:t>две</w:t>
      </w:r>
      <w:r w:rsidR="00A67951" w:rsidRPr="003D066B">
        <w:rPr>
          <w:rFonts w:ascii="Times New Roman" w:hAnsi="Times New Roman"/>
          <w:color w:val="000000" w:themeColor="text1"/>
          <w:sz w:val="24"/>
        </w:rPr>
        <w:t xml:space="preserve"> подпрограмм</w:t>
      </w:r>
      <w:r w:rsidR="00DF217F" w:rsidRPr="003D066B">
        <w:rPr>
          <w:rFonts w:ascii="Times New Roman" w:hAnsi="Times New Roman"/>
          <w:color w:val="000000" w:themeColor="text1"/>
          <w:sz w:val="24"/>
        </w:rPr>
        <w:t>ы</w:t>
      </w:r>
      <w:r w:rsidR="003441EE" w:rsidRPr="003D066B">
        <w:rPr>
          <w:rFonts w:ascii="Times New Roman" w:hAnsi="Times New Roman"/>
          <w:color w:val="000000" w:themeColor="text1"/>
          <w:sz w:val="24"/>
        </w:rPr>
        <w:t>:</w:t>
      </w:r>
    </w:p>
    <w:p w:rsidR="003441EE" w:rsidRPr="003D066B" w:rsidRDefault="003441EE" w:rsidP="003441EE">
      <w:pPr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>Обеспечение функционирования муниципальной системы образования;</w:t>
      </w:r>
    </w:p>
    <w:p w:rsidR="003441EE" w:rsidRPr="003D066B" w:rsidRDefault="003441EE" w:rsidP="003441EE">
      <w:pPr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>Развитие общего и дополнительного образования детей.</w:t>
      </w:r>
    </w:p>
    <w:p w:rsidR="003441EE" w:rsidRPr="003D066B" w:rsidRDefault="003441EE" w:rsidP="003441EE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3441EE" w:rsidRPr="00692E3B" w:rsidRDefault="003441EE" w:rsidP="003441EE">
      <w:pPr>
        <w:ind w:firstLine="720"/>
        <w:jc w:val="both"/>
        <w:rPr>
          <w:rFonts w:ascii="Times New Roman" w:hAnsi="Times New Roman"/>
          <w:sz w:val="24"/>
          <w:highlight w:val="yellow"/>
        </w:rPr>
      </w:pPr>
      <w:r w:rsidRPr="00692E3B">
        <w:rPr>
          <w:rFonts w:ascii="Times New Roman" w:hAnsi="Times New Roman"/>
          <w:sz w:val="24"/>
        </w:rPr>
        <w:t>Уровень целевых показателей и индикаторов муниципальной программы</w:t>
      </w:r>
      <w:r w:rsidR="006C0F7E">
        <w:rPr>
          <w:rFonts w:ascii="Times New Roman" w:hAnsi="Times New Roman"/>
          <w:sz w:val="24"/>
        </w:rPr>
        <w:t xml:space="preserve"> образования </w:t>
      </w:r>
      <w:r w:rsidRPr="00692E3B">
        <w:rPr>
          <w:rFonts w:ascii="Times New Roman" w:hAnsi="Times New Roman"/>
          <w:sz w:val="24"/>
        </w:rPr>
        <w:t xml:space="preserve"> представлен ниже</w:t>
      </w:r>
      <w:r w:rsidR="006C0F7E">
        <w:rPr>
          <w:rFonts w:ascii="Times New Roman" w:hAnsi="Times New Roman"/>
          <w:sz w:val="24"/>
        </w:rPr>
        <w:t xml:space="preserve">, средний бал которых в итоге составил </w:t>
      </w:r>
      <w:r w:rsidR="006C0F7E" w:rsidRPr="006C0F7E">
        <w:rPr>
          <w:rFonts w:ascii="Times New Roman" w:hAnsi="Times New Roman"/>
          <w:sz w:val="24"/>
        </w:rPr>
        <w:t>(К1=10)</w:t>
      </w:r>
      <w:r w:rsidR="006C0F7E">
        <w:rPr>
          <w:rFonts w:ascii="Times New Roman" w:hAnsi="Times New Roman"/>
          <w:sz w:val="24"/>
        </w:rPr>
        <w:t>.</w:t>
      </w:r>
    </w:p>
    <w:p w:rsidR="003441EE" w:rsidRPr="00692E3B" w:rsidRDefault="003441EE" w:rsidP="003441EE">
      <w:pPr>
        <w:ind w:left="720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03"/>
        <w:gridCol w:w="5606"/>
        <w:gridCol w:w="1096"/>
        <w:gridCol w:w="700"/>
        <w:gridCol w:w="702"/>
        <w:gridCol w:w="982"/>
        <w:gridCol w:w="831"/>
      </w:tblGrid>
      <w:tr w:rsidR="003441EE" w:rsidRPr="00AE169D" w:rsidTr="008A7EAF">
        <w:trPr>
          <w:trHeight w:val="654"/>
        </w:trPr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№</w:t>
            </w:r>
          </w:p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3441EE" w:rsidRPr="006C0F7E" w:rsidRDefault="006C0F7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Единица измер.</w:t>
            </w:r>
          </w:p>
        </w:tc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% исполне</w:t>
            </w:r>
          </w:p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ния</w:t>
            </w:r>
          </w:p>
        </w:tc>
        <w:tc>
          <w:tcPr>
            <w:tcW w:w="0" w:type="auto"/>
          </w:tcPr>
          <w:p w:rsidR="003441EE" w:rsidRPr="006C0F7E" w:rsidRDefault="003441EE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C0F7E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Удовлетворенность качеством общего образования детей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rPr>
          <w:trHeight w:val="455"/>
        </w:trPr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3441EE" w:rsidRPr="00AE169D" w:rsidRDefault="003441EE" w:rsidP="0048697A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13,49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3441EE" w:rsidRPr="00AE169D" w:rsidRDefault="003441EE" w:rsidP="006C0F7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 xml:space="preserve">Доля педагогических работников дошкольных </w:t>
            </w:r>
            <w:r w:rsidR="006C0F7E">
              <w:rPr>
                <w:rFonts w:ascii="Times New Roman" w:hAnsi="Times New Roman"/>
                <w:szCs w:val="20"/>
              </w:rPr>
              <w:t>образовательных организаций,</w:t>
            </w:r>
            <w:r w:rsidRPr="00AE169D">
              <w:rPr>
                <w:rFonts w:ascii="Times New Roman" w:hAnsi="Times New Roman"/>
                <w:szCs w:val="20"/>
              </w:rPr>
              <w:t xml:space="preserve"> которым при прохождении аттестации присвоена выс</w:t>
            </w:r>
            <w:r w:rsidR="006C0F7E">
              <w:rPr>
                <w:rFonts w:ascii="Times New Roman" w:hAnsi="Times New Roman"/>
                <w:szCs w:val="20"/>
              </w:rPr>
              <w:t xml:space="preserve">шая или первая категория 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Число обучающихся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12,58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1,98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Доля обучающихся общеобразовательных учреждения, приходящихся на 1 компьютер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Среднегодовая посещаемость воспитанников ДОУ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55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0" w:type="auto"/>
          </w:tcPr>
          <w:p w:rsidR="003441EE" w:rsidRPr="00AE169D" w:rsidRDefault="006C0F7E" w:rsidP="003441E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Удельный вес числа общеобразовательных  </w:t>
            </w:r>
            <w:r w:rsidR="003441EE" w:rsidRPr="00AE169D">
              <w:rPr>
                <w:sz w:val="20"/>
                <w:szCs w:val="20"/>
              </w:rPr>
              <w:t xml:space="preserve">организаций, имеющих скорость подключения к информационно-телекоммуникационной сети Интернет от 512  Кбит/с и выше, в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3441EE" w:rsidRPr="00AE169D" w:rsidRDefault="007E47E3" w:rsidP="008A7EAF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95</w:t>
            </w:r>
          </w:p>
        </w:tc>
        <w:tc>
          <w:tcPr>
            <w:tcW w:w="0" w:type="auto"/>
            <w:vAlign w:val="center"/>
          </w:tcPr>
          <w:p w:rsidR="003441EE" w:rsidRPr="00AE169D" w:rsidRDefault="007E47E3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3441EE" w:rsidRPr="00AE169D" w:rsidRDefault="007E47E3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</w:t>
            </w:r>
            <w:r w:rsidR="005F250C" w:rsidRPr="00AE169D">
              <w:rPr>
                <w:rFonts w:ascii="Times New Roman" w:eastAsia="Times New Roman" w:hAnsi="Times New Roman"/>
                <w:szCs w:val="20"/>
              </w:rPr>
              <w:t>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0" w:type="auto"/>
          </w:tcPr>
          <w:p w:rsidR="003441EE" w:rsidRPr="00AE169D" w:rsidRDefault="006C0F7E" w:rsidP="003441E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3441EE" w:rsidRPr="00AE169D">
              <w:rPr>
                <w:sz w:val="20"/>
                <w:szCs w:val="20"/>
              </w:rPr>
              <w:t>учреждений, оснащенных системами видеонаблюдения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E169D" w:rsidTr="008A7EAF">
        <w:tc>
          <w:tcPr>
            <w:tcW w:w="0" w:type="auto"/>
          </w:tcPr>
          <w:p w:rsidR="003441EE" w:rsidRPr="00AE169D" w:rsidRDefault="003441EE" w:rsidP="006C0F7E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0" w:type="auto"/>
          </w:tcPr>
          <w:p w:rsidR="003441EE" w:rsidRPr="00AE169D" w:rsidRDefault="003441EE" w:rsidP="003441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E169D">
              <w:rPr>
                <w:rFonts w:ascii="Times New Roman" w:hAnsi="Times New Roman" w:cs="Times New Roman"/>
                <w:sz w:val="20"/>
                <w:szCs w:val="20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0" w:type="auto"/>
            <w:vAlign w:val="center"/>
          </w:tcPr>
          <w:p w:rsidR="003441EE" w:rsidRPr="00AE169D" w:rsidRDefault="003441EE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E169D" w:rsidRDefault="00ED6E3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E169D" w:rsidRDefault="005F250C" w:rsidP="008A7EAF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432F94" w:rsidRPr="00AE169D" w:rsidTr="008A7EAF">
        <w:tc>
          <w:tcPr>
            <w:tcW w:w="0" w:type="auto"/>
          </w:tcPr>
          <w:p w:rsidR="00432F94" w:rsidRPr="00AE169D" w:rsidRDefault="00432F94" w:rsidP="006C0F7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432F94" w:rsidRPr="00AE169D" w:rsidRDefault="00432F94" w:rsidP="006C0F7E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69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432F94" w:rsidRPr="00AE169D" w:rsidRDefault="00432F94" w:rsidP="006C0F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432F94" w:rsidRPr="00AE169D" w:rsidRDefault="007E47E3" w:rsidP="006C0F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AE169D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</w:tr>
    </w:tbl>
    <w:p w:rsidR="00CC1979" w:rsidRPr="00692E3B" w:rsidRDefault="00CC1979" w:rsidP="00CC1979">
      <w:pPr>
        <w:rPr>
          <w:rFonts w:ascii="Times New Roman" w:hAnsi="Times New Roman"/>
          <w:sz w:val="24"/>
        </w:rPr>
      </w:pPr>
    </w:p>
    <w:p w:rsidR="007E47E3" w:rsidRPr="007E47E3" w:rsidRDefault="007E47E3" w:rsidP="007E47E3">
      <w:pPr>
        <w:pStyle w:val="p4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7E47E3">
        <w:rPr>
          <w:rFonts w:ascii="Times New Roman" w:hAnsi="Times New Roman"/>
        </w:rPr>
        <w:t>В районе ликвидирована очередность в детские сады, доступность дошкольного образования для детей от 3 до 7 лет обеспечена на 100%. Проблема доступности детских садов решается за счет поиска внутренних резервов  детских садов. Нерешенным остается вопрос приема детей в раннем возрасте (от 2-х месяцев до 3-х лет). Для решения проблемы необходимо строительство нового детского сада. Охват детей программами дошкольного образования – 55%. Если же этот показатель рассчитывать как отношение детей, охваченных дошкольным образо</w:t>
      </w:r>
      <w:r w:rsidR="006C0F7E">
        <w:rPr>
          <w:rFonts w:ascii="Times New Roman" w:hAnsi="Times New Roman"/>
        </w:rPr>
        <w:t xml:space="preserve">ванием к числу нуждающихся, то </w:t>
      </w:r>
      <w:r w:rsidRPr="007E47E3">
        <w:rPr>
          <w:rFonts w:ascii="Times New Roman" w:hAnsi="Times New Roman"/>
        </w:rPr>
        <w:t>он составляет 70%.</w:t>
      </w:r>
    </w:p>
    <w:p w:rsidR="007E47E3" w:rsidRPr="007E47E3" w:rsidRDefault="007E47E3" w:rsidP="00B90BD2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5E5E03" w:rsidRPr="00D27D3D" w:rsidRDefault="005E5E03" w:rsidP="00D27D3D">
      <w:pPr>
        <w:jc w:val="center"/>
        <w:rPr>
          <w:rFonts w:ascii="Times New Roman" w:hAnsi="Times New Roman"/>
          <w:b/>
          <w:i/>
          <w:color w:val="000000" w:themeColor="text1"/>
          <w:sz w:val="24"/>
        </w:rPr>
      </w:pPr>
      <w:r w:rsidRPr="00D27D3D">
        <w:rPr>
          <w:rFonts w:ascii="Times New Roman" w:hAnsi="Times New Roman"/>
          <w:b/>
          <w:i/>
          <w:color w:val="000000" w:themeColor="text1"/>
          <w:sz w:val="24"/>
        </w:rPr>
        <w:t xml:space="preserve">Подпрограмма «Обеспечение </w:t>
      </w:r>
      <w:r w:rsidR="00DF217F" w:rsidRPr="00D27D3D">
        <w:rPr>
          <w:rFonts w:ascii="Times New Roman" w:hAnsi="Times New Roman"/>
          <w:b/>
          <w:i/>
          <w:color w:val="000000" w:themeColor="text1"/>
          <w:sz w:val="24"/>
        </w:rPr>
        <w:t xml:space="preserve">функционирования муниципальной системы </w:t>
      </w:r>
      <w:r w:rsidRPr="00D27D3D">
        <w:rPr>
          <w:rFonts w:ascii="Times New Roman" w:hAnsi="Times New Roman"/>
          <w:b/>
          <w:i/>
          <w:color w:val="000000" w:themeColor="text1"/>
          <w:sz w:val="24"/>
        </w:rPr>
        <w:t>образова</w:t>
      </w:r>
      <w:r w:rsidR="00DF217F" w:rsidRPr="00D27D3D">
        <w:rPr>
          <w:rFonts w:ascii="Times New Roman" w:hAnsi="Times New Roman"/>
          <w:b/>
          <w:i/>
          <w:color w:val="000000" w:themeColor="text1"/>
          <w:sz w:val="24"/>
        </w:rPr>
        <w:t>ния</w:t>
      </w:r>
      <w:r w:rsidRPr="00D27D3D">
        <w:rPr>
          <w:rFonts w:ascii="Times New Roman" w:hAnsi="Times New Roman"/>
          <w:b/>
          <w:i/>
          <w:color w:val="000000" w:themeColor="text1"/>
          <w:sz w:val="24"/>
        </w:rPr>
        <w:t>»</w:t>
      </w:r>
    </w:p>
    <w:p w:rsidR="00EE2598" w:rsidRPr="0040451C" w:rsidRDefault="00EE2598" w:rsidP="001E3487">
      <w:pPr>
        <w:ind w:firstLine="851"/>
        <w:jc w:val="center"/>
        <w:rPr>
          <w:rFonts w:ascii="Times New Roman" w:hAnsi="Times New Roman"/>
          <w:i/>
          <w:color w:val="000000" w:themeColor="text1"/>
          <w:sz w:val="24"/>
          <w:highlight w:val="yellow"/>
        </w:rPr>
      </w:pPr>
    </w:p>
    <w:p w:rsidR="004F1D9A" w:rsidRPr="0040451C" w:rsidRDefault="00EE2598" w:rsidP="00D27D3D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40451C">
        <w:rPr>
          <w:rFonts w:ascii="Times New Roman" w:hAnsi="Times New Roman"/>
          <w:color w:val="000000" w:themeColor="text1"/>
          <w:sz w:val="24"/>
        </w:rPr>
        <w:t>На 201</w:t>
      </w:r>
      <w:r w:rsidR="0040451C">
        <w:rPr>
          <w:rFonts w:ascii="Times New Roman" w:hAnsi="Times New Roman"/>
          <w:color w:val="000000" w:themeColor="text1"/>
          <w:sz w:val="24"/>
        </w:rPr>
        <w:t>7</w:t>
      </w:r>
      <w:r w:rsidRPr="0040451C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</w:t>
      </w:r>
      <w:r w:rsidR="00C27174" w:rsidRPr="0040451C">
        <w:rPr>
          <w:rFonts w:ascii="Times New Roman" w:hAnsi="Times New Roman"/>
          <w:color w:val="000000" w:themeColor="text1"/>
          <w:sz w:val="24"/>
        </w:rPr>
        <w:t>под</w:t>
      </w:r>
      <w:r w:rsidRPr="0040451C">
        <w:rPr>
          <w:rFonts w:ascii="Times New Roman" w:hAnsi="Times New Roman"/>
          <w:color w:val="000000" w:themeColor="text1"/>
          <w:sz w:val="24"/>
        </w:rPr>
        <w:t xml:space="preserve">программы запланировано в сумме </w:t>
      </w:r>
      <w:r w:rsidR="00DF217F" w:rsidRPr="0040451C">
        <w:rPr>
          <w:rFonts w:ascii="Times New Roman" w:hAnsi="Times New Roman"/>
          <w:color w:val="000000" w:themeColor="text1"/>
          <w:sz w:val="24"/>
        </w:rPr>
        <w:t>50</w:t>
      </w:r>
      <w:r w:rsidR="0040451C">
        <w:rPr>
          <w:rFonts w:ascii="Times New Roman" w:hAnsi="Times New Roman"/>
          <w:color w:val="000000" w:themeColor="text1"/>
          <w:sz w:val="24"/>
        </w:rPr>
        <w:t>6198</w:t>
      </w:r>
      <w:r w:rsidR="00414BBF" w:rsidRPr="0040451C">
        <w:rPr>
          <w:rFonts w:ascii="Times New Roman" w:hAnsi="Times New Roman"/>
          <w:color w:val="000000" w:themeColor="text1"/>
          <w:sz w:val="24"/>
        </w:rPr>
        <w:t>,</w:t>
      </w:r>
      <w:r w:rsidR="0040451C">
        <w:rPr>
          <w:rFonts w:ascii="Times New Roman" w:hAnsi="Times New Roman"/>
          <w:color w:val="000000" w:themeColor="text1"/>
          <w:sz w:val="24"/>
        </w:rPr>
        <w:t>1</w:t>
      </w:r>
      <w:r w:rsidRPr="0040451C">
        <w:rPr>
          <w:rFonts w:ascii="Times New Roman" w:hAnsi="Times New Roman"/>
          <w:color w:val="000000" w:themeColor="text1"/>
          <w:sz w:val="24"/>
        </w:rPr>
        <w:t xml:space="preserve"> тыс.руб</w:t>
      </w:r>
      <w:r w:rsidR="00D27D3D">
        <w:rPr>
          <w:rFonts w:ascii="Times New Roman" w:hAnsi="Times New Roman"/>
          <w:color w:val="000000" w:themeColor="text1"/>
          <w:sz w:val="24"/>
        </w:rPr>
        <w:t>лей</w:t>
      </w:r>
      <w:r w:rsidRPr="0040451C">
        <w:rPr>
          <w:rFonts w:ascii="Times New Roman" w:hAnsi="Times New Roman"/>
          <w:color w:val="000000" w:themeColor="text1"/>
          <w:sz w:val="24"/>
        </w:rPr>
        <w:t>, фактически исполнено по состоянию на 01.0</w:t>
      </w:r>
      <w:r w:rsidR="00414BBF" w:rsidRPr="0040451C">
        <w:rPr>
          <w:rFonts w:ascii="Times New Roman" w:hAnsi="Times New Roman"/>
          <w:color w:val="000000" w:themeColor="text1"/>
          <w:sz w:val="24"/>
        </w:rPr>
        <w:t>1</w:t>
      </w:r>
      <w:r w:rsidRPr="0040451C">
        <w:rPr>
          <w:rFonts w:ascii="Times New Roman" w:hAnsi="Times New Roman"/>
          <w:color w:val="000000" w:themeColor="text1"/>
          <w:sz w:val="24"/>
        </w:rPr>
        <w:t>.201</w:t>
      </w:r>
      <w:r w:rsidR="0040451C">
        <w:rPr>
          <w:rFonts w:ascii="Times New Roman" w:hAnsi="Times New Roman"/>
          <w:color w:val="000000" w:themeColor="text1"/>
          <w:sz w:val="24"/>
        </w:rPr>
        <w:t>8</w:t>
      </w:r>
      <w:r w:rsidRPr="0040451C">
        <w:rPr>
          <w:rFonts w:ascii="Times New Roman" w:hAnsi="Times New Roman"/>
          <w:color w:val="000000" w:themeColor="text1"/>
          <w:sz w:val="24"/>
        </w:rPr>
        <w:t xml:space="preserve"> года в сумме</w:t>
      </w:r>
      <w:r w:rsidR="00414BBF" w:rsidRPr="0040451C">
        <w:rPr>
          <w:rFonts w:ascii="Times New Roman" w:hAnsi="Times New Roman"/>
          <w:color w:val="000000" w:themeColor="text1"/>
          <w:sz w:val="24"/>
        </w:rPr>
        <w:t>4</w:t>
      </w:r>
      <w:r w:rsidR="00074442" w:rsidRPr="0040451C">
        <w:rPr>
          <w:rFonts w:ascii="Times New Roman" w:hAnsi="Times New Roman"/>
          <w:color w:val="000000" w:themeColor="text1"/>
          <w:sz w:val="24"/>
        </w:rPr>
        <w:t>7</w:t>
      </w:r>
      <w:r w:rsidR="0040451C">
        <w:rPr>
          <w:rFonts w:ascii="Times New Roman" w:hAnsi="Times New Roman"/>
          <w:color w:val="000000" w:themeColor="text1"/>
          <w:sz w:val="24"/>
        </w:rPr>
        <w:t>3834</w:t>
      </w:r>
      <w:r w:rsidR="00414BBF" w:rsidRPr="0040451C">
        <w:rPr>
          <w:rFonts w:ascii="Times New Roman" w:hAnsi="Times New Roman"/>
          <w:color w:val="000000" w:themeColor="text1"/>
          <w:sz w:val="24"/>
        </w:rPr>
        <w:t>,</w:t>
      </w:r>
      <w:r w:rsidR="0040451C">
        <w:rPr>
          <w:rFonts w:ascii="Times New Roman" w:hAnsi="Times New Roman"/>
          <w:color w:val="000000" w:themeColor="text1"/>
          <w:sz w:val="24"/>
        </w:rPr>
        <w:t>3</w:t>
      </w:r>
      <w:r w:rsidR="00D27D3D">
        <w:rPr>
          <w:rFonts w:ascii="Times New Roman" w:hAnsi="Times New Roman"/>
          <w:color w:val="000000" w:themeColor="text1"/>
          <w:sz w:val="24"/>
        </w:rPr>
        <w:t xml:space="preserve">тыс. рублей или на 93,6% </w:t>
      </w:r>
      <w:r w:rsidR="0037789E" w:rsidRPr="0040451C">
        <w:rPr>
          <w:rFonts w:ascii="Times New Roman" w:hAnsi="Times New Roman"/>
          <w:color w:val="000000" w:themeColor="text1"/>
          <w:sz w:val="24"/>
        </w:rPr>
        <w:t>(К2=10)</w:t>
      </w:r>
      <w:r w:rsidR="00D27D3D">
        <w:rPr>
          <w:rFonts w:ascii="Times New Roman" w:hAnsi="Times New Roman"/>
          <w:color w:val="000000" w:themeColor="text1"/>
          <w:sz w:val="24"/>
        </w:rPr>
        <w:t>.</w:t>
      </w:r>
    </w:p>
    <w:p w:rsidR="00807569" w:rsidRPr="0040451C" w:rsidRDefault="00807569" w:rsidP="00D27D3D">
      <w:pPr>
        <w:ind w:firstLine="567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40451C">
        <w:rPr>
          <w:rFonts w:ascii="Times New Roman" w:hAnsi="Times New Roman"/>
          <w:color w:val="000000" w:themeColor="text1"/>
          <w:sz w:val="24"/>
        </w:rPr>
        <w:t>Уровень целевых показателей и индикаторов муниципальной подпрограммы представлен ниже</w:t>
      </w:r>
      <w:r w:rsidR="00D27D3D">
        <w:rPr>
          <w:rFonts w:ascii="Times New Roman" w:hAnsi="Times New Roman"/>
          <w:color w:val="000000" w:themeColor="text1"/>
          <w:sz w:val="24"/>
        </w:rPr>
        <w:t xml:space="preserve">, средний бал которых составил  </w:t>
      </w:r>
      <w:r w:rsidR="00D27D3D" w:rsidRPr="00D27D3D">
        <w:rPr>
          <w:rFonts w:ascii="Times New Roman" w:hAnsi="Times New Roman"/>
          <w:color w:val="000000" w:themeColor="text1"/>
          <w:sz w:val="24"/>
        </w:rPr>
        <w:t>(К1=10)</w:t>
      </w:r>
      <w:r w:rsidR="00D27D3D">
        <w:rPr>
          <w:rFonts w:ascii="Times New Roman" w:hAnsi="Times New Roman"/>
          <w:color w:val="000000" w:themeColor="text1"/>
          <w:sz w:val="24"/>
        </w:rPr>
        <w:t>.</w:t>
      </w:r>
    </w:p>
    <w:p w:rsidR="00A02C76" w:rsidRPr="006C0F7E" w:rsidRDefault="00A02C76" w:rsidP="00807569">
      <w:pPr>
        <w:ind w:firstLine="709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03"/>
        <w:gridCol w:w="5938"/>
        <w:gridCol w:w="796"/>
        <w:gridCol w:w="700"/>
        <w:gridCol w:w="702"/>
        <w:gridCol w:w="950"/>
        <w:gridCol w:w="831"/>
      </w:tblGrid>
      <w:tr w:rsidR="00924DE5" w:rsidRPr="006C0F7E" w:rsidTr="008A7EAF">
        <w:trPr>
          <w:trHeight w:val="499"/>
        </w:trPr>
        <w:tc>
          <w:tcPr>
            <w:tcW w:w="0" w:type="auto"/>
          </w:tcPr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№</w:t>
            </w:r>
          </w:p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п/п</w:t>
            </w:r>
          </w:p>
        </w:tc>
        <w:tc>
          <w:tcPr>
            <w:tcW w:w="0" w:type="auto"/>
          </w:tcPr>
          <w:p w:rsidR="00924DE5" w:rsidRDefault="00924DE5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924DE5" w:rsidRDefault="00924DE5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Ед.</w:t>
            </w:r>
          </w:p>
          <w:p w:rsidR="0017400A" w:rsidRPr="00924DE5" w:rsidRDefault="00924DE5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измер.</w:t>
            </w:r>
          </w:p>
        </w:tc>
        <w:tc>
          <w:tcPr>
            <w:tcW w:w="0" w:type="auto"/>
          </w:tcPr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0" w:type="auto"/>
          </w:tcPr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Факт</w:t>
            </w:r>
          </w:p>
        </w:tc>
        <w:tc>
          <w:tcPr>
            <w:tcW w:w="0" w:type="auto"/>
          </w:tcPr>
          <w:p w:rsidR="0017400A" w:rsidRPr="00924DE5" w:rsidRDefault="00924DE5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% исполн.</w:t>
            </w:r>
          </w:p>
        </w:tc>
        <w:tc>
          <w:tcPr>
            <w:tcW w:w="0" w:type="auto"/>
          </w:tcPr>
          <w:p w:rsidR="00924DE5" w:rsidRDefault="00924DE5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:rsidR="0017400A" w:rsidRPr="00924DE5" w:rsidRDefault="0017400A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24DE5">
              <w:rPr>
                <w:rFonts w:ascii="Times New Roman" w:hAnsi="Times New Roman"/>
                <w:b/>
                <w:color w:val="000000" w:themeColor="text1"/>
                <w:szCs w:val="20"/>
              </w:rPr>
              <w:t>Баллы</w:t>
            </w:r>
          </w:p>
        </w:tc>
      </w:tr>
      <w:tr w:rsidR="00D27D3D" w:rsidRPr="006C0F7E" w:rsidTr="008A7EAF">
        <w:tc>
          <w:tcPr>
            <w:tcW w:w="0" w:type="auto"/>
          </w:tcPr>
          <w:p w:rsidR="0017400A" w:rsidRPr="006C0F7E" w:rsidRDefault="00FA0DD7" w:rsidP="00924DE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17400A" w:rsidRPr="006C0F7E" w:rsidRDefault="0017400A" w:rsidP="003441E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Доля обучающихся общеобразовательных учреждения, приходящихся на 1 компьютер</w:t>
            </w:r>
          </w:p>
        </w:tc>
        <w:tc>
          <w:tcPr>
            <w:tcW w:w="0" w:type="auto"/>
            <w:vAlign w:val="center"/>
          </w:tcPr>
          <w:p w:rsidR="0017400A" w:rsidRPr="006C0F7E" w:rsidRDefault="0017400A" w:rsidP="008A7EAF">
            <w:pPr>
              <w:ind w:firstLine="34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pStyle w:val="ad"/>
              <w:jc w:val="center"/>
              <w:rPr>
                <w:color w:val="000000" w:themeColor="text1"/>
                <w:lang w:val="ru-RU"/>
              </w:rPr>
            </w:pPr>
            <w:r w:rsidRPr="006C0F7E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D27D3D" w:rsidRPr="006C0F7E" w:rsidTr="008A7EAF">
        <w:tc>
          <w:tcPr>
            <w:tcW w:w="0" w:type="auto"/>
          </w:tcPr>
          <w:p w:rsidR="0017400A" w:rsidRPr="006C0F7E" w:rsidRDefault="00FA0DD7" w:rsidP="00924DE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0" w:type="auto"/>
          </w:tcPr>
          <w:p w:rsidR="0017400A" w:rsidRPr="006C0F7E" w:rsidRDefault="0017400A" w:rsidP="003441EE">
            <w:pPr>
              <w:pStyle w:val="a9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C0F7E">
              <w:rPr>
                <w:color w:val="000000" w:themeColor="text1"/>
                <w:sz w:val="20"/>
                <w:szCs w:val="20"/>
              </w:rPr>
              <w:t xml:space="preserve">Удельный  вес числа общеобразовательных   организаций, имеющих скорость подключения к информационно-телекоммуникационной сети Интернет от 512  Кбит/с и выше, в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0" w:type="auto"/>
            <w:vAlign w:val="center"/>
          </w:tcPr>
          <w:p w:rsidR="0017400A" w:rsidRPr="006C0F7E" w:rsidRDefault="0017400A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pStyle w:val="ad"/>
              <w:jc w:val="center"/>
              <w:rPr>
                <w:color w:val="000000" w:themeColor="text1"/>
                <w:lang w:val="ru-RU"/>
              </w:rPr>
            </w:pPr>
            <w:r w:rsidRPr="006C0F7E">
              <w:rPr>
                <w:color w:val="000000" w:themeColor="text1"/>
                <w:lang w:val="ru-RU"/>
              </w:rPr>
              <w:t>95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D27D3D" w:rsidRPr="006C0F7E" w:rsidTr="008A7EAF">
        <w:tc>
          <w:tcPr>
            <w:tcW w:w="0" w:type="auto"/>
          </w:tcPr>
          <w:p w:rsidR="0017400A" w:rsidRPr="006C0F7E" w:rsidRDefault="00FA0DD7" w:rsidP="00924DE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</w:tcPr>
          <w:p w:rsidR="0017400A" w:rsidRPr="006C0F7E" w:rsidRDefault="0017400A" w:rsidP="003441EE">
            <w:pPr>
              <w:pStyle w:val="a9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C0F7E">
              <w:rPr>
                <w:color w:val="000000" w:themeColor="text1"/>
                <w:sz w:val="20"/>
                <w:szCs w:val="20"/>
              </w:rPr>
              <w:t>Доля  учреждений, оснащенных системами видеонаблюдения</w:t>
            </w:r>
          </w:p>
        </w:tc>
        <w:tc>
          <w:tcPr>
            <w:tcW w:w="0" w:type="auto"/>
            <w:vAlign w:val="center"/>
          </w:tcPr>
          <w:p w:rsidR="0017400A" w:rsidRPr="006C0F7E" w:rsidRDefault="0017400A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pStyle w:val="ad"/>
              <w:jc w:val="center"/>
              <w:rPr>
                <w:color w:val="000000" w:themeColor="text1"/>
                <w:lang w:val="ru-RU"/>
              </w:rPr>
            </w:pPr>
            <w:r w:rsidRPr="006C0F7E">
              <w:rPr>
                <w:color w:val="000000" w:themeColor="text1"/>
                <w:lang w:val="ru-RU"/>
              </w:rPr>
              <w:t>72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D27D3D" w:rsidRPr="006C0F7E" w:rsidTr="008A7EAF">
        <w:tc>
          <w:tcPr>
            <w:tcW w:w="0" w:type="auto"/>
          </w:tcPr>
          <w:p w:rsidR="0017400A" w:rsidRPr="006C0F7E" w:rsidRDefault="00FA0DD7" w:rsidP="00924DE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0" w:type="auto"/>
          </w:tcPr>
          <w:p w:rsidR="0017400A" w:rsidRPr="006C0F7E" w:rsidRDefault="0017400A" w:rsidP="003441EE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0" w:type="auto"/>
            <w:vAlign w:val="center"/>
          </w:tcPr>
          <w:p w:rsidR="0017400A" w:rsidRPr="006C0F7E" w:rsidRDefault="0017400A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hAnsi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pStyle w:val="ad"/>
              <w:jc w:val="center"/>
              <w:rPr>
                <w:color w:val="000000" w:themeColor="text1"/>
                <w:lang w:val="ru-RU"/>
              </w:rPr>
            </w:pPr>
            <w:r w:rsidRPr="006C0F7E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7400A" w:rsidRPr="006C0F7E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D27D3D" w:rsidRPr="006C0F7E" w:rsidTr="008A7EAF">
        <w:tc>
          <w:tcPr>
            <w:tcW w:w="0" w:type="auto"/>
          </w:tcPr>
          <w:p w:rsidR="00FA0DD7" w:rsidRPr="006C0F7E" w:rsidRDefault="00FA0DD7" w:rsidP="00924DE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</w:tcPr>
          <w:p w:rsidR="00FA0DD7" w:rsidRPr="006C0F7E" w:rsidRDefault="00FA0DD7" w:rsidP="00D27D3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F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FA0DD7" w:rsidRPr="006C0F7E" w:rsidRDefault="00FA0DD7" w:rsidP="00D27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</w:tcPr>
          <w:p w:rsidR="00FA0DD7" w:rsidRPr="006C0F7E" w:rsidRDefault="007E47E3" w:rsidP="00D27D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6C0F7E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10</w:t>
            </w:r>
          </w:p>
        </w:tc>
      </w:tr>
    </w:tbl>
    <w:p w:rsidR="004F1D9A" w:rsidRPr="006C0F7E" w:rsidRDefault="004F1D9A" w:rsidP="00EE2598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467786" w:rsidRPr="006C0F7E" w:rsidRDefault="00467786" w:rsidP="00EE2598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EE259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467786" w:rsidRDefault="00467786" w:rsidP="00B11D38">
      <w:pPr>
        <w:rPr>
          <w:rFonts w:ascii="Times New Roman" w:hAnsi="Times New Roman"/>
          <w:color w:val="000000" w:themeColor="text1"/>
          <w:sz w:val="24"/>
        </w:rPr>
        <w:sectPr w:rsidR="00467786" w:rsidSect="00AB68B6">
          <w:footerReference w:type="default" r:id="rId8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tbl>
      <w:tblPr>
        <w:tblStyle w:val="ac"/>
        <w:tblW w:w="14992" w:type="dxa"/>
        <w:tblLook w:val="04A0"/>
      </w:tblPr>
      <w:tblGrid>
        <w:gridCol w:w="540"/>
        <w:gridCol w:w="3396"/>
        <w:gridCol w:w="1537"/>
        <w:gridCol w:w="1439"/>
        <w:gridCol w:w="1418"/>
        <w:gridCol w:w="1417"/>
        <w:gridCol w:w="1418"/>
        <w:gridCol w:w="1417"/>
        <w:gridCol w:w="1276"/>
        <w:gridCol w:w="1134"/>
      </w:tblGrid>
      <w:tr w:rsidR="00B11D38" w:rsidRPr="00AE169D" w:rsidTr="00B11D38">
        <w:tc>
          <w:tcPr>
            <w:tcW w:w="14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38" w:rsidRPr="00D27D3D" w:rsidRDefault="00B11D38" w:rsidP="001C2C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 xml:space="preserve">Информация о </w:t>
            </w:r>
            <w:r w:rsidR="00D27D3D">
              <w:rPr>
                <w:rFonts w:ascii="Times New Roman" w:hAnsi="Times New Roman"/>
                <w:b/>
                <w:color w:val="000000" w:themeColor="text1"/>
                <w:sz w:val="24"/>
              </w:rPr>
              <w:t>выполнении мероприятий</w:t>
            </w:r>
            <w:r w:rsidRPr="00D27D3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подпрограммы</w:t>
            </w:r>
            <w:r w:rsidR="00D27D3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, средний бал составил </w:t>
            </w:r>
            <w:r w:rsidRPr="00D27D3D">
              <w:rPr>
                <w:rFonts w:ascii="Times New Roman" w:hAnsi="Times New Roman"/>
                <w:b/>
                <w:color w:val="000000" w:themeColor="text1"/>
                <w:sz w:val="24"/>
              </w:rPr>
              <w:t>(К3</w:t>
            </w:r>
            <w:r w:rsidR="00755D2C" w:rsidRPr="00D27D3D">
              <w:rPr>
                <w:rFonts w:ascii="Times New Roman" w:hAnsi="Times New Roman"/>
                <w:b/>
                <w:color w:val="000000" w:themeColor="text1"/>
                <w:sz w:val="24"/>
              </w:rPr>
              <w:t>=10</w:t>
            </w:r>
            <w:r w:rsidRPr="00D27D3D"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</w:p>
          <w:p w:rsidR="00B11D38" w:rsidRPr="00AE169D" w:rsidRDefault="00D27D3D" w:rsidP="00D27D3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рублей</w:t>
            </w:r>
          </w:p>
        </w:tc>
      </w:tr>
      <w:tr w:rsidR="00B11D38" w:rsidRPr="00AE169D" w:rsidTr="00B11D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Наименование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D27D3D" w:rsidRDefault="00D27D3D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% исполн.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D27D3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Баллы</w:t>
            </w:r>
          </w:p>
        </w:tc>
      </w:tr>
      <w:tr w:rsidR="00B11D38" w:rsidRPr="00AE169D" w:rsidTr="00B11D3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касса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касса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1D38" w:rsidRPr="00D27D3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27D3D">
              <w:rPr>
                <w:rFonts w:ascii="Times New Roman" w:hAnsi="Times New Roman"/>
                <w:b/>
                <w:color w:val="000000" w:themeColor="text1"/>
                <w:szCs w:val="20"/>
              </w:rPr>
              <w:t>касса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E169D" w:rsidRDefault="00B11D38" w:rsidP="001C2CCE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E169D" w:rsidRDefault="00B11D38" w:rsidP="001C2CCE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B11D38" w:rsidRPr="00AE169D" w:rsidTr="008A7EAF">
        <w:tc>
          <w:tcPr>
            <w:tcW w:w="540" w:type="dxa"/>
          </w:tcPr>
          <w:p w:rsidR="00B11D38" w:rsidRPr="00AE169D" w:rsidRDefault="00B11D38" w:rsidP="00D27D3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3396" w:type="dxa"/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53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49 725,10</w:t>
            </w:r>
          </w:p>
        </w:tc>
        <w:tc>
          <w:tcPr>
            <w:tcW w:w="1439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47 009,30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50 361,20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48 824,30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100 086,30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95 833,60</w:t>
            </w:r>
          </w:p>
        </w:tc>
        <w:tc>
          <w:tcPr>
            <w:tcW w:w="1276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B11D38" w:rsidRPr="00AE169D" w:rsidTr="008A7EAF">
        <w:tc>
          <w:tcPr>
            <w:tcW w:w="540" w:type="dxa"/>
          </w:tcPr>
          <w:p w:rsidR="00B11D38" w:rsidRPr="00AE169D" w:rsidRDefault="00B11D38" w:rsidP="00D27D3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3396" w:type="dxa"/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53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289 234,70</w:t>
            </w:r>
          </w:p>
        </w:tc>
        <w:tc>
          <w:tcPr>
            <w:tcW w:w="1439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267 330,60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76 288,70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71 215,70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365 523,40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338 546,30</w:t>
            </w:r>
          </w:p>
        </w:tc>
        <w:tc>
          <w:tcPr>
            <w:tcW w:w="1276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B11D38" w:rsidRPr="00AE169D" w:rsidTr="008A7EAF">
        <w:tc>
          <w:tcPr>
            <w:tcW w:w="540" w:type="dxa"/>
          </w:tcPr>
          <w:p w:rsidR="00B11D38" w:rsidRPr="00AE169D" w:rsidRDefault="00B11D38" w:rsidP="00D27D3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3.</w:t>
            </w:r>
          </w:p>
        </w:tc>
        <w:tc>
          <w:tcPr>
            <w:tcW w:w="3396" w:type="dxa"/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</w:t>
            </w:r>
          </w:p>
        </w:tc>
        <w:tc>
          <w:tcPr>
            <w:tcW w:w="153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439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26 595,20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26 050,10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26 595,20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26 050,10</w:t>
            </w:r>
          </w:p>
        </w:tc>
        <w:tc>
          <w:tcPr>
            <w:tcW w:w="1276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B11D38" w:rsidRPr="00AE169D" w:rsidTr="008A7EAF">
        <w:tc>
          <w:tcPr>
            <w:tcW w:w="540" w:type="dxa"/>
          </w:tcPr>
          <w:p w:rsidR="00B11D38" w:rsidRPr="00AE169D" w:rsidRDefault="00B11D38" w:rsidP="00D27D3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4.</w:t>
            </w:r>
          </w:p>
        </w:tc>
        <w:tc>
          <w:tcPr>
            <w:tcW w:w="3396" w:type="dxa"/>
          </w:tcPr>
          <w:p w:rsidR="00B11D38" w:rsidRPr="00AE169D" w:rsidRDefault="00B11D38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Поддержка обучающихся, их родителей(законных представителей) и работников организаций в сфере образования</w:t>
            </w:r>
          </w:p>
        </w:tc>
        <w:tc>
          <w:tcPr>
            <w:tcW w:w="153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13 754,80</w:t>
            </w:r>
          </w:p>
        </w:tc>
        <w:tc>
          <w:tcPr>
            <w:tcW w:w="1439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13 165,70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238,50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238,50</w:t>
            </w:r>
          </w:p>
        </w:tc>
        <w:tc>
          <w:tcPr>
            <w:tcW w:w="1418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13 993,30</w:t>
            </w:r>
          </w:p>
        </w:tc>
        <w:tc>
          <w:tcPr>
            <w:tcW w:w="1417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13 404,20</w:t>
            </w:r>
          </w:p>
        </w:tc>
        <w:tc>
          <w:tcPr>
            <w:tcW w:w="1276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B11D38" w:rsidRPr="00AE169D" w:rsidRDefault="00755D2C" w:rsidP="008A7EAF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B11D38" w:rsidRPr="00AE169D" w:rsidTr="00B11D38">
        <w:tc>
          <w:tcPr>
            <w:tcW w:w="540" w:type="dxa"/>
          </w:tcPr>
          <w:p w:rsidR="00B11D38" w:rsidRPr="00AE169D" w:rsidRDefault="00B11D38" w:rsidP="001C2CCE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396" w:type="dxa"/>
          </w:tcPr>
          <w:p w:rsidR="00B11D38" w:rsidRPr="00AE169D" w:rsidRDefault="00B11D38" w:rsidP="001C2CCE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Итого</w:t>
            </w:r>
          </w:p>
        </w:tc>
        <w:tc>
          <w:tcPr>
            <w:tcW w:w="1537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352 714,60</w:t>
            </w:r>
          </w:p>
        </w:tc>
        <w:tc>
          <w:tcPr>
            <w:tcW w:w="1439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327 505,60</w:t>
            </w:r>
          </w:p>
        </w:tc>
        <w:tc>
          <w:tcPr>
            <w:tcW w:w="1418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153 483,60</w:t>
            </w:r>
          </w:p>
        </w:tc>
        <w:tc>
          <w:tcPr>
            <w:tcW w:w="1417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146 328,60</w:t>
            </w:r>
          </w:p>
        </w:tc>
        <w:tc>
          <w:tcPr>
            <w:tcW w:w="1418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506 198,20</w:t>
            </w:r>
          </w:p>
        </w:tc>
        <w:tc>
          <w:tcPr>
            <w:tcW w:w="1417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473 834,20</w:t>
            </w:r>
          </w:p>
        </w:tc>
        <w:tc>
          <w:tcPr>
            <w:tcW w:w="1276" w:type="dxa"/>
          </w:tcPr>
          <w:p w:rsidR="00B11D38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94</w:t>
            </w:r>
          </w:p>
        </w:tc>
        <w:tc>
          <w:tcPr>
            <w:tcW w:w="1134" w:type="dxa"/>
          </w:tcPr>
          <w:p w:rsidR="00B11D38" w:rsidRPr="00AE169D" w:rsidRDefault="00B11D38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755D2C" w:rsidRPr="00AE169D" w:rsidTr="00F14279">
        <w:tc>
          <w:tcPr>
            <w:tcW w:w="540" w:type="dxa"/>
          </w:tcPr>
          <w:p w:rsidR="00755D2C" w:rsidRPr="00AE169D" w:rsidRDefault="00755D2C" w:rsidP="001C2CC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396" w:type="dxa"/>
          </w:tcPr>
          <w:p w:rsidR="00755D2C" w:rsidRPr="00AE169D" w:rsidRDefault="00755D2C" w:rsidP="001C2CCE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9922" w:type="dxa"/>
            <w:gridSpan w:val="7"/>
          </w:tcPr>
          <w:p w:rsidR="00755D2C" w:rsidRPr="00AE169D" w:rsidRDefault="00755D2C" w:rsidP="00D27D3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755D2C" w:rsidRPr="00AE169D" w:rsidRDefault="00755D2C" w:rsidP="00D27D3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E169D">
              <w:rPr>
                <w:rFonts w:ascii="Times New Roman" w:hAnsi="Times New Roman"/>
                <w:b/>
                <w:color w:val="000000" w:themeColor="text1"/>
                <w:szCs w:val="20"/>
              </w:rPr>
              <w:t>10</w:t>
            </w:r>
          </w:p>
        </w:tc>
      </w:tr>
    </w:tbl>
    <w:p w:rsidR="00467786" w:rsidRDefault="00467786" w:rsidP="00CF5A82">
      <w:pPr>
        <w:ind w:right="-2" w:firstLine="709"/>
        <w:jc w:val="both"/>
        <w:rPr>
          <w:rFonts w:ascii="Times New Roman" w:hAnsi="Times New Roman"/>
          <w:color w:val="FF0000"/>
          <w:sz w:val="24"/>
        </w:rPr>
        <w:sectPr w:rsidR="00467786" w:rsidSect="00467786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CF5A82" w:rsidRPr="003D066B" w:rsidRDefault="00CF5A82" w:rsidP="00D27D3D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lastRenderedPageBreak/>
        <w:t xml:space="preserve">Ежегодный отчет о ходе реализации </w:t>
      </w:r>
      <w:r w:rsidR="00834E54" w:rsidRPr="003D066B">
        <w:rPr>
          <w:rFonts w:ascii="Times New Roman" w:hAnsi="Times New Roman"/>
          <w:color w:val="000000" w:themeColor="text1"/>
          <w:sz w:val="24"/>
        </w:rPr>
        <w:t>под</w:t>
      </w:r>
      <w:r w:rsidRPr="003D066B">
        <w:rPr>
          <w:rFonts w:ascii="Times New Roman" w:hAnsi="Times New Roman"/>
          <w:color w:val="000000" w:themeColor="text1"/>
          <w:sz w:val="24"/>
        </w:rPr>
        <w:t>программы</w:t>
      </w:r>
      <w:r w:rsidR="00D27D3D" w:rsidRPr="003D066B">
        <w:rPr>
          <w:rFonts w:ascii="Times New Roman" w:hAnsi="Times New Roman"/>
          <w:color w:val="000000" w:themeColor="text1"/>
          <w:sz w:val="24"/>
        </w:rPr>
        <w:t>«Обеспечение функционирования муниципальной системы образования»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соответствуе</w:t>
      </w:r>
      <w:r w:rsidR="00586EF0" w:rsidRPr="003D066B">
        <w:rPr>
          <w:rFonts w:ascii="Times New Roman" w:hAnsi="Times New Roman"/>
          <w:color w:val="000000" w:themeColor="text1"/>
          <w:sz w:val="24"/>
        </w:rPr>
        <w:t>т установленным требованиям (К4=</w:t>
      </w:r>
      <w:r w:rsidRPr="003D066B">
        <w:rPr>
          <w:rFonts w:ascii="Times New Roman" w:hAnsi="Times New Roman"/>
          <w:b/>
          <w:color w:val="000000" w:themeColor="text1"/>
          <w:sz w:val="24"/>
        </w:rPr>
        <w:t>10 баллов</w:t>
      </w:r>
      <w:r w:rsidR="00586EF0" w:rsidRPr="003D066B">
        <w:rPr>
          <w:rFonts w:ascii="Times New Roman" w:hAnsi="Times New Roman"/>
          <w:color w:val="000000" w:themeColor="text1"/>
          <w:sz w:val="24"/>
        </w:rPr>
        <w:t>).</w:t>
      </w:r>
    </w:p>
    <w:p w:rsidR="00CF5A82" w:rsidRPr="003D066B" w:rsidRDefault="00CF5A82" w:rsidP="00586EF0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 xml:space="preserve">Показатель </w:t>
      </w:r>
      <w:r w:rsidR="008A7EAF" w:rsidRPr="003D066B">
        <w:rPr>
          <w:rFonts w:ascii="Times New Roman" w:hAnsi="Times New Roman"/>
          <w:color w:val="000000" w:themeColor="text1"/>
          <w:sz w:val="24"/>
        </w:rPr>
        <w:t xml:space="preserve">итоговой 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оценки эффективности </w:t>
      </w:r>
      <w:r w:rsidR="00834E54" w:rsidRPr="003D066B">
        <w:rPr>
          <w:rFonts w:ascii="Times New Roman" w:hAnsi="Times New Roman"/>
          <w:color w:val="000000" w:themeColor="text1"/>
          <w:sz w:val="24"/>
        </w:rPr>
        <w:t>под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программы </w:t>
      </w:r>
      <w:r w:rsidR="00586EF0" w:rsidRPr="003D066B">
        <w:rPr>
          <w:rFonts w:ascii="Times New Roman" w:hAnsi="Times New Roman"/>
          <w:color w:val="000000" w:themeColor="text1"/>
          <w:sz w:val="24"/>
        </w:rPr>
        <w:t xml:space="preserve">«Обеспечение функционирования муниципальной системы образования» 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составляет: </w:t>
      </w:r>
      <w:r w:rsidRPr="003D066B">
        <w:rPr>
          <w:rFonts w:ascii="Times New Roman" w:hAnsi="Times New Roman"/>
          <w:b/>
          <w:color w:val="000000" w:themeColor="text1"/>
          <w:sz w:val="24"/>
        </w:rPr>
        <w:t>К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7E47E3" w:rsidRPr="003D066B">
        <w:rPr>
          <w:rFonts w:ascii="Times New Roman" w:hAnsi="Times New Roman"/>
          <w:color w:val="000000" w:themeColor="text1"/>
          <w:sz w:val="24"/>
        </w:rPr>
        <w:t>10</w:t>
      </w:r>
      <w:r w:rsidRPr="003D066B">
        <w:rPr>
          <w:rFonts w:ascii="Times New Roman" w:hAnsi="Times New Roman"/>
          <w:color w:val="000000" w:themeColor="text1"/>
          <w:sz w:val="24"/>
        </w:rPr>
        <w:t>+10+10+10=</w:t>
      </w:r>
      <w:r w:rsidR="007E47E3" w:rsidRPr="003D066B">
        <w:rPr>
          <w:rFonts w:ascii="Times New Roman" w:hAnsi="Times New Roman"/>
          <w:b/>
          <w:color w:val="000000" w:themeColor="text1"/>
          <w:sz w:val="24"/>
        </w:rPr>
        <w:t>40</w:t>
      </w:r>
      <w:r w:rsidR="00586EF0" w:rsidRPr="003D066B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586EF0" w:rsidRPr="003D066B">
        <w:rPr>
          <w:rFonts w:ascii="Times New Roman" w:hAnsi="Times New Roman"/>
          <w:color w:val="000000" w:themeColor="text1"/>
          <w:sz w:val="24"/>
        </w:rPr>
        <w:t>т.е.</w:t>
      </w:r>
      <w:r w:rsidR="008A7EAF" w:rsidRPr="003D066B">
        <w:rPr>
          <w:rFonts w:ascii="Times New Roman" w:hAnsi="Times New Roman"/>
          <w:color w:val="000000" w:themeColor="text1"/>
          <w:sz w:val="24"/>
        </w:rPr>
        <w:t>подпрограмма эффективная</w:t>
      </w:r>
      <w:r w:rsidRPr="003D066B">
        <w:rPr>
          <w:rFonts w:ascii="Times New Roman" w:hAnsi="Times New Roman"/>
          <w:color w:val="000000" w:themeColor="text1"/>
          <w:sz w:val="24"/>
        </w:rPr>
        <w:t>.</w:t>
      </w:r>
    </w:p>
    <w:p w:rsidR="002562E6" w:rsidRPr="003D066B" w:rsidRDefault="002562E6" w:rsidP="00B90BD2">
      <w:pPr>
        <w:ind w:firstLine="851"/>
        <w:jc w:val="both"/>
        <w:rPr>
          <w:rFonts w:ascii="Times New Roman" w:hAnsi="Times New Roman"/>
          <w:i/>
          <w:color w:val="000000" w:themeColor="text1"/>
          <w:sz w:val="24"/>
          <w:highlight w:val="yellow"/>
        </w:rPr>
      </w:pPr>
    </w:p>
    <w:p w:rsidR="005E5E03" w:rsidRPr="003D066B" w:rsidRDefault="005E5E03" w:rsidP="001E3487">
      <w:pPr>
        <w:ind w:firstLine="851"/>
        <w:jc w:val="center"/>
        <w:rPr>
          <w:rFonts w:ascii="Times New Roman" w:hAnsi="Times New Roman"/>
          <w:b/>
          <w:i/>
          <w:color w:val="000000" w:themeColor="text1"/>
          <w:sz w:val="24"/>
          <w:highlight w:val="yellow"/>
        </w:rPr>
      </w:pPr>
      <w:r w:rsidRPr="003D066B">
        <w:rPr>
          <w:rFonts w:ascii="Times New Roman" w:hAnsi="Times New Roman"/>
          <w:b/>
          <w:i/>
          <w:color w:val="000000" w:themeColor="text1"/>
          <w:sz w:val="24"/>
        </w:rPr>
        <w:t xml:space="preserve">Подпрограмма «Развитие </w:t>
      </w:r>
      <w:r w:rsidR="00C666A7" w:rsidRPr="003D066B">
        <w:rPr>
          <w:rFonts w:ascii="Times New Roman" w:hAnsi="Times New Roman"/>
          <w:b/>
          <w:i/>
          <w:color w:val="000000" w:themeColor="text1"/>
          <w:sz w:val="24"/>
        </w:rPr>
        <w:t xml:space="preserve">общего и </w:t>
      </w:r>
      <w:r w:rsidRPr="003D066B">
        <w:rPr>
          <w:rFonts w:ascii="Times New Roman" w:hAnsi="Times New Roman"/>
          <w:b/>
          <w:i/>
          <w:color w:val="000000" w:themeColor="text1"/>
          <w:sz w:val="24"/>
        </w:rPr>
        <w:t>до</w:t>
      </w:r>
      <w:r w:rsidR="00C666A7" w:rsidRPr="003D066B">
        <w:rPr>
          <w:rFonts w:ascii="Times New Roman" w:hAnsi="Times New Roman"/>
          <w:b/>
          <w:i/>
          <w:color w:val="000000" w:themeColor="text1"/>
          <w:sz w:val="24"/>
        </w:rPr>
        <w:t xml:space="preserve">полнительного </w:t>
      </w:r>
      <w:r w:rsidRPr="003D066B">
        <w:rPr>
          <w:rFonts w:ascii="Times New Roman" w:hAnsi="Times New Roman"/>
          <w:b/>
          <w:i/>
          <w:color w:val="000000" w:themeColor="text1"/>
          <w:sz w:val="24"/>
        </w:rPr>
        <w:t xml:space="preserve">образования </w:t>
      </w:r>
      <w:r w:rsidR="00C666A7" w:rsidRPr="003D066B">
        <w:rPr>
          <w:rFonts w:ascii="Times New Roman" w:hAnsi="Times New Roman"/>
          <w:b/>
          <w:i/>
          <w:color w:val="000000" w:themeColor="text1"/>
          <w:sz w:val="24"/>
        </w:rPr>
        <w:t>детей</w:t>
      </w:r>
      <w:r w:rsidRPr="003D066B">
        <w:rPr>
          <w:rFonts w:ascii="Times New Roman" w:hAnsi="Times New Roman"/>
          <w:b/>
          <w:i/>
          <w:color w:val="000000" w:themeColor="text1"/>
          <w:sz w:val="24"/>
        </w:rPr>
        <w:t>»</w:t>
      </w:r>
      <w:r w:rsidR="00586EF0" w:rsidRPr="003D066B"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:rsidR="008447D2" w:rsidRPr="003D066B" w:rsidRDefault="008447D2" w:rsidP="001E3487">
      <w:pPr>
        <w:ind w:firstLine="851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C063A3" w:rsidRPr="001631DC" w:rsidRDefault="008A7EAF" w:rsidP="00586EF0">
      <w:pPr>
        <w:ind w:firstLine="567"/>
        <w:jc w:val="both"/>
        <w:rPr>
          <w:rFonts w:ascii="Times New Roman" w:hAnsi="Times New Roman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>На данную подпрограмму</w:t>
      </w:r>
      <w:r>
        <w:rPr>
          <w:rFonts w:ascii="Times New Roman" w:hAnsi="Times New Roman"/>
          <w:sz w:val="24"/>
        </w:rPr>
        <w:t xml:space="preserve"> финансирование </w:t>
      </w:r>
      <w:r w:rsidR="00B11B3C" w:rsidRPr="00B11B3C">
        <w:rPr>
          <w:rFonts w:ascii="Times New Roman" w:hAnsi="Times New Roman"/>
          <w:sz w:val="24"/>
        </w:rPr>
        <w:t>в 201</w:t>
      </w:r>
      <w:r w:rsidR="00B11B3C">
        <w:rPr>
          <w:rFonts w:ascii="Times New Roman" w:hAnsi="Times New Roman"/>
          <w:sz w:val="24"/>
        </w:rPr>
        <w:t>7</w:t>
      </w:r>
      <w:r w:rsidR="00B11B3C" w:rsidRPr="00B11B3C">
        <w:rPr>
          <w:rFonts w:ascii="Times New Roman" w:hAnsi="Times New Roman"/>
          <w:sz w:val="24"/>
        </w:rPr>
        <w:t xml:space="preserve"> году не запланировано</w:t>
      </w:r>
      <w:r w:rsidR="00B11B3C">
        <w:rPr>
          <w:rFonts w:ascii="Times New Roman" w:hAnsi="Times New Roman"/>
          <w:sz w:val="24"/>
        </w:rPr>
        <w:t>, реализация подпрограммы осуществля</w:t>
      </w:r>
      <w:r>
        <w:rPr>
          <w:rFonts w:ascii="Times New Roman" w:hAnsi="Times New Roman"/>
          <w:sz w:val="24"/>
        </w:rPr>
        <w:t xml:space="preserve">лась в рамках </w:t>
      </w:r>
      <w:r w:rsidR="00CC1E30">
        <w:rPr>
          <w:rFonts w:ascii="Times New Roman" w:hAnsi="Times New Roman"/>
          <w:sz w:val="24"/>
        </w:rPr>
        <w:t>запланированны</w:t>
      </w:r>
      <w:r>
        <w:rPr>
          <w:rFonts w:ascii="Times New Roman" w:hAnsi="Times New Roman"/>
          <w:sz w:val="24"/>
        </w:rPr>
        <w:t>х</w:t>
      </w:r>
      <w:r w:rsidR="00145182">
        <w:rPr>
          <w:rFonts w:ascii="Times New Roman" w:hAnsi="Times New Roman"/>
          <w:sz w:val="24"/>
        </w:rPr>
        <w:t>мероприяти</w:t>
      </w:r>
      <w:r>
        <w:rPr>
          <w:rFonts w:ascii="Times New Roman" w:hAnsi="Times New Roman"/>
          <w:sz w:val="24"/>
        </w:rPr>
        <w:t xml:space="preserve">й, которые </w:t>
      </w:r>
      <w:r w:rsidR="00145182">
        <w:rPr>
          <w:rFonts w:ascii="Times New Roman" w:hAnsi="Times New Roman"/>
          <w:sz w:val="24"/>
        </w:rPr>
        <w:t xml:space="preserve"> выполнены в полном объеме</w:t>
      </w:r>
      <w:r w:rsidR="00CC1E30" w:rsidRPr="001631DC">
        <w:rPr>
          <w:rFonts w:ascii="Times New Roman" w:hAnsi="Times New Roman"/>
          <w:sz w:val="24"/>
        </w:rPr>
        <w:t>(К2=</w:t>
      </w:r>
      <w:r w:rsidR="00CC1E30">
        <w:rPr>
          <w:rFonts w:ascii="Times New Roman" w:hAnsi="Times New Roman"/>
          <w:sz w:val="24"/>
        </w:rPr>
        <w:t>9)</w:t>
      </w:r>
      <w:r w:rsidR="00145182">
        <w:rPr>
          <w:rFonts w:ascii="Times New Roman" w:hAnsi="Times New Roman"/>
          <w:sz w:val="24"/>
        </w:rPr>
        <w:t>.</w:t>
      </w:r>
    </w:p>
    <w:p w:rsidR="00C063A3" w:rsidRDefault="00C063A3" w:rsidP="008A7EAF">
      <w:pPr>
        <w:ind w:firstLine="567"/>
        <w:jc w:val="both"/>
        <w:rPr>
          <w:rFonts w:ascii="Times New Roman" w:hAnsi="Times New Roman"/>
          <w:sz w:val="24"/>
        </w:rPr>
      </w:pPr>
      <w:r w:rsidRPr="001631DC">
        <w:rPr>
          <w:rFonts w:ascii="Times New Roman" w:hAnsi="Times New Roman"/>
          <w:sz w:val="24"/>
        </w:rPr>
        <w:t xml:space="preserve">Уровень целевых показателей и индикаторов муниципальной </w:t>
      </w:r>
      <w:r w:rsidR="00F036B2" w:rsidRPr="001631DC">
        <w:rPr>
          <w:rFonts w:ascii="Times New Roman" w:hAnsi="Times New Roman"/>
          <w:sz w:val="24"/>
        </w:rPr>
        <w:t>под</w:t>
      </w:r>
      <w:r w:rsidRPr="001631DC">
        <w:rPr>
          <w:rFonts w:ascii="Times New Roman" w:hAnsi="Times New Roman"/>
          <w:sz w:val="24"/>
        </w:rPr>
        <w:t>программы представлен ниже</w:t>
      </w:r>
      <w:r w:rsidR="00380495">
        <w:rPr>
          <w:rFonts w:ascii="Times New Roman" w:hAnsi="Times New Roman"/>
          <w:sz w:val="24"/>
        </w:rPr>
        <w:t xml:space="preserve">, средний бал которых составил </w:t>
      </w:r>
      <w:r w:rsidR="00380495" w:rsidRPr="00380495">
        <w:rPr>
          <w:rFonts w:ascii="Times New Roman" w:hAnsi="Times New Roman"/>
          <w:sz w:val="24"/>
        </w:rPr>
        <w:t>(К1=10)</w:t>
      </w:r>
      <w:r w:rsidR="00380495">
        <w:rPr>
          <w:rFonts w:ascii="Times New Roman" w:hAnsi="Times New Roman"/>
          <w:sz w:val="24"/>
        </w:rPr>
        <w:t>.</w:t>
      </w:r>
    </w:p>
    <w:tbl>
      <w:tblPr>
        <w:tblStyle w:val="ac"/>
        <w:tblW w:w="0" w:type="auto"/>
        <w:tblLook w:val="04A0"/>
      </w:tblPr>
      <w:tblGrid>
        <w:gridCol w:w="503"/>
        <w:gridCol w:w="5359"/>
        <w:gridCol w:w="796"/>
        <w:gridCol w:w="700"/>
        <w:gridCol w:w="702"/>
        <w:gridCol w:w="961"/>
        <w:gridCol w:w="831"/>
      </w:tblGrid>
      <w:tr w:rsidR="002562E6" w:rsidRPr="00AE169D" w:rsidTr="008A7EAF">
        <w:trPr>
          <w:trHeight w:val="654"/>
        </w:trPr>
        <w:tc>
          <w:tcPr>
            <w:tcW w:w="0" w:type="auto"/>
          </w:tcPr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Ед</w:t>
            </w:r>
            <w:r w:rsidR="008A7EAF">
              <w:rPr>
                <w:rFonts w:ascii="Times New Roman" w:hAnsi="Times New Roman"/>
                <w:b/>
                <w:szCs w:val="20"/>
              </w:rPr>
              <w:t>.</w:t>
            </w:r>
          </w:p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измер</w:t>
            </w:r>
            <w:r w:rsidR="008A7EAF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0" w:type="auto"/>
          </w:tcPr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2562E6" w:rsidRPr="008A7EAF" w:rsidRDefault="008A7EAF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% исполн.</w:t>
            </w:r>
          </w:p>
        </w:tc>
        <w:tc>
          <w:tcPr>
            <w:tcW w:w="0" w:type="auto"/>
          </w:tcPr>
          <w:p w:rsidR="002562E6" w:rsidRPr="008A7EAF" w:rsidRDefault="002562E6" w:rsidP="008A7EA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A7EAF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Удовлетворенность качеством общего образования детей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 xml:space="preserve">Отношение среднего балла единого государственного экзамена 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1,98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rPr>
          <w:trHeight w:val="234"/>
        </w:trPr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Среднегодовая посещаемость воспитанников ДОУ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d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55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2562E6" w:rsidRPr="00AE169D" w:rsidRDefault="00FB751A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13,13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pStyle w:val="ad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13,49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2562E6" w:rsidRPr="00AE169D" w:rsidRDefault="007E47E3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E169D" w:rsidTr="008A7EAF">
        <w:tc>
          <w:tcPr>
            <w:tcW w:w="0" w:type="auto"/>
          </w:tcPr>
          <w:p w:rsidR="002562E6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2562E6" w:rsidRPr="00AE169D" w:rsidRDefault="002562E6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Число обучающихся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2562E6" w:rsidRPr="00AE169D" w:rsidRDefault="002562E6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2562E6" w:rsidRPr="00AE169D" w:rsidRDefault="00145182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2562E6" w:rsidRPr="00AE169D" w:rsidRDefault="00145182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12,58</w:t>
            </w:r>
          </w:p>
        </w:tc>
        <w:tc>
          <w:tcPr>
            <w:tcW w:w="0" w:type="auto"/>
            <w:vAlign w:val="center"/>
          </w:tcPr>
          <w:p w:rsidR="002562E6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2562E6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57D14" w:rsidRPr="00AE169D" w:rsidTr="008A7EAF">
        <w:tc>
          <w:tcPr>
            <w:tcW w:w="0" w:type="auto"/>
          </w:tcPr>
          <w:p w:rsidR="00357D14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357D14" w:rsidRPr="00AE169D" w:rsidRDefault="00357D14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 xml:space="preserve">Удельный вес численности обучающихся учреждений общего образования, обучающихся по новым федеральным государственным образовательным стандартам  </w:t>
            </w:r>
          </w:p>
        </w:tc>
        <w:tc>
          <w:tcPr>
            <w:tcW w:w="0" w:type="auto"/>
            <w:vAlign w:val="center"/>
          </w:tcPr>
          <w:p w:rsidR="00357D14" w:rsidRPr="00AE169D" w:rsidRDefault="00FB751A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57D14" w:rsidRPr="00AE169D" w:rsidRDefault="00145182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357D14" w:rsidRPr="00AE169D" w:rsidRDefault="00145182" w:rsidP="008A7EAF">
            <w:pPr>
              <w:pStyle w:val="ad"/>
              <w:jc w:val="center"/>
              <w:rPr>
                <w:lang w:val="ru-RU"/>
              </w:rPr>
            </w:pPr>
            <w:r w:rsidRPr="00AE169D">
              <w:rPr>
                <w:lang w:val="ru-RU"/>
              </w:rPr>
              <w:t>75</w:t>
            </w:r>
          </w:p>
        </w:tc>
        <w:tc>
          <w:tcPr>
            <w:tcW w:w="0" w:type="auto"/>
            <w:vAlign w:val="center"/>
          </w:tcPr>
          <w:p w:rsidR="00357D14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357D14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E169D" w:rsidTr="008A7EAF">
        <w:tc>
          <w:tcPr>
            <w:tcW w:w="0" w:type="auto"/>
          </w:tcPr>
          <w:p w:rsidR="00BC36C7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BC36C7" w:rsidRPr="00AE169D" w:rsidRDefault="00BC36C7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0" w:type="auto"/>
            <w:vAlign w:val="center"/>
          </w:tcPr>
          <w:p w:rsidR="00BC36C7" w:rsidRPr="00AE169D" w:rsidRDefault="00BC36C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E169D" w:rsidTr="008A7EAF">
        <w:tc>
          <w:tcPr>
            <w:tcW w:w="0" w:type="auto"/>
          </w:tcPr>
          <w:p w:rsidR="00BC36C7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BC36C7" w:rsidRPr="00AE169D" w:rsidRDefault="00BC36C7" w:rsidP="008A7EAF">
            <w:pPr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 xml:space="preserve">Доля педагогических работников дошкольных   образовательных организаций, которым при прохождении аттестации присвоена высшая или первая категория  </w:t>
            </w:r>
          </w:p>
        </w:tc>
        <w:tc>
          <w:tcPr>
            <w:tcW w:w="0" w:type="auto"/>
            <w:vAlign w:val="center"/>
          </w:tcPr>
          <w:p w:rsidR="00BC36C7" w:rsidRPr="00AE169D" w:rsidRDefault="00BC36C7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E169D" w:rsidTr="008A7EAF">
        <w:tc>
          <w:tcPr>
            <w:tcW w:w="0" w:type="auto"/>
          </w:tcPr>
          <w:p w:rsidR="00BC36C7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BC36C7" w:rsidRPr="00AE169D" w:rsidRDefault="00BC36C7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BC36C7" w:rsidRPr="00AE169D" w:rsidRDefault="00BC36C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E169D" w:rsidTr="008A7EAF">
        <w:tc>
          <w:tcPr>
            <w:tcW w:w="0" w:type="auto"/>
          </w:tcPr>
          <w:p w:rsidR="00BC36C7" w:rsidRPr="00AE169D" w:rsidRDefault="0010177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0" w:type="auto"/>
          </w:tcPr>
          <w:p w:rsidR="00BC36C7" w:rsidRPr="00AE169D" w:rsidRDefault="00BC36C7" w:rsidP="008A7EAF">
            <w:pPr>
              <w:pStyle w:val="a9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к средней заработной плате в Волгоградской области</w:t>
            </w:r>
          </w:p>
        </w:tc>
        <w:tc>
          <w:tcPr>
            <w:tcW w:w="0" w:type="auto"/>
            <w:vAlign w:val="center"/>
          </w:tcPr>
          <w:p w:rsidR="00BC36C7" w:rsidRPr="00AE169D" w:rsidRDefault="00BC36C7" w:rsidP="008A7EAF">
            <w:pPr>
              <w:jc w:val="center"/>
              <w:rPr>
                <w:rFonts w:ascii="Times New Roman" w:hAnsi="Times New Roman"/>
                <w:szCs w:val="20"/>
              </w:rPr>
            </w:pPr>
            <w:r w:rsidRPr="00AE169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pStyle w:val="a9"/>
              <w:jc w:val="center"/>
              <w:rPr>
                <w:sz w:val="20"/>
                <w:szCs w:val="20"/>
              </w:rPr>
            </w:pPr>
            <w:r w:rsidRPr="00AE169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E169D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E169D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D066B" w:rsidRPr="003D066B" w:rsidTr="008A7EAF">
        <w:tc>
          <w:tcPr>
            <w:tcW w:w="0" w:type="auto"/>
          </w:tcPr>
          <w:p w:rsidR="00BC36C7" w:rsidRPr="003D066B" w:rsidRDefault="00BC36C7" w:rsidP="008A7EA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0" w:type="auto"/>
          </w:tcPr>
          <w:p w:rsidR="00BC36C7" w:rsidRPr="003D066B" w:rsidRDefault="00BC36C7" w:rsidP="001C2CCE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06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BC36C7" w:rsidRPr="003D066B" w:rsidRDefault="00BC36C7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0" w:type="auto"/>
          </w:tcPr>
          <w:p w:rsidR="00BC36C7" w:rsidRPr="003D066B" w:rsidRDefault="00145182" w:rsidP="008A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3D066B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10</w:t>
            </w:r>
          </w:p>
        </w:tc>
      </w:tr>
    </w:tbl>
    <w:p w:rsidR="002562E6" w:rsidRPr="003D066B" w:rsidRDefault="002562E6" w:rsidP="008447D2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8447D2" w:rsidRPr="003D066B" w:rsidRDefault="008447D2" w:rsidP="00380495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D066B">
        <w:rPr>
          <w:rFonts w:ascii="Times New Roman" w:hAnsi="Times New Roman"/>
          <w:color w:val="000000" w:themeColor="text1"/>
          <w:sz w:val="24"/>
        </w:rPr>
        <w:t xml:space="preserve">В целях предоставления жителям Калачевского района возможности получения доступного и качественного </w:t>
      </w:r>
      <w:r w:rsidR="001C2CCE" w:rsidRPr="003D066B">
        <w:rPr>
          <w:rFonts w:ascii="Times New Roman" w:hAnsi="Times New Roman"/>
          <w:color w:val="000000" w:themeColor="text1"/>
          <w:sz w:val="24"/>
        </w:rPr>
        <w:t>дополнительного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образования пров</w:t>
      </w:r>
      <w:r w:rsidR="00924AF9" w:rsidRPr="003D066B">
        <w:rPr>
          <w:rFonts w:ascii="Times New Roman" w:hAnsi="Times New Roman"/>
          <w:color w:val="000000" w:themeColor="text1"/>
          <w:sz w:val="24"/>
        </w:rPr>
        <w:t>едены</w:t>
      </w:r>
      <w:r w:rsidRPr="003D066B">
        <w:rPr>
          <w:rFonts w:ascii="Times New Roman" w:hAnsi="Times New Roman"/>
          <w:color w:val="000000" w:themeColor="text1"/>
          <w:sz w:val="24"/>
        </w:rPr>
        <w:t xml:space="preserve"> мероприятия</w:t>
      </w:r>
      <w:r w:rsidR="00CF5A82" w:rsidRPr="003D066B">
        <w:rPr>
          <w:rFonts w:ascii="Times New Roman" w:hAnsi="Times New Roman"/>
          <w:color w:val="000000" w:themeColor="text1"/>
          <w:sz w:val="24"/>
        </w:rPr>
        <w:t xml:space="preserve"> (К3</w:t>
      </w:r>
      <w:r w:rsidR="00145182" w:rsidRPr="003D066B">
        <w:rPr>
          <w:rFonts w:ascii="Times New Roman" w:hAnsi="Times New Roman"/>
          <w:color w:val="000000" w:themeColor="text1"/>
          <w:sz w:val="24"/>
        </w:rPr>
        <w:t>=9</w:t>
      </w:r>
      <w:r w:rsidR="00CF5A82" w:rsidRPr="003D066B">
        <w:rPr>
          <w:rFonts w:ascii="Times New Roman" w:hAnsi="Times New Roman"/>
          <w:color w:val="000000" w:themeColor="text1"/>
          <w:sz w:val="24"/>
        </w:rPr>
        <w:t>)</w:t>
      </w:r>
      <w:r w:rsidRPr="003D066B">
        <w:rPr>
          <w:rFonts w:ascii="Times New Roman" w:hAnsi="Times New Roman"/>
          <w:color w:val="000000" w:themeColor="text1"/>
          <w:sz w:val="24"/>
        </w:rPr>
        <w:t>:</w:t>
      </w:r>
    </w:p>
    <w:p w:rsidR="001C2CCE" w:rsidRPr="003D066B" w:rsidRDefault="001C2CCE" w:rsidP="008447D2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10031" w:type="dxa"/>
        <w:tblLook w:val="04A0"/>
      </w:tblPr>
      <w:tblGrid>
        <w:gridCol w:w="560"/>
        <w:gridCol w:w="5488"/>
        <w:gridCol w:w="990"/>
        <w:gridCol w:w="990"/>
        <w:gridCol w:w="1049"/>
        <w:gridCol w:w="954"/>
      </w:tblGrid>
      <w:tr w:rsidR="001C2CCE" w:rsidRPr="00767BDC" w:rsidTr="00380495">
        <w:tc>
          <w:tcPr>
            <w:tcW w:w="560" w:type="dxa"/>
          </w:tcPr>
          <w:p w:rsidR="001C2CCE" w:rsidRPr="00380495" w:rsidRDefault="001C2CCE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0495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488" w:type="dxa"/>
          </w:tcPr>
          <w:p w:rsidR="001C2CCE" w:rsidRPr="00380495" w:rsidRDefault="001C2CCE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0495"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990" w:type="dxa"/>
          </w:tcPr>
          <w:p w:rsidR="001C2CCE" w:rsidRPr="00380495" w:rsidRDefault="001C2CCE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0495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0" w:type="dxa"/>
          </w:tcPr>
          <w:p w:rsidR="001C2CCE" w:rsidRPr="00380495" w:rsidRDefault="001C2CCE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0495">
              <w:rPr>
                <w:rFonts w:ascii="Times New Roman" w:hAnsi="Times New Roman"/>
                <w:b/>
                <w:sz w:val="24"/>
              </w:rPr>
              <w:t>Касса</w:t>
            </w:r>
          </w:p>
        </w:tc>
        <w:tc>
          <w:tcPr>
            <w:tcW w:w="1049" w:type="dxa"/>
          </w:tcPr>
          <w:p w:rsidR="001C2CCE" w:rsidRPr="00380495" w:rsidRDefault="00380495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исполн.</w:t>
            </w:r>
          </w:p>
        </w:tc>
        <w:tc>
          <w:tcPr>
            <w:tcW w:w="954" w:type="dxa"/>
          </w:tcPr>
          <w:p w:rsidR="001C2CCE" w:rsidRPr="00380495" w:rsidRDefault="001C2CCE" w:rsidP="003804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0495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Внедрение системы оценки качества общего образования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Развитие сетевых форм обучения, включая профильное, расширение системы дистанционного образования для различных категорий обучающихся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сетевого взаимодействия, интеграции ресурсов школ, учреждений дополнительного образования детей 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Внедрение ФГОС  дошкольного, начального общего , основного общего образования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Участие в программе подготовки и переподготовки современных педагогических кадров, в том числе: выявление и поддержка молодежи, заинтересованной в получении педагогической профессии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Апробация моделей эффективного контракта в общем образовании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1C2CCE" w:rsidRPr="00767BDC" w:rsidTr="00380495">
        <w:tc>
          <w:tcPr>
            <w:tcW w:w="560" w:type="dxa"/>
          </w:tcPr>
          <w:p w:rsidR="001C2CCE" w:rsidRPr="00767BDC" w:rsidRDefault="0065251C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488" w:type="dxa"/>
          </w:tcPr>
          <w:p w:rsidR="001C2CCE" w:rsidRPr="00767BDC" w:rsidRDefault="001C2CCE" w:rsidP="00380495">
            <w:pPr>
              <w:spacing w:after="120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 xml:space="preserve">Обеспечение контроля за  выполнением в  полном объеме мер по созданию прозрачного механизма оплаты труда  руководителей муниципальных </w:t>
            </w:r>
          </w:p>
          <w:p w:rsidR="001C2CCE" w:rsidRPr="00767BDC" w:rsidRDefault="001C2CCE" w:rsidP="003005BB">
            <w:pPr>
              <w:pStyle w:val="af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с учетом установленных предельных соотношений средней заработной платы  руководителей общеобразовательных организаций и средней заработной платы работников данных организаций, включая предоставление  ими сведений о доходах и имуществе и размещение их в сети Интернет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767BDC" w:rsidRDefault="001C2CCE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767BDC" w:rsidRDefault="00145182" w:rsidP="00380495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A2D5A" w:rsidRPr="009A2D5A" w:rsidTr="00380495">
        <w:tc>
          <w:tcPr>
            <w:tcW w:w="560" w:type="dxa"/>
          </w:tcPr>
          <w:p w:rsidR="001C2CCE" w:rsidRPr="009A2D5A" w:rsidRDefault="0065251C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5488" w:type="dxa"/>
          </w:tcPr>
          <w:p w:rsidR="001C2CCE" w:rsidRPr="009A2D5A" w:rsidRDefault="001C2CCE" w:rsidP="00380495">
            <w:pPr>
              <w:pStyle w:val="af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качества кадрового состава сферы общего и дополнительного образования  </w:t>
            </w:r>
          </w:p>
        </w:tc>
        <w:tc>
          <w:tcPr>
            <w:tcW w:w="990" w:type="dxa"/>
          </w:tcPr>
          <w:p w:rsidR="001C2CCE" w:rsidRPr="009A2D5A" w:rsidRDefault="001C2CCE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Без финанси</w:t>
            </w:r>
          </w:p>
          <w:p w:rsidR="001C2CCE" w:rsidRPr="009A2D5A" w:rsidRDefault="001C2CCE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9A2D5A" w:rsidRDefault="001C2CCE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Без финанси</w:t>
            </w:r>
          </w:p>
          <w:p w:rsidR="001C2CCE" w:rsidRPr="009A2D5A" w:rsidRDefault="001C2CCE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9A2D5A" w:rsidRDefault="00145182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9A2D5A" w:rsidRDefault="00145182" w:rsidP="003804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A2D5A" w:rsidRPr="009A2D5A" w:rsidTr="00380495">
        <w:tc>
          <w:tcPr>
            <w:tcW w:w="560" w:type="dxa"/>
          </w:tcPr>
          <w:p w:rsidR="0065251C" w:rsidRPr="009A2D5A" w:rsidRDefault="0065251C" w:rsidP="001C2CCE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488" w:type="dxa"/>
          </w:tcPr>
          <w:p w:rsidR="0065251C" w:rsidRPr="009A2D5A" w:rsidRDefault="0065251C" w:rsidP="001C2CCE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3029" w:type="dxa"/>
            <w:gridSpan w:val="3"/>
          </w:tcPr>
          <w:p w:rsidR="0065251C" w:rsidRPr="009A2D5A" w:rsidRDefault="0065251C" w:rsidP="0038049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54" w:type="dxa"/>
          </w:tcPr>
          <w:p w:rsidR="0065251C" w:rsidRPr="009A2D5A" w:rsidRDefault="00145182" w:rsidP="0038049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A2D5A">
              <w:rPr>
                <w:rFonts w:ascii="Times New Roman" w:hAnsi="Times New Roman"/>
                <w:b/>
                <w:color w:val="000000" w:themeColor="text1"/>
                <w:szCs w:val="20"/>
              </w:rPr>
              <w:t>9</w:t>
            </w:r>
          </w:p>
        </w:tc>
      </w:tr>
    </w:tbl>
    <w:p w:rsidR="001C2CCE" w:rsidRPr="009A2D5A" w:rsidRDefault="001C2CCE" w:rsidP="008447D2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CF5A82" w:rsidRPr="00CC1E30" w:rsidRDefault="00CF5A82" w:rsidP="009A2D5A">
      <w:pPr>
        <w:ind w:right="-2" w:firstLine="567"/>
        <w:jc w:val="both"/>
        <w:rPr>
          <w:rFonts w:ascii="Times New Roman" w:hAnsi="Times New Roman"/>
          <w:sz w:val="24"/>
        </w:rPr>
      </w:pPr>
      <w:r w:rsidRPr="009A2D5A">
        <w:rPr>
          <w:rFonts w:ascii="Times New Roman" w:hAnsi="Times New Roman"/>
          <w:color w:val="000000" w:themeColor="text1"/>
          <w:sz w:val="24"/>
        </w:rPr>
        <w:t>Ежегодный</w:t>
      </w:r>
      <w:r w:rsidRPr="00CC1E30">
        <w:rPr>
          <w:rFonts w:ascii="Times New Roman" w:hAnsi="Times New Roman"/>
          <w:sz w:val="24"/>
        </w:rPr>
        <w:t xml:space="preserve"> отчет о ходе реализации </w:t>
      </w:r>
      <w:r w:rsidR="009A2D5A">
        <w:rPr>
          <w:rFonts w:ascii="Times New Roman" w:hAnsi="Times New Roman"/>
          <w:sz w:val="24"/>
        </w:rPr>
        <w:t>п</w:t>
      </w:r>
      <w:r w:rsidR="000659E7">
        <w:rPr>
          <w:rFonts w:ascii="Times New Roman" w:hAnsi="Times New Roman"/>
          <w:sz w:val="24"/>
        </w:rPr>
        <w:t>одп</w:t>
      </w:r>
      <w:r w:rsidRPr="00CC1E30">
        <w:rPr>
          <w:rFonts w:ascii="Times New Roman" w:hAnsi="Times New Roman"/>
          <w:sz w:val="24"/>
        </w:rPr>
        <w:t>рограммы</w:t>
      </w:r>
      <w:r w:rsidR="009A2D5A" w:rsidRPr="009A2D5A">
        <w:rPr>
          <w:rFonts w:ascii="Times New Roman" w:hAnsi="Times New Roman"/>
          <w:sz w:val="24"/>
        </w:rPr>
        <w:t>«Развитие общего и дополнительного образования детей»</w:t>
      </w:r>
      <w:r w:rsidRPr="00CC1E30">
        <w:rPr>
          <w:rFonts w:ascii="Times New Roman" w:hAnsi="Times New Roman"/>
          <w:sz w:val="24"/>
        </w:rPr>
        <w:t xml:space="preserve"> соответствует у</w:t>
      </w:r>
      <w:r w:rsidR="009A2D5A">
        <w:rPr>
          <w:rFonts w:ascii="Times New Roman" w:hAnsi="Times New Roman"/>
          <w:sz w:val="24"/>
        </w:rPr>
        <w:t>становленным требованиям (К4)=</w:t>
      </w:r>
      <w:r w:rsidRPr="00CC1E30">
        <w:rPr>
          <w:rFonts w:ascii="Times New Roman" w:hAnsi="Times New Roman"/>
          <w:b/>
          <w:sz w:val="24"/>
        </w:rPr>
        <w:t>10 баллов</w:t>
      </w:r>
      <w:r w:rsidRPr="00CC1E30">
        <w:rPr>
          <w:rFonts w:ascii="Times New Roman" w:hAnsi="Times New Roman"/>
          <w:sz w:val="24"/>
        </w:rPr>
        <w:t>.</w:t>
      </w:r>
    </w:p>
    <w:p w:rsidR="00CF5A82" w:rsidRPr="00CC1E30" w:rsidRDefault="009A2D5A" w:rsidP="009A2D5A">
      <w:pPr>
        <w:ind w:right="-2"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Итоговый показатель оценки эффективности </w:t>
      </w:r>
      <w:r w:rsidR="000659E7">
        <w:rPr>
          <w:rFonts w:ascii="Times New Roman" w:hAnsi="Times New Roman"/>
          <w:sz w:val="24"/>
        </w:rPr>
        <w:t>под</w:t>
      </w:r>
      <w:r w:rsidR="00CF5A82" w:rsidRPr="00CC1E30">
        <w:rPr>
          <w:rFonts w:ascii="Times New Roman" w:hAnsi="Times New Roman"/>
          <w:sz w:val="24"/>
        </w:rPr>
        <w:t>программы</w:t>
      </w:r>
      <w:r w:rsidRPr="009A2D5A">
        <w:rPr>
          <w:rFonts w:ascii="Times New Roman" w:hAnsi="Times New Roman"/>
          <w:sz w:val="24"/>
        </w:rPr>
        <w:t xml:space="preserve">«Развитие общего и дополнительного образования детей» </w:t>
      </w:r>
      <w:r w:rsidR="00CF5A82" w:rsidRPr="009A2D5A">
        <w:rPr>
          <w:rFonts w:ascii="Times New Roman" w:hAnsi="Times New Roman"/>
          <w:sz w:val="24"/>
        </w:rPr>
        <w:t>составляет: К=К1+К2+К3+К4= 10+</w:t>
      </w:r>
      <w:r w:rsidR="00CC1E30" w:rsidRPr="009A2D5A">
        <w:rPr>
          <w:rFonts w:ascii="Times New Roman" w:hAnsi="Times New Roman"/>
          <w:sz w:val="24"/>
        </w:rPr>
        <w:t>9</w:t>
      </w:r>
      <w:r w:rsidR="00CF5A82" w:rsidRPr="009A2D5A">
        <w:rPr>
          <w:rFonts w:ascii="Times New Roman" w:hAnsi="Times New Roman"/>
          <w:sz w:val="24"/>
        </w:rPr>
        <w:t>+</w:t>
      </w:r>
      <w:r w:rsidR="00CC1E30" w:rsidRPr="009A2D5A">
        <w:rPr>
          <w:rFonts w:ascii="Times New Roman" w:hAnsi="Times New Roman"/>
          <w:sz w:val="24"/>
        </w:rPr>
        <w:t>9</w:t>
      </w:r>
      <w:r w:rsidR="00CF5A82" w:rsidRPr="009A2D5A">
        <w:rPr>
          <w:rFonts w:ascii="Times New Roman" w:hAnsi="Times New Roman"/>
          <w:sz w:val="24"/>
        </w:rPr>
        <w:t>+10=</w:t>
      </w:r>
      <w:r w:rsidR="00DA4264" w:rsidRPr="009A2D5A">
        <w:rPr>
          <w:rFonts w:ascii="Times New Roman" w:hAnsi="Times New Roman"/>
          <w:sz w:val="24"/>
        </w:rPr>
        <w:t>3</w:t>
      </w:r>
      <w:r w:rsidR="00CC1E30" w:rsidRPr="009A2D5A">
        <w:rPr>
          <w:rFonts w:ascii="Times New Roman" w:hAnsi="Times New Roman"/>
          <w:sz w:val="24"/>
        </w:rPr>
        <w:t>8</w:t>
      </w:r>
      <w:r w:rsidRPr="009A2D5A">
        <w:rPr>
          <w:rFonts w:ascii="Times New Roman" w:hAnsi="Times New Roman"/>
          <w:sz w:val="24"/>
        </w:rPr>
        <w:t>, т.е.п</w:t>
      </w:r>
      <w:r>
        <w:rPr>
          <w:rFonts w:ascii="Times New Roman" w:hAnsi="Times New Roman"/>
          <w:sz w:val="24"/>
        </w:rPr>
        <w:t>одпрограмма эффективная</w:t>
      </w:r>
      <w:r w:rsidR="00CF5A82" w:rsidRPr="00CC1E30">
        <w:rPr>
          <w:rFonts w:ascii="Times New Roman" w:hAnsi="Times New Roman"/>
          <w:sz w:val="24"/>
        </w:rPr>
        <w:t>.</w:t>
      </w:r>
    </w:p>
    <w:p w:rsidR="000659E7" w:rsidRPr="000659E7" w:rsidRDefault="000659E7" w:rsidP="000659E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9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2D5A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0659E7">
        <w:rPr>
          <w:rFonts w:ascii="Times New Roman" w:hAnsi="Times New Roman" w:cs="Times New Roman"/>
          <w:sz w:val="24"/>
          <w:szCs w:val="24"/>
        </w:rPr>
        <w:t>района уделяет огромное внимание системе образования, считает её во всех пониманиях приоритетной в своей работе.</w:t>
      </w:r>
    </w:p>
    <w:p w:rsidR="000659E7" w:rsidRPr="000659E7" w:rsidRDefault="000659E7" w:rsidP="009A2D5A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659E7">
        <w:rPr>
          <w:rFonts w:ascii="Times New Roman" w:hAnsi="Times New Roman"/>
        </w:rPr>
        <w:t>Более 70% расходной части бюджета района идет на содержание</w:t>
      </w:r>
      <w:r w:rsidR="009A2D5A">
        <w:rPr>
          <w:rFonts w:ascii="Times New Roman" w:hAnsi="Times New Roman"/>
        </w:rPr>
        <w:t xml:space="preserve"> образования</w:t>
      </w:r>
      <w:r w:rsidRPr="000659E7">
        <w:rPr>
          <w:rFonts w:ascii="Times New Roman" w:hAnsi="Times New Roman"/>
        </w:rPr>
        <w:t>,1350 человек трудится в сфере образования, воспитывая  подрастающее поколение.</w:t>
      </w:r>
    </w:p>
    <w:p w:rsidR="000659E7" w:rsidRPr="000659E7" w:rsidRDefault="000659E7" w:rsidP="000659E7">
      <w:pPr>
        <w:pStyle w:val="p4"/>
        <w:spacing w:before="0" w:beforeAutospacing="0" w:after="0" w:afterAutospacing="0"/>
        <w:ind w:firstLine="539"/>
        <w:jc w:val="both"/>
        <w:rPr>
          <w:rStyle w:val="s2"/>
          <w:rFonts w:ascii="Times New Roman" w:hAnsi="Times New Roman"/>
        </w:rPr>
      </w:pPr>
      <w:r w:rsidRPr="000659E7">
        <w:rPr>
          <w:rFonts w:ascii="Times New Roman" w:hAnsi="Times New Roman"/>
        </w:rPr>
        <w:t xml:space="preserve">В рамках антитеррористической защищенности образовательных учреждений в 2017 году в </w:t>
      </w:r>
      <w:r w:rsidR="009A2D5A">
        <w:rPr>
          <w:rFonts w:ascii="Times New Roman" w:hAnsi="Times New Roman"/>
        </w:rPr>
        <w:t>четырех</w:t>
      </w:r>
      <w:r w:rsidRPr="000659E7">
        <w:rPr>
          <w:rFonts w:ascii="Times New Roman" w:hAnsi="Times New Roman"/>
        </w:rPr>
        <w:t xml:space="preserve"> школах и в </w:t>
      </w:r>
      <w:r w:rsidR="009A2D5A">
        <w:rPr>
          <w:rFonts w:ascii="Times New Roman" w:hAnsi="Times New Roman"/>
        </w:rPr>
        <w:t xml:space="preserve">трех дошкольных учреждениях </w:t>
      </w:r>
      <w:r w:rsidRPr="000659E7">
        <w:rPr>
          <w:rFonts w:ascii="Times New Roman" w:hAnsi="Times New Roman"/>
        </w:rPr>
        <w:t xml:space="preserve">установлено </w:t>
      </w:r>
      <w:r w:rsidRPr="000659E7">
        <w:rPr>
          <w:rStyle w:val="s2"/>
          <w:rFonts w:ascii="Times New Roman" w:hAnsi="Times New Roman"/>
        </w:rPr>
        <w:t>наружное</w:t>
      </w:r>
      <w:r w:rsidR="003D066B">
        <w:rPr>
          <w:rFonts w:ascii="Times New Roman" w:hAnsi="Times New Roman"/>
        </w:rPr>
        <w:t xml:space="preserve"> видеонаблюдение.</w:t>
      </w:r>
    </w:p>
    <w:p w:rsidR="009A2D5A" w:rsidRPr="009A2D5A" w:rsidRDefault="000659E7" w:rsidP="009A2D5A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659E7">
        <w:rPr>
          <w:rFonts w:ascii="Times New Roman" w:hAnsi="Times New Roman"/>
        </w:rPr>
        <w:t xml:space="preserve">На подготовку образовательных организаций к новому учебному году выделено 22214,48 тыс. рублей, из них 19172,89 тыс. рублей из муниципального бюджета. Денежные </w:t>
      </w:r>
      <w:r w:rsidR="009A2D5A" w:rsidRPr="009A2D5A">
        <w:rPr>
          <w:rFonts w:ascii="Times New Roman" w:hAnsi="Times New Roman"/>
        </w:rPr>
        <w:t>с</w:t>
      </w:r>
      <w:r w:rsidRPr="009A2D5A">
        <w:rPr>
          <w:rFonts w:ascii="Times New Roman" w:hAnsi="Times New Roman"/>
        </w:rPr>
        <w:t>редства направлены на ремонт и реконструкци</w:t>
      </w:r>
      <w:r w:rsidR="009A2D5A" w:rsidRPr="009A2D5A">
        <w:rPr>
          <w:rFonts w:ascii="Times New Roman" w:hAnsi="Times New Roman"/>
        </w:rPr>
        <w:t>ю</w:t>
      </w:r>
      <w:r w:rsidRPr="009A2D5A">
        <w:rPr>
          <w:rFonts w:ascii="Times New Roman" w:hAnsi="Times New Roman"/>
        </w:rPr>
        <w:t xml:space="preserve"> зданий, обеспечение пожарной безопасности, обеспечение санитарно-эпидемиологического состояния, на антитеррористические мероприятия. Ремонт отопления, горячего водоснабжения,канализации, стен, пола, мягкой кровли, строительство теневого навеса, и это </w:t>
      </w:r>
      <w:r w:rsidRPr="009A2D5A">
        <w:rPr>
          <w:rFonts w:ascii="Times New Roman" w:hAnsi="Times New Roman"/>
        </w:rPr>
        <w:lastRenderedPageBreak/>
        <w:t>далеко не весь перечень всех видов работ, которые были проведены в образовательных учреждениях.</w:t>
      </w:r>
    </w:p>
    <w:p w:rsidR="009A2D5A" w:rsidRDefault="000659E7" w:rsidP="009A2D5A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9A2D5A">
        <w:rPr>
          <w:rFonts w:ascii="Times New Roman" w:hAnsi="Times New Roman"/>
        </w:rPr>
        <w:t>Из областного бюджета было выделено 304</w:t>
      </w:r>
      <w:r w:rsidR="00F117F1">
        <w:rPr>
          <w:rFonts w:ascii="Times New Roman" w:hAnsi="Times New Roman"/>
        </w:rPr>
        <w:t xml:space="preserve">1,59 тыс. рублей на </w:t>
      </w:r>
      <w:r w:rsidR="009A2D5A">
        <w:rPr>
          <w:rFonts w:ascii="Times New Roman" w:hAnsi="Times New Roman"/>
        </w:rPr>
        <w:t>замену окон, что позволилочастично решить</w:t>
      </w:r>
      <w:r w:rsidRPr="009A2D5A">
        <w:rPr>
          <w:rFonts w:ascii="Times New Roman" w:hAnsi="Times New Roman"/>
        </w:rPr>
        <w:t xml:space="preserve"> проблему энергосбережения и создать мак</w:t>
      </w:r>
      <w:r w:rsidR="004B6BD8">
        <w:rPr>
          <w:rFonts w:ascii="Times New Roman" w:hAnsi="Times New Roman"/>
        </w:rPr>
        <w:t xml:space="preserve">симально комфортные условия для </w:t>
      </w:r>
      <w:r w:rsidRPr="009A2D5A">
        <w:rPr>
          <w:rFonts w:ascii="Times New Roman" w:hAnsi="Times New Roman"/>
        </w:rPr>
        <w:t>детей. Новые окна установлены в 8 учреждениях</w:t>
      </w:r>
      <w:r w:rsidR="009A2D5A">
        <w:rPr>
          <w:rFonts w:ascii="Times New Roman" w:hAnsi="Times New Roman"/>
        </w:rPr>
        <w:t>: в 4 школах и 4 д/садах.</w:t>
      </w:r>
    </w:p>
    <w:p w:rsidR="000659E7" w:rsidRPr="009A2D5A" w:rsidRDefault="009A2D5A" w:rsidP="009A2D5A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МКОУ СШ № 1</w:t>
      </w:r>
      <w:r w:rsidR="00160656">
        <w:rPr>
          <w:rFonts w:ascii="Times New Roman" w:hAnsi="Times New Roman"/>
        </w:rPr>
        <w:t>установлена</w:t>
      </w:r>
      <w:r w:rsidR="000659E7" w:rsidRPr="009A2D5A">
        <w:rPr>
          <w:rFonts w:ascii="Times New Roman" w:hAnsi="Times New Roman"/>
        </w:rPr>
        <w:t xml:space="preserve"> универсальная спортивная</w:t>
      </w:r>
      <w:r w:rsidR="00160656">
        <w:rPr>
          <w:rFonts w:ascii="Times New Roman" w:hAnsi="Times New Roman"/>
        </w:rPr>
        <w:t xml:space="preserve"> площадка на сумму 3341 тыс. рублей</w:t>
      </w:r>
      <w:r w:rsidR="000659E7" w:rsidRPr="009A2D5A">
        <w:rPr>
          <w:rFonts w:ascii="Times New Roman" w:hAnsi="Times New Roman"/>
        </w:rPr>
        <w:t>, в МКОУ СШ № 4 отремонтирован спортивный зал (2543, тыс. руб</w:t>
      </w:r>
      <w:r w:rsidR="00160656">
        <w:rPr>
          <w:rFonts w:ascii="Times New Roman" w:hAnsi="Times New Roman"/>
        </w:rPr>
        <w:t>лей</w:t>
      </w:r>
      <w:r w:rsidR="000659E7" w:rsidRPr="009A2D5A">
        <w:rPr>
          <w:rFonts w:ascii="Times New Roman" w:hAnsi="Times New Roman"/>
        </w:rPr>
        <w:t xml:space="preserve">). Подготовлена проектно-сметная документация для строительства спортивного зала МКОУ «Ильевская СШ». </w:t>
      </w:r>
    </w:p>
    <w:p w:rsidR="00160656" w:rsidRDefault="000659E7" w:rsidP="00160656">
      <w:pPr>
        <w:ind w:firstLine="567"/>
        <w:jc w:val="both"/>
        <w:rPr>
          <w:rFonts w:ascii="Times New Roman" w:hAnsi="Times New Roman"/>
          <w:sz w:val="24"/>
        </w:rPr>
      </w:pPr>
      <w:r w:rsidRPr="009A2D5A">
        <w:rPr>
          <w:rFonts w:ascii="Times New Roman" w:hAnsi="Times New Roman"/>
          <w:sz w:val="24"/>
        </w:rPr>
        <w:t>Из  469 девятиклассников</w:t>
      </w:r>
      <w:r w:rsidR="00160656">
        <w:rPr>
          <w:rFonts w:ascii="Times New Roman" w:hAnsi="Times New Roman"/>
          <w:sz w:val="24"/>
        </w:rPr>
        <w:t xml:space="preserve">,  </w:t>
      </w:r>
      <w:r w:rsidRPr="000659E7">
        <w:rPr>
          <w:rFonts w:ascii="Times New Roman" w:hAnsi="Times New Roman"/>
          <w:sz w:val="24"/>
        </w:rPr>
        <w:t xml:space="preserve">за курс основной школы были </w:t>
      </w:r>
      <w:r w:rsidR="00160656" w:rsidRPr="00160656">
        <w:rPr>
          <w:rFonts w:ascii="Times New Roman" w:hAnsi="Times New Roman"/>
          <w:sz w:val="24"/>
        </w:rPr>
        <w:t xml:space="preserve">допущены к сдаче экзаменов </w:t>
      </w:r>
      <w:r w:rsidR="00160656">
        <w:rPr>
          <w:rFonts w:ascii="Times New Roman" w:hAnsi="Times New Roman"/>
          <w:sz w:val="24"/>
        </w:rPr>
        <w:t xml:space="preserve">466 человек, </w:t>
      </w:r>
      <w:r w:rsidRPr="000659E7">
        <w:rPr>
          <w:rFonts w:ascii="Times New Roman" w:hAnsi="Times New Roman"/>
          <w:sz w:val="24"/>
        </w:rPr>
        <w:t>2 выпускника не прошли аттестацию.</w:t>
      </w:r>
    </w:p>
    <w:p w:rsidR="00160656" w:rsidRDefault="000659E7" w:rsidP="00160656">
      <w:pPr>
        <w:ind w:firstLine="567"/>
        <w:jc w:val="both"/>
        <w:rPr>
          <w:rFonts w:ascii="Times New Roman" w:hAnsi="Times New Roman"/>
          <w:sz w:val="24"/>
        </w:rPr>
      </w:pPr>
      <w:r w:rsidRPr="000659E7">
        <w:rPr>
          <w:rFonts w:ascii="Times New Roman" w:hAnsi="Times New Roman"/>
          <w:sz w:val="24"/>
        </w:rPr>
        <w:t xml:space="preserve">193 выпускника </w:t>
      </w:r>
      <w:r w:rsidR="00160656">
        <w:rPr>
          <w:rFonts w:ascii="Times New Roman" w:hAnsi="Times New Roman"/>
          <w:sz w:val="24"/>
        </w:rPr>
        <w:t xml:space="preserve">были допущены к </w:t>
      </w:r>
      <w:r w:rsidRPr="000659E7">
        <w:rPr>
          <w:rFonts w:ascii="Times New Roman" w:hAnsi="Times New Roman"/>
          <w:sz w:val="24"/>
        </w:rPr>
        <w:t>сда</w:t>
      </w:r>
      <w:r w:rsidR="00160656">
        <w:rPr>
          <w:rFonts w:ascii="Times New Roman" w:hAnsi="Times New Roman"/>
          <w:sz w:val="24"/>
        </w:rPr>
        <w:t>че</w:t>
      </w:r>
      <w:r w:rsidRPr="000659E7">
        <w:rPr>
          <w:rFonts w:ascii="Times New Roman" w:hAnsi="Times New Roman"/>
          <w:sz w:val="24"/>
        </w:rPr>
        <w:t xml:space="preserve"> ЕГЭ. 15 человек по разным предметам им</w:t>
      </w:r>
      <w:r w:rsidR="00160656">
        <w:rPr>
          <w:rFonts w:ascii="Times New Roman" w:hAnsi="Times New Roman"/>
          <w:sz w:val="24"/>
        </w:rPr>
        <w:t xml:space="preserve">еют высокие, более 85 баллы. </w:t>
      </w:r>
      <w:r w:rsidRPr="000659E7">
        <w:rPr>
          <w:rFonts w:ascii="Times New Roman" w:hAnsi="Times New Roman"/>
          <w:sz w:val="24"/>
        </w:rPr>
        <w:t>14 выпускников остались без аттестатов о среднем образо</w:t>
      </w:r>
      <w:r w:rsidR="00160656">
        <w:rPr>
          <w:rFonts w:ascii="Times New Roman" w:hAnsi="Times New Roman"/>
          <w:sz w:val="24"/>
        </w:rPr>
        <w:t xml:space="preserve">вании, в т.ч. в Бузиновской школе – 1 и </w:t>
      </w:r>
      <w:r w:rsidR="00F117F1">
        <w:rPr>
          <w:rFonts w:ascii="Times New Roman" w:hAnsi="Times New Roman"/>
          <w:sz w:val="24"/>
        </w:rPr>
        <w:t xml:space="preserve">13 – в </w:t>
      </w:r>
      <w:r w:rsidR="00160656">
        <w:rPr>
          <w:rFonts w:ascii="Times New Roman" w:hAnsi="Times New Roman"/>
          <w:sz w:val="24"/>
        </w:rPr>
        <w:t>открытойсменной</w:t>
      </w:r>
      <w:r w:rsidRPr="000659E7">
        <w:rPr>
          <w:rFonts w:ascii="Times New Roman" w:hAnsi="Times New Roman"/>
          <w:sz w:val="24"/>
        </w:rPr>
        <w:t xml:space="preserve"> школ</w:t>
      </w:r>
      <w:r w:rsidR="00160656">
        <w:rPr>
          <w:rFonts w:ascii="Times New Roman" w:hAnsi="Times New Roman"/>
          <w:sz w:val="24"/>
        </w:rPr>
        <w:t>е</w:t>
      </w:r>
      <w:r w:rsidR="00F117F1">
        <w:rPr>
          <w:rFonts w:ascii="Times New Roman" w:hAnsi="Times New Roman"/>
          <w:sz w:val="24"/>
        </w:rPr>
        <w:t xml:space="preserve">. </w:t>
      </w:r>
      <w:r w:rsidR="00160656">
        <w:rPr>
          <w:rFonts w:ascii="Times New Roman" w:hAnsi="Times New Roman"/>
          <w:sz w:val="24"/>
        </w:rPr>
        <w:t>21 выпускник</w:t>
      </w:r>
      <w:r w:rsidRPr="000659E7">
        <w:rPr>
          <w:rFonts w:ascii="Times New Roman" w:hAnsi="Times New Roman"/>
          <w:sz w:val="24"/>
        </w:rPr>
        <w:t xml:space="preserve"> 11- х классов получили аттестаты о среднем общем образовании с отличием и медали</w:t>
      </w:r>
      <w:r w:rsidR="00160656">
        <w:rPr>
          <w:rFonts w:ascii="Times New Roman" w:hAnsi="Times New Roman"/>
          <w:sz w:val="24"/>
        </w:rPr>
        <w:t xml:space="preserve"> « За особые успехи в учении».</w:t>
      </w:r>
    </w:p>
    <w:p w:rsidR="00160656" w:rsidRDefault="000659E7" w:rsidP="00160656">
      <w:pPr>
        <w:ind w:firstLine="567"/>
        <w:jc w:val="both"/>
        <w:rPr>
          <w:rFonts w:ascii="Times New Roman" w:hAnsi="Times New Roman"/>
          <w:sz w:val="24"/>
        </w:rPr>
      </w:pPr>
      <w:r w:rsidRPr="000659E7">
        <w:rPr>
          <w:rFonts w:ascii="Times New Roman" w:hAnsi="Times New Roman"/>
          <w:sz w:val="24"/>
        </w:rPr>
        <w:t>Воспитанники учрежден</w:t>
      </w:r>
      <w:r w:rsidR="00160656">
        <w:rPr>
          <w:rFonts w:ascii="Times New Roman" w:hAnsi="Times New Roman"/>
          <w:sz w:val="24"/>
        </w:rPr>
        <w:t xml:space="preserve">ий дополнительного образования </w:t>
      </w:r>
      <w:r w:rsidRPr="000659E7">
        <w:rPr>
          <w:rFonts w:ascii="Times New Roman" w:hAnsi="Times New Roman"/>
          <w:sz w:val="24"/>
        </w:rPr>
        <w:t>принимают активное участие в соревнованиях российского и областного уровня, в которых становя</w:t>
      </w:r>
      <w:r w:rsidR="00160656">
        <w:rPr>
          <w:rFonts w:ascii="Times New Roman" w:hAnsi="Times New Roman"/>
          <w:sz w:val="24"/>
        </w:rPr>
        <w:t xml:space="preserve">тся победителями и призерами. </w:t>
      </w:r>
      <w:r w:rsidRPr="000659E7">
        <w:rPr>
          <w:rFonts w:ascii="Times New Roman" w:hAnsi="Times New Roman"/>
          <w:sz w:val="24"/>
        </w:rPr>
        <w:t>В 2017 году Калачевский район в областной спартакиаде школьников занял 2 ме</w:t>
      </w:r>
      <w:r w:rsidR="00160656">
        <w:rPr>
          <w:rFonts w:ascii="Times New Roman" w:hAnsi="Times New Roman"/>
          <w:sz w:val="24"/>
        </w:rPr>
        <w:t>сто (11 лет были победителями).</w:t>
      </w:r>
    </w:p>
    <w:p w:rsidR="00160656" w:rsidRDefault="000659E7" w:rsidP="00160656">
      <w:pPr>
        <w:ind w:firstLine="567"/>
        <w:jc w:val="both"/>
        <w:rPr>
          <w:rFonts w:ascii="Times New Roman" w:hAnsi="Times New Roman"/>
          <w:sz w:val="24"/>
        </w:rPr>
      </w:pPr>
      <w:r w:rsidRPr="000659E7">
        <w:rPr>
          <w:rFonts w:ascii="Times New Roman" w:hAnsi="Times New Roman"/>
          <w:sz w:val="24"/>
        </w:rPr>
        <w:t>Победителем участников конкурсного отбора на получение денежного поощрения лучшими учителями образовательных организаций Волгоградской области в 2017 году при</w:t>
      </w:r>
      <w:r w:rsidR="00160656">
        <w:rPr>
          <w:rFonts w:ascii="Times New Roman" w:hAnsi="Times New Roman"/>
          <w:sz w:val="24"/>
        </w:rPr>
        <w:t xml:space="preserve">знана </w:t>
      </w:r>
      <w:r w:rsidRPr="000659E7">
        <w:rPr>
          <w:rFonts w:ascii="Times New Roman" w:hAnsi="Times New Roman"/>
          <w:sz w:val="24"/>
        </w:rPr>
        <w:t>учитель начальных классов МКОУ «Октябрьский лицей»</w:t>
      </w:r>
      <w:r w:rsidR="00160656">
        <w:t xml:space="preserve"> - </w:t>
      </w:r>
      <w:r w:rsidR="00160656" w:rsidRPr="00160656">
        <w:rPr>
          <w:rFonts w:ascii="Times New Roman" w:hAnsi="Times New Roman"/>
          <w:sz w:val="24"/>
        </w:rPr>
        <w:t>Погудина Надежда Павловна</w:t>
      </w:r>
      <w:r w:rsidRPr="000659E7">
        <w:rPr>
          <w:rFonts w:ascii="Times New Roman" w:hAnsi="Times New Roman"/>
          <w:sz w:val="24"/>
        </w:rPr>
        <w:t>. Победителями конкурсного отбора на получение денежного поощрения лучших педагогических работников образовательных организаций Калачевского муниципального района Волгоградской области стали учитель физической культуры МКОУ «Октябрьский лицей»</w:t>
      </w:r>
      <w:r w:rsidR="00160656">
        <w:rPr>
          <w:rFonts w:ascii="Times New Roman" w:hAnsi="Times New Roman"/>
          <w:sz w:val="24"/>
        </w:rPr>
        <w:t xml:space="preserve"> - </w:t>
      </w:r>
      <w:r w:rsidR="00160656" w:rsidRPr="00160656">
        <w:rPr>
          <w:rFonts w:ascii="Times New Roman" w:hAnsi="Times New Roman"/>
          <w:sz w:val="24"/>
        </w:rPr>
        <w:t>Храмец Александр Александрович</w:t>
      </w:r>
      <w:r w:rsidRPr="000659E7">
        <w:rPr>
          <w:rFonts w:ascii="Times New Roman" w:hAnsi="Times New Roman"/>
          <w:sz w:val="24"/>
        </w:rPr>
        <w:t xml:space="preserve"> и </w:t>
      </w:r>
      <w:r w:rsidR="00160656" w:rsidRPr="00160656">
        <w:rPr>
          <w:rFonts w:ascii="Times New Roman" w:hAnsi="Times New Roman"/>
          <w:sz w:val="24"/>
        </w:rPr>
        <w:t>воспитатель МКДОУ д/с № 4 «Якорек»</w:t>
      </w:r>
      <w:r w:rsidR="00160656">
        <w:rPr>
          <w:rFonts w:ascii="Times New Roman" w:hAnsi="Times New Roman"/>
          <w:sz w:val="24"/>
        </w:rPr>
        <w:t xml:space="preserve"> - Ильина Татьяна Васильевна.</w:t>
      </w:r>
    </w:p>
    <w:p w:rsidR="000659E7" w:rsidRPr="000659E7" w:rsidRDefault="000659E7" w:rsidP="00160656">
      <w:pPr>
        <w:ind w:firstLine="567"/>
        <w:jc w:val="both"/>
        <w:rPr>
          <w:rFonts w:ascii="Times New Roman" w:hAnsi="Times New Roman"/>
          <w:sz w:val="24"/>
        </w:rPr>
      </w:pPr>
      <w:r w:rsidRPr="000659E7">
        <w:rPr>
          <w:rFonts w:ascii="Times New Roman" w:hAnsi="Times New Roman"/>
          <w:sz w:val="24"/>
        </w:rPr>
        <w:t>В целях поощрения талантливых детей 20 обучающимся школ была назначена персональная стипендия Главы администрации Калачевского муниципального района.</w:t>
      </w:r>
    </w:p>
    <w:p w:rsidR="00240B04" w:rsidRPr="00F117F1" w:rsidRDefault="000D2CE7" w:rsidP="009E2C82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F117F1">
        <w:rPr>
          <w:rFonts w:ascii="Times New Roman" w:hAnsi="Times New Roman"/>
          <w:color w:val="000000" w:themeColor="text1"/>
          <w:sz w:val="24"/>
        </w:rPr>
        <w:t>На основании вышеизложенного</w:t>
      </w:r>
      <w:r w:rsidR="009E2C82" w:rsidRPr="00F117F1">
        <w:rPr>
          <w:rFonts w:ascii="Times New Roman" w:hAnsi="Times New Roman"/>
          <w:color w:val="000000" w:themeColor="text1"/>
          <w:sz w:val="24"/>
        </w:rPr>
        <w:t>и</w:t>
      </w:r>
      <w:r w:rsidRPr="00F117F1">
        <w:rPr>
          <w:rFonts w:ascii="Times New Roman" w:hAnsi="Times New Roman"/>
          <w:color w:val="000000" w:themeColor="text1"/>
          <w:sz w:val="24"/>
        </w:rPr>
        <w:t xml:space="preserve"> по результатам проведенной оценк</w:t>
      </w:r>
      <w:r w:rsidR="000659E7" w:rsidRPr="00F117F1">
        <w:rPr>
          <w:rFonts w:ascii="Times New Roman" w:hAnsi="Times New Roman"/>
          <w:color w:val="000000" w:themeColor="text1"/>
          <w:sz w:val="24"/>
        </w:rPr>
        <w:t>и</w:t>
      </w:r>
      <w:r w:rsidRPr="00F117F1">
        <w:rPr>
          <w:rFonts w:ascii="Times New Roman" w:hAnsi="Times New Roman"/>
          <w:color w:val="000000" w:themeColor="text1"/>
          <w:sz w:val="24"/>
        </w:rPr>
        <w:t xml:space="preserve"> эффективности</w:t>
      </w:r>
      <w:r w:rsidR="00FA39BC" w:rsidRPr="00F117F1">
        <w:rPr>
          <w:rFonts w:ascii="Times New Roman" w:hAnsi="Times New Roman"/>
          <w:color w:val="000000" w:themeColor="text1"/>
          <w:sz w:val="24"/>
        </w:rPr>
        <w:t xml:space="preserve">подпрограммы </w:t>
      </w:r>
      <w:r w:rsidR="00501155" w:rsidRPr="00F117F1">
        <w:rPr>
          <w:rFonts w:ascii="Times New Roman" w:hAnsi="Times New Roman"/>
          <w:color w:val="000000" w:themeColor="text1"/>
          <w:sz w:val="24"/>
        </w:rPr>
        <w:t xml:space="preserve">являются эффективными, поэтому и </w:t>
      </w:r>
      <w:r w:rsidR="009E2C82" w:rsidRPr="00F117F1">
        <w:rPr>
          <w:rFonts w:ascii="Times New Roman" w:hAnsi="Times New Roman"/>
          <w:color w:val="000000" w:themeColor="text1"/>
          <w:sz w:val="24"/>
        </w:rPr>
        <w:t xml:space="preserve">муниципальная </w:t>
      </w:r>
      <w:r w:rsidR="00501155" w:rsidRPr="00F117F1">
        <w:rPr>
          <w:rFonts w:ascii="Times New Roman" w:hAnsi="Times New Roman"/>
          <w:color w:val="000000" w:themeColor="text1"/>
          <w:sz w:val="24"/>
        </w:rPr>
        <w:t xml:space="preserve">программу в целом </w:t>
      </w:r>
      <w:r w:rsidR="009E2C82" w:rsidRPr="00F117F1">
        <w:rPr>
          <w:rFonts w:ascii="Times New Roman" w:hAnsi="Times New Roman"/>
          <w:color w:val="000000" w:themeColor="text1"/>
          <w:sz w:val="24"/>
        </w:rPr>
        <w:t>является</w:t>
      </w:r>
      <w:r w:rsidR="00501155" w:rsidRPr="00F117F1">
        <w:rPr>
          <w:rFonts w:ascii="Times New Roman" w:hAnsi="Times New Roman"/>
          <w:color w:val="000000" w:themeColor="text1"/>
          <w:sz w:val="24"/>
        </w:rPr>
        <w:t xml:space="preserve"> эффективной.</w:t>
      </w:r>
    </w:p>
    <w:p w:rsidR="000D2CE7" w:rsidRPr="00F117F1" w:rsidRDefault="000D2CE7" w:rsidP="00612CE3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279F" w:rsidRPr="00F117F1" w:rsidRDefault="001E3487" w:rsidP="001E3487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F117F1">
        <w:rPr>
          <w:rFonts w:ascii="Times New Roman" w:hAnsi="Times New Roman"/>
          <w:b/>
          <w:color w:val="000000" w:themeColor="text1"/>
          <w:sz w:val="24"/>
        </w:rPr>
        <w:t>Муниципальная программа «Сохранение и развитие культуры</w:t>
      </w:r>
      <w:r w:rsidR="007B1ACE" w:rsidRPr="00F117F1">
        <w:rPr>
          <w:rFonts w:ascii="Times New Roman" w:hAnsi="Times New Roman"/>
          <w:b/>
          <w:color w:val="000000" w:themeColor="text1"/>
          <w:sz w:val="24"/>
        </w:rPr>
        <w:t xml:space="preserve"> и искусства </w:t>
      </w:r>
      <w:r w:rsidRPr="00F117F1">
        <w:rPr>
          <w:rFonts w:ascii="Times New Roman" w:hAnsi="Times New Roman"/>
          <w:b/>
          <w:color w:val="000000" w:themeColor="text1"/>
          <w:sz w:val="24"/>
        </w:rPr>
        <w:t>Калачевско</w:t>
      </w:r>
      <w:r w:rsidR="007B1ACE" w:rsidRPr="00F117F1">
        <w:rPr>
          <w:rFonts w:ascii="Times New Roman" w:hAnsi="Times New Roman"/>
          <w:b/>
          <w:color w:val="000000" w:themeColor="text1"/>
          <w:sz w:val="24"/>
        </w:rPr>
        <w:t>м</w:t>
      </w:r>
      <w:r w:rsidRPr="00F117F1">
        <w:rPr>
          <w:rFonts w:ascii="Times New Roman" w:hAnsi="Times New Roman"/>
          <w:b/>
          <w:color w:val="000000" w:themeColor="text1"/>
          <w:sz w:val="24"/>
        </w:rPr>
        <w:t xml:space="preserve"> муниципального района в 201</w:t>
      </w:r>
      <w:r w:rsidR="007B1ACE" w:rsidRPr="00F117F1">
        <w:rPr>
          <w:rFonts w:ascii="Times New Roman" w:hAnsi="Times New Roman"/>
          <w:b/>
          <w:color w:val="000000" w:themeColor="text1"/>
          <w:sz w:val="24"/>
        </w:rPr>
        <w:t>7</w:t>
      </w:r>
      <w:r w:rsidRPr="00F117F1">
        <w:rPr>
          <w:rFonts w:ascii="Times New Roman" w:hAnsi="Times New Roman"/>
          <w:b/>
          <w:color w:val="000000" w:themeColor="text1"/>
          <w:sz w:val="24"/>
        </w:rPr>
        <w:t>-201</w:t>
      </w:r>
      <w:r w:rsidR="007B1ACE" w:rsidRPr="00F117F1">
        <w:rPr>
          <w:rFonts w:ascii="Times New Roman" w:hAnsi="Times New Roman"/>
          <w:b/>
          <w:color w:val="000000" w:themeColor="text1"/>
          <w:sz w:val="24"/>
        </w:rPr>
        <w:t>9</w:t>
      </w:r>
      <w:r w:rsidRPr="00F117F1">
        <w:rPr>
          <w:rFonts w:ascii="Times New Roman" w:hAnsi="Times New Roman"/>
          <w:b/>
          <w:color w:val="000000" w:themeColor="text1"/>
          <w:sz w:val="24"/>
        </w:rPr>
        <w:t>гг</w:t>
      </w:r>
      <w:r w:rsidR="007B1ACE" w:rsidRPr="00F117F1">
        <w:rPr>
          <w:rFonts w:ascii="Times New Roman" w:hAnsi="Times New Roman"/>
          <w:b/>
          <w:color w:val="000000" w:themeColor="text1"/>
          <w:sz w:val="24"/>
        </w:rPr>
        <w:t>.</w:t>
      </w:r>
      <w:r w:rsidRPr="00F117F1">
        <w:rPr>
          <w:rFonts w:ascii="Times New Roman" w:hAnsi="Times New Roman"/>
          <w:b/>
          <w:color w:val="000000" w:themeColor="text1"/>
          <w:sz w:val="24"/>
        </w:rPr>
        <w:t>»</w:t>
      </w:r>
    </w:p>
    <w:p w:rsidR="001E3487" w:rsidRPr="00F117F1" w:rsidRDefault="001E3487" w:rsidP="004C279F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D55EDA" w:rsidRPr="00294FDB" w:rsidRDefault="005871F4" w:rsidP="00F117F1">
      <w:pPr>
        <w:ind w:firstLine="567"/>
        <w:jc w:val="both"/>
        <w:rPr>
          <w:rFonts w:ascii="Times New Roman" w:hAnsi="Times New Roman"/>
          <w:sz w:val="24"/>
        </w:rPr>
      </w:pPr>
      <w:r w:rsidRPr="00F117F1">
        <w:rPr>
          <w:rFonts w:ascii="Times New Roman" w:hAnsi="Times New Roman"/>
          <w:color w:val="000000" w:themeColor="text1"/>
          <w:sz w:val="24"/>
        </w:rPr>
        <w:t>На 201</w:t>
      </w:r>
      <w:r w:rsidR="00294FDB" w:rsidRPr="00F117F1">
        <w:rPr>
          <w:rFonts w:ascii="Times New Roman" w:hAnsi="Times New Roman"/>
          <w:color w:val="000000" w:themeColor="text1"/>
          <w:sz w:val="24"/>
        </w:rPr>
        <w:t>7</w:t>
      </w:r>
      <w:r w:rsidRPr="00F117F1">
        <w:rPr>
          <w:rFonts w:ascii="Times New Roman" w:hAnsi="Times New Roman"/>
          <w:color w:val="000000" w:themeColor="text1"/>
          <w:sz w:val="24"/>
        </w:rPr>
        <w:t xml:space="preserve"> год </w:t>
      </w:r>
      <w:r w:rsidR="006E25DC">
        <w:rPr>
          <w:rFonts w:ascii="Times New Roman" w:hAnsi="Times New Roman"/>
          <w:color w:val="000000" w:themeColor="text1"/>
          <w:sz w:val="24"/>
        </w:rPr>
        <w:t xml:space="preserve">утвержденный </w:t>
      </w:r>
      <w:r w:rsidR="00294FDB" w:rsidRPr="00F117F1">
        <w:rPr>
          <w:rFonts w:ascii="Times New Roman" w:hAnsi="Times New Roman"/>
          <w:color w:val="000000" w:themeColor="text1"/>
          <w:sz w:val="24"/>
        </w:rPr>
        <w:t xml:space="preserve">объем финансирования </w:t>
      </w:r>
      <w:r w:rsidR="006E25DC">
        <w:rPr>
          <w:rFonts w:ascii="Times New Roman" w:hAnsi="Times New Roman"/>
          <w:color w:val="000000" w:themeColor="text1"/>
          <w:sz w:val="24"/>
        </w:rPr>
        <w:t>на данную муниципальную программу</w:t>
      </w:r>
      <w:r w:rsidR="00294FDB" w:rsidRPr="00F117F1">
        <w:rPr>
          <w:rFonts w:ascii="Times New Roman" w:hAnsi="Times New Roman"/>
          <w:color w:val="000000" w:themeColor="text1"/>
          <w:sz w:val="24"/>
        </w:rPr>
        <w:t xml:space="preserve"> составил 23 859,6 тыс.рублей (</w:t>
      </w:r>
      <w:r w:rsidR="006E25DC">
        <w:rPr>
          <w:rFonts w:ascii="Times New Roman" w:hAnsi="Times New Roman"/>
          <w:color w:val="000000" w:themeColor="text1"/>
          <w:sz w:val="24"/>
        </w:rPr>
        <w:t xml:space="preserve">кассовое исполнение - </w:t>
      </w:r>
      <w:r w:rsidR="00294FDB" w:rsidRPr="00F117F1">
        <w:rPr>
          <w:rFonts w:ascii="Times New Roman" w:hAnsi="Times New Roman"/>
          <w:color w:val="000000" w:themeColor="text1"/>
          <w:sz w:val="24"/>
        </w:rPr>
        <w:t>21 298,1 тыс.рублей</w:t>
      </w:r>
      <w:r w:rsidR="006E25DC">
        <w:rPr>
          <w:rFonts w:ascii="Times New Roman" w:hAnsi="Times New Roman"/>
          <w:color w:val="000000" w:themeColor="text1"/>
          <w:sz w:val="24"/>
        </w:rPr>
        <w:t xml:space="preserve"> или 89,3%</w:t>
      </w:r>
      <w:r w:rsidR="00294FDB">
        <w:rPr>
          <w:rFonts w:ascii="Times New Roman" w:hAnsi="Times New Roman"/>
          <w:sz w:val="24"/>
        </w:rPr>
        <w:t>), в т.ч.</w:t>
      </w:r>
      <w:r w:rsidR="006E25DC">
        <w:rPr>
          <w:rFonts w:ascii="Times New Roman" w:hAnsi="Times New Roman"/>
          <w:sz w:val="24"/>
        </w:rPr>
        <w:t xml:space="preserve"> за счет средств</w:t>
      </w:r>
      <w:r w:rsidRPr="00294FDB">
        <w:rPr>
          <w:rFonts w:ascii="Times New Roman" w:hAnsi="Times New Roman"/>
          <w:sz w:val="24"/>
        </w:rPr>
        <w:t>бюджет</w:t>
      </w:r>
      <w:r w:rsidR="00294FDB">
        <w:rPr>
          <w:rFonts w:ascii="Times New Roman" w:hAnsi="Times New Roman"/>
          <w:sz w:val="24"/>
        </w:rPr>
        <w:t>а</w:t>
      </w:r>
      <w:r w:rsidRPr="00294FDB">
        <w:rPr>
          <w:rFonts w:ascii="Times New Roman" w:hAnsi="Times New Roman"/>
          <w:sz w:val="24"/>
        </w:rPr>
        <w:t xml:space="preserve"> Калачевского муниципального района в сумме</w:t>
      </w:r>
      <w:r w:rsidR="005F0FA5" w:rsidRPr="00294FDB">
        <w:rPr>
          <w:rFonts w:ascii="Times New Roman" w:hAnsi="Times New Roman"/>
          <w:sz w:val="24"/>
        </w:rPr>
        <w:t>1</w:t>
      </w:r>
      <w:r w:rsidR="00294FDB">
        <w:rPr>
          <w:rFonts w:ascii="Times New Roman" w:hAnsi="Times New Roman"/>
          <w:sz w:val="24"/>
        </w:rPr>
        <w:t>12</w:t>
      </w:r>
      <w:r w:rsidR="00C666A7" w:rsidRPr="00294FDB">
        <w:rPr>
          <w:rFonts w:ascii="Times New Roman" w:hAnsi="Times New Roman"/>
          <w:sz w:val="24"/>
        </w:rPr>
        <w:t>9</w:t>
      </w:r>
      <w:r w:rsidR="00294FDB">
        <w:rPr>
          <w:rFonts w:ascii="Times New Roman" w:hAnsi="Times New Roman"/>
          <w:sz w:val="24"/>
        </w:rPr>
        <w:t>8</w:t>
      </w:r>
      <w:r w:rsidR="005F0FA5" w:rsidRPr="00294FDB">
        <w:rPr>
          <w:rFonts w:ascii="Times New Roman" w:hAnsi="Times New Roman"/>
          <w:sz w:val="24"/>
        </w:rPr>
        <w:t>,</w:t>
      </w:r>
      <w:r w:rsidR="00294FDB">
        <w:rPr>
          <w:rFonts w:ascii="Times New Roman" w:hAnsi="Times New Roman"/>
          <w:sz w:val="24"/>
        </w:rPr>
        <w:t>1</w:t>
      </w:r>
      <w:r w:rsidRPr="00294FDB">
        <w:rPr>
          <w:rFonts w:ascii="Times New Roman" w:hAnsi="Times New Roman"/>
          <w:sz w:val="24"/>
        </w:rPr>
        <w:t>тыс.руб</w:t>
      </w:r>
      <w:r w:rsidR="00F117F1">
        <w:rPr>
          <w:rFonts w:ascii="Times New Roman" w:hAnsi="Times New Roman"/>
          <w:sz w:val="24"/>
        </w:rPr>
        <w:t>лей</w:t>
      </w:r>
      <w:r w:rsidR="004C109D">
        <w:rPr>
          <w:rFonts w:ascii="Times New Roman" w:hAnsi="Times New Roman"/>
          <w:sz w:val="24"/>
        </w:rPr>
        <w:t xml:space="preserve">, </w:t>
      </w:r>
      <w:r w:rsidR="001033AD">
        <w:rPr>
          <w:rFonts w:ascii="Times New Roman" w:hAnsi="Times New Roman"/>
          <w:sz w:val="24"/>
        </w:rPr>
        <w:t>(К2=</w:t>
      </w:r>
      <w:r w:rsidR="0007301C">
        <w:rPr>
          <w:rFonts w:ascii="Times New Roman" w:hAnsi="Times New Roman"/>
          <w:sz w:val="24"/>
        </w:rPr>
        <w:t>10</w:t>
      </w:r>
      <w:r w:rsidR="001033AD">
        <w:rPr>
          <w:rFonts w:ascii="Times New Roman" w:hAnsi="Times New Roman"/>
          <w:sz w:val="24"/>
        </w:rPr>
        <w:t>).</w:t>
      </w:r>
    </w:p>
    <w:p w:rsidR="00F117F1" w:rsidRDefault="006E25DC" w:rsidP="00F117F1">
      <w:pPr>
        <w:ind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Реализация данной п</w:t>
      </w:r>
      <w:r w:rsidR="005871F4" w:rsidRPr="00773FC9">
        <w:rPr>
          <w:rFonts w:ascii="Times New Roman" w:hAnsi="Times New Roman"/>
          <w:sz w:val="24"/>
        </w:rPr>
        <w:t>рограмм</w:t>
      </w:r>
      <w:r>
        <w:rPr>
          <w:rFonts w:ascii="Times New Roman" w:hAnsi="Times New Roman"/>
          <w:sz w:val="24"/>
        </w:rPr>
        <w:t>ы</w:t>
      </w:r>
      <w:r w:rsidR="00773FC9">
        <w:rPr>
          <w:rFonts w:ascii="Times New Roman" w:hAnsi="Times New Roman"/>
          <w:sz w:val="24"/>
        </w:rPr>
        <w:t xml:space="preserve"> позволит</w:t>
      </w:r>
      <w:r w:rsidR="00773FC9" w:rsidRPr="00773FC9">
        <w:rPr>
          <w:rFonts w:ascii="Times New Roman" w:hAnsi="Times New Roman"/>
          <w:sz w:val="24"/>
        </w:rPr>
        <w:t>с</w:t>
      </w:r>
      <w:r w:rsidR="00773FC9" w:rsidRPr="00773FC9">
        <w:rPr>
          <w:rFonts w:ascii="Times New Roman" w:hAnsi="Times New Roman"/>
          <w:bCs/>
          <w:sz w:val="24"/>
        </w:rPr>
        <w:t>охранить</w:t>
      </w:r>
      <w:r w:rsidR="00773FC9" w:rsidRPr="00773FC9">
        <w:rPr>
          <w:rFonts w:ascii="Times New Roman" w:hAnsi="Times New Roman"/>
          <w:sz w:val="24"/>
        </w:rPr>
        <w:t xml:space="preserve"> традиционную народную культуру, являющуюся неотъемлемой частью культурного наследия Калачевского муниципального района, обычаи, обряды и фольклор в </w:t>
      </w:r>
      <w:r>
        <w:rPr>
          <w:rFonts w:ascii="Times New Roman" w:hAnsi="Times New Roman"/>
          <w:color w:val="000000" w:themeColor="text1"/>
          <w:sz w:val="24"/>
        </w:rPr>
        <w:t>поселениях</w:t>
      </w:r>
      <w:r w:rsidR="00773FC9" w:rsidRPr="00F117F1">
        <w:rPr>
          <w:rFonts w:ascii="Times New Roman" w:hAnsi="Times New Roman"/>
          <w:color w:val="000000" w:themeColor="text1"/>
          <w:sz w:val="24"/>
        </w:rPr>
        <w:t xml:space="preserve"> района, реализовать культурные проекты, способствующие формированию и развитию единого культурного пространства, любительского самодеятельного творчества</w:t>
      </w:r>
      <w:r w:rsidR="009813DC" w:rsidRPr="00F117F1">
        <w:rPr>
          <w:rFonts w:ascii="Times New Roman" w:hAnsi="Times New Roman"/>
          <w:color w:val="000000" w:themeColor="text1"/>
          <w:sz w:val="24"/>
        </w:rPr>
        <w:t>.</w:t>
      </w:r>
    </w:p>
    <w:p w:rsidR="00556311" w:rsidRDefault="00556311" w:rsidP="00F117F1">
      <w:pPr>
        <w:ind w:firstLine="567"/>
        <w:jc w:val="both"/>
        <w:rPr>
          <w:rFonts w:ascii="Times New Roman" w:hAnsi="Times New Roman"/>
          <w:sz w:val="24"/>
        </w:rPr>
      </w:pPr>
      <w:r w:rsidRPr="00294FDB">
        <w:rPr>
          <w:rFonts w:ascii="Times New Roman" w:hAnsi="Times New Roman"/>
          <w:sz w:val="24"/>
        </w:rPr>
        <w:t>Уровень целевых показателей и индикаторов муниципальной программы представлен ниже</w:t>
      </w:r>
      <w:r w:rsidR="006E25DC">
        <w:rPr>
          <w:rFonts w:ascii="Times New Roman" w:hAnsi="Times New Roman"/>
          <w:sz w:val="24"/>
        </w:rPr>
        <w:t xml:space="preserve">, средний бал которых составил </w:t>
      </w:r>
      <w:r w:rsidR="006E25DC" w:rsidRPr="006E25DC">
        <w:rPr>
          <w:rFonts w:ascii="Times New Roman" w:hAnsi="Times New Roman"/>
          <w:sz w:val="24"/>
        </w:rPr>
        <w:t>(К1=8)</w:t>
      </w:r>
      <w:r w:rsidR="006E25DC">
        <w:rPr>
          <w:rFonts w:ascii="Times New Roman" w:hAnsi="Times New Roman"/>
          <w:sz w:val="24"/>
        </w:rPr>
        <w:t>.</w:t>
      </w:r>
    </w:p>
    <w:p w:rsidR="00AA1742" w:rsidRPr="00F117F1" w:rsidRDefault="00AA1742" w:rsidP="00F117F1">
      <w:pPr>
        <w:ind w:firstLine="567"/>
        <w:jc w:val="both"/>
        <w:rPr>
          <w:rFonts w:ascii="Times New Roman" w:hAnsi="Times New Roman"/>
          <w:i/>
          <w:color w:val="000000" w:themeColor="text1"/>
          <w:sz w:val="24"/>
        </w:rPr>
      </w:pPr>
    </w:p>
    <w:tbl>
      <w:tblPr>
        <w:tblStyle w:val="ac"/>
        <w:tblW w:w="0" w:type="auto"/>
        <w:tblLook w:val="04A0"/>
      </w:tblPr>
      <w:tblGrid>
        <w:gridCol w:w="503"/>
        <w:gridCol w:w="5027"/>
        <w:gridCol w:w="833"/>
        <w:gridCol w:w="716"/>
        <w:gridCol w:w="716"/>
        <w:gridCol w:w="1226"/>
        <w:gridCol w:w="831"/>
      </w:tblGrid>
      <w:tr w:rsidR="009C4070" w:rsidRPr="00767BDC" w:rsidTr="006E25DC">
        <w:trPr>
          <w:trHeight w:val="654"/>
        </w:trPr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№</w:t>
            </w:r>
          </w:p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п/п</w:t>
            </w:r>
          </w:p>
        </w:tc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767BDC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Ед.</w:t>
            </w:r>
          </w:p>
          <w:p w:rsidR="009C4070" w:rsidRPr="00AA1742" w:rsidRDefault="00AA1742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измер.</w:t>
            </w:r>
          </w:p>
        </w:tc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Факт</w:t>
            </w:r>
          </w:p>
        </w:tc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Испо</w:t>
            </w:r>
            <w:r w:rsid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лнен</w:t>
            </w:r>
            <w:r w:rsidR="00C57405"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, %</w:t>
            </w:r>
          </w:p>
        </w:tc>
        <w:tc>
          <w:tcPr>
            <w:tcW w:w="0" w:type="auto"/>
          </w:tcPr>
          <w:p w:rsidR="009C4070" w:rsidRPr="00AA1742" w:rsidRDefault="009C4070" w:rsidP="00AA174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A1742">
              <w:rPr>
                <w:rFonts w:ascii="Times New Roman" w:hAnsi="Times New Roman"/>
                <w:b/>
                <w:color w:val="000000" w:themeColor="text1"/>
                <w:szCs w:val="20"/>
              </w:rPr>
              <w:t>Баллы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посещаемости мероприятий, проводимых учреждением</w:t>
            </w:r>
          </w:p>
        </w:tc>
        <w:tc>
          <w:tcPr>
            <w:tcW w:w="0" w:type="auto"/>
          </w:tcPr>
          <w:p w:rsidR="009C4070" w:rsidRPr="00767BDC" w:rsidRDefault="00767BDC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ч</w:t>
            </w:r>
            <w:r w:rsidR="009C4070"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ел.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40600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39186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97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Рост культурно-досуговых мероприятий, проводимых на территории района 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30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35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117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детей, посещающих творческие кружки и культурно-досуговые формирования</w:t>
            </w:r>
          </w:p>
        </w:tc>
        <w:tc>
          <w:tcPr>
            <w:tcW w:w="0" w:type="auto"/>
          </w:tcPr>
          <w:p w:rsidR="009C4070" w:rsidRPr="00767BDC" w:rsidRDefault="00767BDC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ч</w:t>
            </w:r>
            <w:r w:rsidR="009C4070"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ел.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110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157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143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конкурсов, фестивалей различного уровня, в которых участвовали коллективы МБУК «РДК» и мастера народных художественных промыслов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125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мастер-классов мастерами декоративно-прикладного искусства на базе МБУК «РДК»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17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0</w:t>
            </w:r>
          </w:p>
        </w:tc>
      </w:tr>
      <w:tr w:rsidR="009C4070" w:rsidRPr="00767BDC" w:rsidTr="006E25DC">
        <w:tc>
          <w:tcPr>
            <w:tcW w:w="0" w:type="auto"/>
          </w:tcPr>
          <w:p w:rsidR="009C4070" w:rsidRPr="00767BDC" w:rsidRDefault="009C4070" w:rsidP="006E25DC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0" w:type="auto"/>
          </w:tcPr>
          <w:p w:rsidR="009C4070" w:rsidRPr="00767BDC" w:rsidRDefault="009C4070" w:rsidP="006E25DC">
            <w:pPr>
              <w:pStyle w:val="ab"/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семинаров, мастер-классов для работников сельских учреждений культуры с целью оказания методической помощи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50</w:t>
            </w:r>
          </w:p>
        </w:tc>
        <w:tc>
          <w:tcPr>
            <w:tcW w:w="0" w:type="auto"/>
          </w:tcPr>
          <w:p w:rsidR="009C4070" w:rsidRPr="00767BDC" w:rsidRDefault="00C57405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color w:val="000000" w:themeColor="text1"/>
                <w:szCs w:val="20"/>
              </w:rPr>
              <w:t>5</w:t>
            </w:r>
          </w:p>
        </w:tc>
      </w:tr>
      <w:tr w:rsidR="00F14279" w:rsidRPr="00767BDC" w:rsidTr="006E25DC">
        <w:tc>
          <w:tcPr>
            <w:tcW w:w="0" w:type="auto"/>
            <w:gridSpan w:val="6"/>
          </w:tcPr>
          <w:p w:rsidR="00F14279" w:rsidRPr="00767BDC" w:rsidRDefault="00F1427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F14279" w:rsidRPr="00767BDC" w:rsidRDefault="00F14279" w:rsidP="006E2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67BDC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8</w:t>
            </w:r>
          </w:p>
        </w:tc>
      </w:tr>
    </w:tbl>
    <w:p w:rsidR="003D066B" w:rsidRDefault="009A1530" w:rsidP="003D066B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Показатель «</w:t>
      </w:r>
      <w:r>
        <w:rPr>
          <w:rFonts w:ascii="Times New Roman" w:eastAsia="Times New Roman" w:hAnsi="Times New Roman"/>
          <w:color w:val="000000" w:themeColor="text1"/>
          <w:sz w:val="24"/>
        </w:rPr>
        <w:t>Количество проведенных мастер-классов мастерами декоративно-прикладного искусства на базе МБУК «РДК»» исполнен не в полном объеме, т.к. курсы повышения квалификации для специалистов</w:t>
      </w:r>
      <w:r w:rsidR="008B1860">
        <w:rPr>
          <w:rFonts w:ascii="Times New Roman" w:eastAsia="Times New Roman" w:hAnsi="Times New Roman"/>
          <w:color w:val="000000" w:themeColor="text1"/>
          <w:sz w:val="24"/>
        </w:rPr>
        <w:t xml:space="preserve"> культурно-досуговой деятельности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проходят на платной основе.</w:t>
      </w:r>
    </w:p>
    <w:p w:rsidR="009A1530" w:rsidRPr="003D066B" w:rsidRDefault="009A1530" w:rsidP="003D066B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Показатель «</w:t>
      </w:r>
      <w:r w:rsidRPr="009C4070">
        <w:rPr>
          <w:rFonts w:ascii="Times New Roman" w:eastAsia="Times New Roman" w:hAnsi="Times New Roman"/>
          <w:color w:val="000000" w:themeColor="text1"/>
          <w:sz w:val="24"/>
        </w:rPr>
        <w:t>Количество проведенных семинаров, мастер-классов для работников сельских учреждений культуры с целью оказания методической помощи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» исполнен не в полном объеме, т.к. из 33 культурно-досуговых </w:t>
      </w:r>
      <w:r w:rsidR="00FA183F">
        <w:rPr>
          <w:rFonts w:ascii="Times New Roman" w:eastAsia="Times New Roman" w:hAnsi="Times New Roman"/>
          <w:color w:val="000000" w:themeColor="text1"/>
          <w:sz w:val="24"/>
        </w:rPr>
        <w:t>учреждений культуры</w:t>
      </w:r>
      <w:r w:rsidR="00D67894">
        <w:rPr>
          <w:rFonts w:ascii="Times New Roman" w:eastAsia="Times New Roman" w:hAnsi="Times New Roman"/>
          <w:color w:val="000000" w:themeColor="text1"/>
          <w:sz w:val="24"/>
        </w:rPr>
        <w:t xml:space="preserve"> Калачевского района </w:t>
      </w:r>
      <w:r w:rsidR="00FA183F">
        <w:rPr>
          <w:rFonts w:ascii="Times New Roman" w:eastAsia="Times New Roman" w:hAnsi="Times New Roman"/>
          <w:color w:val="000000" w:themeColor="text1"/>
          <w:sz w:val="24"/>
        </w:rPr>
        <w:t xml:space="preserve">18 </w:t>
      </w:r>
      <w:r w:rsidR="00D67894">
        <w:rPr>
          <w:rFonts w:ascii="Times New Roman" w:eastAsia="Times New Roman" w:hAnsi="Times New Roman"/>
          <w:color w:val="000000" w:themeColor="text1"/>
          <w:sz w:val="24"/>
        </w:rPr>
        <w:t xml:space="preserve">учреждений изменили наименование 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в </w:t>
      </w:r>
      <w:r w:rsidR="008D0FF8" w:rsidRPr="008B1860">
        <w:rPr>
          <w:rFonts w:ascii="Times New Roman" w:eastAsia="Times New Roman" w:hAnsi="Times New Roman"/>
          <w:sz w:val="24"/>
        </w:rPr>
        <w:t>МКУ</w:t>
      </w:r>
      <w:r>
        <w:rPr>
          <w:rFonts w:ascii="Times New Roman" w:eastAsia="Times New Roman" w:hAnsi="Times New Roman"/>
          <w:color w:val="000000" w:themeColor="text1"/>
          <w:sz w:val="24"/>
        </w:rPr>
        <w:t>«</w:t>
      </w:r>
      <w:r w:rsidR="0006359D">
        <w:rPr>
          <w:rFonts w:ascii="Times New Roman" w:eastAsia="Times New Roman" w:hAnsi="Times New Roman"/>
          <w:color w:val="000000" w:themeColor="text1"/>
          <w:sz w:val="24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</w:rPr>
        <w:t>дминистративно-хозяйственное и досуговое обслуживание»</w:t>
      </w:r>
      <w:r w:rsidR="0006359D">
        <w:rPr>
          <w:rFonts w:ascii="Times New Roman" w:eastAsia="Times New Roman" w:hAnsi="Times New Roman"/>
          <w:color w:val="000000" w:themeColor="text1"/>
          <w:sz w:val="24"/>
        </w:rPr>
        <w:t xml:space="preserve"> сельских поселений.</w:t>
      </w:r>
    </w:p>
    <w:p w:rsidR="009813DC" w:rsidRDefault="009813DC" w:rsidP="00055FA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C4070">
        <w:rPr>
          <w:rFonts w:ascii="Times New Roman" w:hAnsi="Times New Roman"/>
          <w:color w:val="000000" w:themeColor="text1"/>
          <w:sz w:val="24"/>
        </w:rPr>
        <w:t>В целях реализации прав жителей Калачевского муниципального района на получение качественных услуг в сфере культуры</w:t>
      </w:r>
      <w:r w:rsidR="00055FAA">
        <w:rPr>
          <w:rFonts w:ascii="Times New Roman" w:hAnsi="Times New Roman"/>
          <w:color w:val="000000" w:themeColor="text1"/>
          <w:sz w:val="24"/>
        </w:rPr>
        <w:t xml:space="preserve">были выполнены </w:t>
      </w:r>
      <w:r w:rsidR="00373C21" w:rsidRPr="009C4070">
        <w:rPr>
          <w:rFonts w:ascii="Times New Roman" w:hAnsi="Times New Roman"/>
          <w:color w:val="000000" w:themeColor="text1"/>
          <w:sz w:val="24"/>
        </w:rPr>
        <w:t>мероприятия</w:t>
      </w:r>
      <w:r w:rsidR="00055FAA">
        <w:rPr>
          <w:rFonts w:ascii="Times New Roman" w:hAnsi="Times New Roman"/>
          <w:color w:val="000000" w:themeColor="text1"/>
          <w:sz w:val="24"/>
        </w:rPr>
        <w:t xml:space="preserve">, средний бал по которым составил </w:t>
      </w:r>
      <w:r w:rsidR="00D408D9" w:rsidRPr="009C4070">
        <w:rPr>
          <w:rFonts w:ascii="Times New Roman" w:hAnsi="Times New Roman"/>
          <w:color w:val="000000" w:themeColor="text1"/>
          <w:sz w:val="24"/>
        </w:rPr>
        <w:t>(К3</w:t>
      </w:r>
      <w:r w:rsidR="008D0FF8">
        <w:rPr>
          <w:rFonts w:ascii="Times New Roman" w:hAnsi="Times New Roman"/>
          <w:color w:val="000000" w:themeColor="text1"/>
          <w:sz w:val="24"/>
        </w:rPr>
        <w:t>=</w:t>
      </w:r>
      <w:r w:rsidR="00B97D37">
        <w:rPr>
          <w:rFonts w:ascii="Times New Roman" w:hAnsi="Times New Roman"/>
          <w:color w:val="000000" w:themeColor="text1"/>
          <w:sz w:val="24"/>
        </w:rPr>
        <w:t>6</w:t>
      </w:r>
      <w:r w:rsidR="00D408D9" w:rsidRPr="009C4070">
        <w:rPr>
          <w:rFonts w:ascii="Times New Roman" w:hAnsi="Times New Roman"/>
          <w:color w:val="000000" w:themeColor="text1"/>
          <w:sz w:val="24"/>
        </w:rPr>
        <w:t>)</w:t>
      </w:r>
      <w:r w:rsidR="00F62A2C" w:rsidRPr="009C4070">
        <w:rPr>
          <w:rFonts w:ascii="Times New Roman" w:hAnsi="Times New Roman"/>
          <w:color w:val="000000" w:themeColor="text1"/>
          <w:sz w:val="24"/>
        </w:rPr>
        <w:t>.</w:t>
      </w:r>
    </w:p>
    <w:p w:rsidR="00CC6F00" w:rsidRDefault="00CC6F00" w:rsidP="00CC6F00">
      <w:pPr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tbl>
      <w:tblPr>
        <w:tblStyle w:val="ac"/>
        <w:tblW w:w="9923" w:type="dxa"/>
        <w:tblInd w:w="-34" w:type="dxa"/>
        <w:tblLayout w:type="fixed"/>
        <w:tblLook w:val="04A0"/>
      </w:tblPr>
      <w:tblGrid>
        <w:gridCol w:w="726"/>
        <w:gridCol w:w="4803"/>
        <w:gridCol w:w="1276"/>
        <w:gridCol w:w="1275"/>
        <w:gridCol w:w="993"/>
        <w:gridCol w:w="850"/>
      </w:tblGrid>
      <w:tr w:rsidR="00CC6F00" w:rsidRPr="00767BDC" w:rsidTr="00767BDC">
        <w:trPr>
          <w:trHeight w:val="315"/>
        </w:trPr>
        <w:tc>
          <w:tcPr>
            <w:tcW w:w="726" w:type="dxa"/>
            <w:vMerge w:val="restart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03" w:type="dxa"/>
            <w:vMerge w:val="restart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2017 год, тыс.рублей  </w:t>
            </w:r>
          </w:p>
        </w:tc>
        <w:tc>
          <w:tcPr>
            <w:tcW w:w="993" w:type="dxa"/>
            <w:vMerge w:val="restart"/>
          </w:tcPr>
          <w:p w:rsidR="00CC6F00" w:rsidRPr="00767BDC" w:rsidRDefault="00CC6F00" w:rsidP="00055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055FA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850" w:type="dxa"/>
            <w:vMerge w:val="restart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CC6F00" w:rsidRPr="00767BDC" w:rsidTr="00767BDC">
        <w:trPr>
          <w:trHeight w:val="525"/>
        </w:trPr>
        <w:tc>
          <w:tcPr>
            <w:tcW w:w="726" w:type="dxa"/>
            <w:vMerge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6F00" w:rsidRPr="00767BDC" w:rsidRDefault="00055FAA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C6F00" w:rsidRPr="00767BDC" w:rsidRDefault="00055FAA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F00" w:rsidRPr="00767BDC" w:rsidTr="00055FAA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3" w:type="dxa"/>
          </w:tcPr>
          <w:p w:rsidR="00055FAA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досуга различных групп населения Калач</w:t>
            </w:r>
            <w:r w:rsidR="00055FAA">
              <w:rPr>
                <w:rFonts w:ascii="Times New Roman" w:hAnsi="Times New Roman" w:cs="Times New Roman"/>
                <w:sz w:val="20"/>
                <w:szCs w:val="20"/>
              </w:rPr>
              <w:t>евского муниципального района, в</w:t>
            </w: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 </w:t>
            </w:r>
          </w:p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мероприятий посвященных юбилейным датам поселений, </w:t>
            </w:r>
          </w:p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расходы на ремонт здания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23195,36</w:t>
            </w: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350,0</w:t>
            </w:r>
          </w:p>
          <w:p w:rsidR="00055FAA" w:rsidRPr="00767BDC" w:rsidRDefault="00055FAA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14300,00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F00" w:rsidRPr="00767BDC" w:rsidRDefault="00A5022E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21 013,1</w:t>
            </w: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300,0</w:t>
            </w:r>
          </w:p>
          <w:p w:rsidR="00055FAA" w:rsidRPr="00767BDC" w:rsidRDefault="00055FAA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12602,1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91</w:t>
            </w: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Default="00055FAA" w:rsidP="00055FA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</w:t>
            </w:r>
          </w:p>
          <w:p w:rsidR="00055FAA" w:rsidRDefault="00055FAA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055FAA" w:rsidP="00055FA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C6F00" w:rsidRPr="00767BDC" w:rsidTr="00055FAA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3" w:type="dxa"/>
          </w:tcPr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традиционной народной культуры, национальных обычаев, обрядов, реализация инновационных проектов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</w:tr>
      <w:tr w:rsidR="00CC6F00" w:rsidRPr="00767BDC" w:rsidTr="00055FAA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03" w:type="dxa"/>
          </w:tcPr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организационные мероприятия к празднованию 75-летия Сталинградской битвы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67BDC">
              <w:rPr>
                <w:rFonts w:ascii="Times New Roman" w:hAnsi="Times New Roman"/>
                <w:color w:val="000000" w:themeColor="text1"/>
                <w:szCs w:val="20"/>
              </w:rPr>
              <w:t>5</w:t>
            </w:r>
          </w:p>
        </w:tc>
      </w:tr>
      <w:tr w:rsidR="00CC6F00" w:rsidRPr="00767BDC" w:rsidTr="00055FAA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03" w:type="dxa"/>
          </w:tcPr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народных художественных промыслов и ремесел в Калачевском муниципальном районе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85,00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C6F00" w:rsidRPr="00767BDC" w:rsidTr="00767BDC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03" w:type="dxa"/>
          </w:tcPr>
          <w:p w:rsidR="00CC6F00" w:rsidRPr="00767BDC" w:rsidRDefault="00CC6F00" w:rsidP="00CC6F0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23 859,56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F00" w:rsidRPr="00767BDC" w:rsidRDefault="00C73277" w:rsidP="00055FA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21 298,1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</w:p>
        </w:tc>
      </w:tr>
      <w:tr w:rsidR="00CC6F00" w:rsidRPr="00767BDC" w:rsidTr="00767BDC">
        <w:tc>
          <w:tcPr>
            <w:tcW w:w="726" w:type="dxa"/>
          </w:tcPr>
          <w:p w:rsidR="00CC6F00" w:rsidRPr="00767BDC" w:rsidRDefault="00CC6F00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4"/>
          </w:tcPr>
          <w:p w:rsidR="00CC6F00" w:rsidRPr="00767BDC" w:rsidRDefault="00CC6F00" w:rsidP="00055FA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767BDC" w:rsidRDefault="00B97D37" w:rsidP="00055FA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6</w:t>
            </w:r>
          </w:p>
        </w:tc>
      </w:tr>
    </w:tbl>
    <w:p w:rsidR="00237D39" w:rsidRPr="006C5A6D" w:rsidRDefault="00237D39" w:rsidP="00055FA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14351A">
        <w:rPr>
          <w:rFonts w:ascii="Times New Roman" w:hAnsi="Times New Roman"/>
          <w:sz w:val="24"/>
        </w:rPr>
        <w:t xml:space="preserve">а </w:t>
      </w:r>
      <w:r w:rsidR="006C5A6D">
        <w:rPr>
          <w:rFonts w:ascii="Times New Roman" w:hAnsi="Times New Roman"/>
          <w:sz w:val="24"/>
        </w:rPr>
        <w:t>низкий уровень использования денежных средств при</w:t>
      </w:r>
      <w:r>
        <w:rPr>
          <w:rFonts w:ascii="Times New Roman" w:hAnsi="Times New Roman"/>
          <w:sz w:val="24"/>
        </w:rPr>
        <w:t xml:space="preserve"> выполнени</w:t>
      </w:r>
      <w:r w:rsidR="006C5A6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мероприятий </w:t>
      </w:r>
      <w:r w:rsidR="0014351A">
        <w:rPr>
          <w:rFonts w:ascii="Times New Roman" w:hAnsi="Times New Roman"/>
          <w:sz w:val="24"/>
        </w:rPr>
        <w:t>повлияло то</w:t>
      </w:r>
      <w:r>
        <w:rPr>
          <w:rFonts w:ascii="Times New Roman" w:hAnsi="Times New Roman"/>
          <w:sz w:val="24"/>
        </w:rPr>
        <w:t>, что в здании РДК и на прилегающей территории про</w:t>
      </w:r>
      <w:r w:rsidR="006C5A6D">
        <w:rPr>
          <w:rFonts w:ascii="Times New Roman" w:hAnsi="Times New Roman"/>
          <w:sz w:val="24"/>
        </w:rPr>
        <w:t>водились</w:t>
      </w:r>
      <w:r>
        <w:rPr>
          <w:rFonts w:ascii="Times New Roman" w:hAnsi="Times New Roman"/>
          <w:sz w:val="24"/>
        </w:rPr>
        <w:t xml:space="preserve"> ремонт</w:t>
      </w:r>
      <w:r w:rsidR="006C5A6D">
        <w:rPr>
          <w:rFonts w:ascii="Times New Roman" w:hAnsi="Times New Roman"/>
          <w:sz w:val="24"/>
        </w:rPr>
        <w:t xml:space="preserve">ные </w:t>
      </w:r>
      <w:r w:rsidR="006C5A6D" w:rsidRPr="006C5A6D">
        <w:rPr>
          <w:rFonts w:ascii="Times New Roman" w:hAnsi="Times New Roman"/>
          <w:sz w:val="24"/>
        </w:rPr>
        <w:t>работы.</w:t>
      </w:r>
    </w:p>
    <w:p w:rsidR="006C5A6D" w:rsidRDefault="008B1860" w:rsidP="006C5A6D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6C5A6D">
        <w:rPr>
          <w:rFonts w:ascii="Times New Roman" w:eastAsia="Times New Roman" w:hAnsi="Times New Roman"/>
          <w:sz w:val="24"/>
        </w:rPr>
        <w:t xml:space="preserve">Для обеспечения досуга населения всех возрастов и привлечения молодежи к культурно-массовой жизни </w:t>
      </w:r>
      <w:r w:rsidR="006C5A6D" w:rsidRPr="006C5A6D">
        <w:rPr>
          <w:rFonts w:ascii="Times New Roman" w:eastAsia="Times New Roman" w:hAnsi="Times New Roman"/>
          <w:sz w:val="24"/>
        </w:rPr>
        <w:t>в РДК</w:t>
      </w:r>
      <w:r w:rsidRPr="006C5A6D">
        <w:rPr>
          <w:rFonts w:ascii="Times New Roman" w:eastAsia="Times New Roman" w:hAnsi="Times New Roman"/>
          <w:sz w:val="24"/>
        </w:rPr>
        <w:t xml:space="preserve"> проводятся разнообразные</w:t>
      </w:r>
      <w:r w:rsidR="006C5A6D" w:rsidRPr="006C5A6D">
        <w:rPr>
          <w:rFonts w:ascii="Times New Roman" w:eastAsia="Times New Roman" w:hAnsi="Times New Roman"/>
          <w:sz w:val="24"/>
        </w:rPr>
        <w:t xml:space="preserve"> мероприятия, ведется работа в </w:t>
      </w:r>
      <w:r w:rsidRPr="006C5A6D">
        <w:rPr>
          <w:rFonts w:ascii="Times New Roman" w:eastAsia="Times New Roman" w:hAnsi="Times New Roman"/>
          <w:sz w:val="24"/>
        </w:rPr>
        <w:t xml:space="preserve">20 клубных формированиях (в течение 2017 года увеличение на 1 ед.), в которых участвуют 267 человек (в течение 2017 года увеличение на 2 чел.). Из них 16 – формирования самодеятельного народного творчества: хореографические, вокальные, театральные, </w:t>
      </w:r>
      <w:r w:rsidRPr="006C5A6D">
        <w:rPr>
          <w:rFonts w:ascii="Times New Roman" w:eastAsia="Times New Roman" w:hAnsi="Times New Roman"/>
          <w:sz w:val="24"/>
        </w:rPr>
        <w:lastRenderedPageBreak/>
        <w:t xml:space="preserve">фольклорные. Всего участников в формированиях самодеятельного народного творчества – 216 человек. Также </w:t>
      </w:r>
      <w:r w:rsidR="006C5A6D" w:rsidRPr="006C5A6D">
        <w:rPr>
          <w:rFonts w:ascii="Times New Roman" w:eastAsia="Times New Roman" w:hAnsi="Times New Roman"/>
          <w:sz w:val="24"/>
        </w:rPr>
        <w:t xml:space="preserve">ведется работа в </w:t>
      </w:r>
      <w:r w:rsidRPr="006C5A6D">
        <w:rPr>
          <w:rFonts w:ascii="Times New Roman" w:eastAsia="Times New Roman" w:hAnsi="Times New Roman"/>
          <w:sz w:val="24"/>
        </w:rPr>
        <w:t>4 клубах по интересам (в течение 2017 года увеличение на 1 ед.), их посещают 51 человек (в течение 2017 года увеличение на 15 чел.) В течение отчетного периода работа в формированиях ведется стабильно.</w:t>
      </w:r>
    </w:p>
    <w:p w:rsidR="008B1860" w:rsidRPr="00361C9C" w:rsidRDefault="006C5A6D" w:rsidP="006C5A6D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культурно-</w:t>
      </w:r>
      <w:r w:rsidR="008B1860" w:rsidRPr="006C5A6D">
        <w:rPr>
          <w:rFonts w:ascii="Times New Roman" w:eastAsia="Times New Roman" w:hAnsi="Times New Roman"/>
          <w:sz w:val="24"/>
        </w:rPr>
        <w:t>досуговой работе РДК большое внимание уделяется поиску новых форм досуга. РДК старается охватить все слои населения района и города – детей, подростков, молодежь, людей среднего и п</w:t>
      </w:r>
      <w:r w:rsidR="003005BB">
        <w:rPr>
          <w:rFonts w:ascii="Times New Roman" w:eastAsia="Times New Roman" w:hAnsi="Times New Roman"/>
          <w:sz w:val="24"/>
        </w:rPr>
        <w:t xml:space="preserve">енсионного возраста. Работники </w:t>
      </w:r>
      <w:r w:rsidR="008B1860" w:rsidRPr="006C5A6D">
        <w:rPr>
          <w:rFonts w:ascii="Times New Roman" w:eastAsia="Times New Roman" w:hAnsi="Times New Roman"/>
          <w:sz w:val="24"/>
        </w:rPr>
        <w:t>РДК ведут активную работу по формированию культурной сферы города и района</w:t>
      </w:r>
      <w:r w:rsidR="008B1860" w:rsidRPr="00361C9C">
        <w:rPr>
          <w:rFonts w:ascii="Times New Roman" w:eastAsia="Times New Roman" w:hAnsi="Times New Roman"/>
          <w:sz w:val="24"/>
        </w:rPr>
        <w:t xml:space="preserve">, организации досуга, творческой активности населения и с </w:t>
      </w:r>
      <w:r w:rsidR="003005BB">
        <w:rPr>
          <w:rFonts w:ascii="Times New Roman" w:eastAsia="Times New Roman" w:hAnsi="Times New Roman"/>
          <w:sz w:val="24"/>
        </w:rPr>
        <w:t xml:space="preserve">помощью проводимых мероприятий </w:t>
      </w:r>
      <w:r w:rsidR="008B1860" w:rsidRPr="00361C9C">
        <w:rPr>
          <w:rFonts w:ascii="Times New Roman" w:eastAsia="Times New Roman" w:hAnsi="Times New Roman"/>
          <w:sz w:val="24"/>
        </w:rPr>
        <w:t>реализуют функцииэстетического, нравственно</w:t>
      </w:r>
      <w:r w:rsidR="003005BB">
        <w:rPr>
          <w:rFonts w:ascii="Times New Roman" w:eastAsia="Times New Roman" w:hAnsi="Times New Roman"/>
          <w:sz w:val="24"/>
        </w:rPr>
        <w:t xml:space="preserve">го, патриотического воспитания </w:t>
      </w:r>
      <w:r w:rsidR="008B1860" w:rsidRPr="00361C9C">
        <w:rPr>
          <w:rFonts w:ascii="Times New Roman" w:eastAsia="Times New Roman" w:hAnsi="Times New Roman"/>
          <w:sz w:val="24"/>
        </w:rPr>
        <w:t>жителей, повышения их культурного и интеллектуального уровня, возрождения, сохранения и развития культурных традиций города и района.</w:t>
      </w:r>
    </w:p>
    <w:p w:rsidR="007A201C" w:rsidRDefault="008B1860" w:rsidP="007A201C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 xml:space="preserve">В 2016 году для МБУК «РДК» </w:t>
      </w:r>
      <w:r w:rsidR="007A201C">
        <w:rPr>
          <w:rFonts w:ascii="Times New Roman" w:eastAsia="Times New Roman" w:hAnsi="Times New Roman"/>
          <w:sz w:val="24"/>
        </w:rPr>
        <w:t xml:space="preserve">в рамках </w:t>
      </w:r>
      <w:r w:rsidRPr="00361C9C">
        <w:rPr>
          <w:rFonts w:ascii="Times New Roman" w:eastAsia="Times New Roman" w:hAnsi="Times New Roman"/>
          <w:sz w:val="24"/>
        </w:rPr>
        <w:t>программ</w:t>
      </w:r>
      <w:r w:rsidR="007A201C">
        <w:rPr>
          <w:rFonts w:ascii="Times New Roman" w:eastAsia="Times New Roman" w:hAnsi="Times New Roman"/>
          <w:sz w:val="24"/>
        </w:rPr>
        <w:t>ы</w:t>
      </w:r>
      <w:r w:rsidRPr="00361C9C">
        <w:rPr>
          <w:rFonts w:ascii="Times New Roman" w:eastAsia="Times New Roman" w:hAnsi="Times New Roman"/>
          <w:sz w:val="24"/>
        </w:rPr>
        <w:t xml:space="preserve"> Федерального фонда социальной и экономической поддержки отечественной кинематографии в населенных пунктах Российской Федерации с численностью населения до 100 тыс. человек, в феврале 2017 года</w:t>
      </w:r>
      <w:r w:rsidR="007A201C">
        <w:rPr>
          <w:rFonts w:ascii="Times New Roman" w:eastAsia="Times New Roman" w:hAnsi="Times New Roman"/>
          <w:sz w:val="24"/>
        </w:rPr>
        <w:t>было</w:t>
      </w:r>
      <w:r w:rsidR="007A201C" w:rsidRPr="007A201C">
        <w:rPr>
          <w:rFonts w:ascii="Times New Roman" w:eastAsia="Times New Roman" w:hAnsi="Times New Roman"/>
          <w:sz w:val="24"/>
        </w:rPr>
        <w:t xml:space="preserve"> введено в эксплуатацию</w:t>
      </w:r>
      <w:r w:rsidR="007A201C">
        <w:rPr>
          <w:rFonts w:ascii="Times New Roman" w:eastAsia="Times New Roman" w:hAnsi="Times New Roman"/>
          <w:sz w:val="24"/>
        </w:rPr>
        <w:t xml:space="preserve"> цифровое кинооборудование в кинотеатре, что привело к</w:t>
      </w:r>
      <w:r w:rsidRPr="00361C9C">
        <w:rPr>
          <w:rFonts w:ascii="Times New Roman" w:eastAsia="Times New Roman" w:hAnsi="Times New Roman"/>
          <w:sz w:val="24"/>
        </w:rPr>
        <w:t xml:space="preserve"> увеличению посещаемости в РДК.</w:t>
      </w:r>
    </w:p>
    <w:p w:rsidR="007A201C" w:rsidRDefault="00C473F0" w:rsidP="007A201C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="007A201C">
        <w:rPr>
          <w:rFonts w:ascii="Times New Roman" w:eastAsia="Times New Roman" w:hAnsi="Times New Roman"/>
          <w:sz w:val="24"/>
        </w:rPr>
        <w:t xml:space="preserve"> 2017 году был пр</w:t>
      </w:r>
      <w:r w:rsidR="008B1860" w:rsidRPr="00361C9C">
        <w:rPr>
          <w:rFonts w:ascii="Times New Roman" w:eastAsia="Times New Roman" w:hAnsi="Times New Roman"/>
          <w:sz w:val="24"/>
        </w:rPr>
        <w:t>ове</w:t>
      </w:r>
      <w:r w:rsidR="007A201C">
        <w:rPr>
          <w:rFonts w:ascii="Times New Roman" w:eastAsia="Times New Roman" w:hAnsi="Times New Roman"/>
          <w:sz w:val="24"/>
        </w:rPr>
        <w:t xml:space="preserve">ден </w:t>
      </w:r>
      <w:r w:rsidR="008B1860" w:rsidRPr="00361C9C">
        <w:rPr>
          <w:rFonts w:ascii="Times New Roman" w:eastAsia="Times New Roman" w:hAnsi="Times New Roman"/>
          <w:sz w:val="24"/>
        </w:rPr>
        <w:t>ремонт прилегающей территории и внутренних помещений</w:t>
      </w:r>
      <w:r w:rsidR="007A201C">
        <w:rPr>
          <w:rFonts w:ascii="Times New Roman" w:eastAsia="Times New Roman" w:hAnsi="Times New Roman"/>
          <w:sz w:val="24"/>
        </w:rPr>
        <w:t>, в т.ч. кинотеатра МБУК «РДК».</w:t>
      </w:r>
    </w:p>
    <w:p w:rsidR="00CE6661" w:rsidRDefault="007A201C" w:rsidP="00CE6661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рамках реализации</w:t>
      </w:r>
      <w:r w:rsidR="008B1860" w:rsidRPr="00361C9C">
        <w:rPr>
          <w:rFonts w:ascii="Times New Roman" w:eastAsia="Times New Roman" w:hAnsi="Times New Roman"/>
          <w:sz w:val="24"/>
        </w:rPr>
        <w:t xml:space="preserve"> программы </w:t>
      </w:r>
      <w:r>
        <w:rPr>
          <w:rFonts w:ascii="Times New Roman" w:eastAsia="Times New Roman" w:hAnsi="Times New Roman"/>
          <w:sz w:val="24"/>
        </w:rPr>
        <w:t>РДК</w:t>
      </w:r>
      <w:r w:rsidR="008B1860" w:rsidRPr="00361C9C">
        <w:rPr>
          <w:rFonts w:ascii="Times New Roman" w:eastAsia="Times New Roman" w:hAnsi="Times New Roman"/>
          <w:sz w:val="24"/>
        </w:rPr>
        <w:t xml:space="preserve"> вносит большой вклад в патриотическое воспитание населения. Активная </w:t>
      </w:r>
      <w:r>
        <w:rPr>
          <w:rFonts w:ascii="Times New Roman" w:eastAsia="Times New Roman" w:hAnsi="Times New Roman"/>
          <w:sz w:val="24"/>
        </w:rPr>
        <w:t xml:space="preserve">работа творческого коллектива </w:t>
      </w:r>
      <w:r w:rsidR="008B1860" w:rsidRPr="00361C9C">
        <w:rPr>
          <w:rFonts w:ascii="Times New Roman" w:eastAsia="Times New Roman" w:hAnsi="Times New Roman"/>
          <w:sz w:val="24"/>
        </w:rPr>
        <w:t>РДК в течение 2017 года была н</w:t>
      </w:r>
      <w:r w:rsidR="00CE6661">
        <w:rPr>
          <w:rFonts w:ascii="Times New Roman" w:eastAsia="Times New Roman" w:hAnsi="Times New Roman"/>
          <w:sz w:val="24"/>
        </w:rPr>
        <w:t>аправлена на празднование</w:t>
      </w:r>
      <w:r w:rsidR="008B1860" w:rsidRPr="00361C9C">
        <w:rPr>
          <w:rFonts w:ascii="Times New Roman" w:eastAsia="Times New Roman" w:hAnsi="Times New Roman"/>
          <w:sz w:val="24"/>
        </w:rPr>
        <w:t xml:space="preserve"> годовщины освобождения Сталинграда, Великой Победы и мероприятий, посвященных 75-летнему юбилею начала контрнаступления советских войск под Сталинградом. Понимая всю зна</w:t>
      </w:r>
      <w:r w:rsidR="00CE6661">
        <w:rPr>
          <w:rFonts w:ascii="Times New Roman" w:eastAsia="Times New Roman" w:hAnsi="Times New Roman"/>
          <w:sz w:val="24"/>
        </w:rPr>
        <w:t>чимость и яркость этих событий,</w:t>
      </w:r>
      <w:r w:rsidR="008B1860" w:rsidRPr="00361C9C">
        <w:rPr>
          <w:rFonts w:ascii="Times New Roman" w:eastAsia="Times New Roman" w:hAnsi="Times New Roman"/>
          <w:sz w:val="24"/>
        </w:rPr>
        <w:t xml:space="preserve"> был раз</w:t>
      </w:r>
      <w:r w:rsidR="00CE6661">
        <w:rPr>
          <w:rFonts w:ascii="Times New Roman" w:eastAsia="Times New Roman" w:hAnsi="Times New Roman"/>
          <w:sz w:val="24"/>
        </w:rPr>
        <w:t>работан план культурно-</w:t>
      </w:r>
      <w:r w:rsidR="008B1860" w:rsidRPr="00361C9C">
        <w:rPr>
          <w:rFonts w:ascii="Times New Roman" w:eastAsia="Times New Roman" w:hAnsi="Times New Roman"/>
          <w:sz w:val="24"/>
        </w:rPr>
        <w:t>массовых мероприятий, посвященных этим датам. Все они направлены на объединение людей старшего поколения, военно-патриотическое воспитание молодёжи и сохранение памя</w:t>
      </w:r>
      <w:r w:rsidR="00CE6661">
        <w:rPr>
          <w:rFonts w:ascii="Times New Roman" w:eastAsia="Times New Roman" w:hAnsi="Times New Roman"/>
          <w:sz w:val="24"/>
        </w:rPr>
        <w:t>ти о подвигах героев</w:t>
      </w:r>
      <w:r w:rsidR="008B1860" w:rsidRPr="00361C9C">
        <w:rPr>
          <w:rFonts w:ascii="Times New Roman" w:eastAsia="Times New Roman" w:hAnsi="Times New Roman"/>
          <w:sz w:val="24"/>
        </w:rPr>
        <w:t>. Запланированные мероприятия выполнены в полном объеме и запомнились сво</w:t>
      </w:r>
      <w:r w:rsidR="00CE6661">
        <w:rPr>
          <w:rFonts w:ascii="Times New Roman" w:eastAsia="Times New Roman" w:hAnsi="Times New Roman"/>
          <w:sz w:val="24"/>
        </w:rPr>
        <w:t xml:space="preserve">ей яркостью и неповторимостью. </w:t>
      </w:r>
    </w:p>
    <w:p w:rsidR="00CE6661" w:rsidRDefault="008B1860" w:rsidP="00CE666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>В рамках реализации  программы за прошедший период прошло мероприятие по сохранению и развитию  казачьей культуры – это районный детский фестиваль-конкурс «Казачьему роду нет переводу». Мероприятие проходит с целью патриотического воспитания подрастающего поколения на примере истории Донского казачества,  воспитания бережного, уважительного отношения к народному творчеству, традициям, обычаям и обрядам жителей Дона, а также выявления одаренных детей и творческих коллективов наш</w:t>
      </w:r>
      <w:r w:rsidR="00CE6661">
        <w:rPr>
          <w:rFonts w:ascii="Times New Roman" w:eastAsia="Times New Roman" w:hAnsi="Times New Roman"/>
          <w:sz w:val="24"/>
        </w:rPr>
        <w:t>его района в области искусства.</w:t>
      </w:r>
    </w:p>
    <w:p w:rsidR="00CE6661" w:rsidRDefault="00CE6661" w:rsidP="00CE6661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="008B1860" w:rsidRPr="00361C9C">
        <w:rPr>
          <w:rFonts w:ascii="Times New Roman" w:eastAsia="Times New Roman" w:hAnsi="Times New Roman"/>
          <w:sz w:val="24"/>
        </w:rPr>
        <w:t xml:space="preserve"> рамках традиционного районного фестиваля национальных культур «Созвездие Дружбы», проводился концерт «Россия – крепкая держава!», в котором приняли участие ведущие творческие коллективы районного Дома культуры, отдельные исполнители этнических групп - представители различных национальностей нашего района, </w:t>
      </w:r>
      <w:r w:rsidR="008B1860" w:rsidRPr="00361C9C">
        <w:rPr>
          <w:rFonts w:ascii="Times New Roman" w:eastAsia="Times New Roman" w:hAnsi="Times New Roman"/>
          <w:sz w:val="24"/>
          <w:shd w:val="clear" w:color="auto" w:fill="FFFFFF"/>
        </w:rPr>
        <w:t xml:space="preserve">звучали песни о </w:t>
      </w:r>
      <w:r>
        <w:rPr>
          <w:rFonts w:ascii="Times New Roman" w:eastAsia="Times New Roman" w:hAnsi="Times New Roman"/>
          <w:sz w:val="24"/>
          <w:shd w:val="clear" w:color="auto" w:fill="FFFFFF"/>
        </w:rPr>
        <w:t>Родине, семье, России, детстве.</w:t>
      </w:r>
    </w:p>
    <w:p w:rsidR="00CE6661" w:rsidRDefault="008B1860" w:rsidP="00CE666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>В МБУ</w:t>
      </w:r>
      <w:r w:rsidR="00CE6661">
        <w:rPr>
          <w:rFonts w:ascii="Times New Roman" w:eastAsia="Times New Roman" w:hAnsi="Times New Roman"/>
          <w:sz w:val="24"/>
        </w:rPr>
        <w:t>К «РДК» проходя</w:t>
      </w:r>
      <w:r w:rsidRPr="00361C9C">
        <w:rPr>
          <w:rFonts w:ascii="Times New Roman" w:eastAsia="Times New Roman" w:hAnsi="Times New Roman"/>
          <w:sz w:val="24"/>
        </w:rPr>
        <w:t>т мероприяти</w:t>
      </w:r>
      <w:r w:rsidR="00CE6661">
        <w:rPr>
          <w:rFonts w:ascii="Times New Roman" w:eastAsia="Times New Roman" w:hAnsi="Times New Roman"/>
          <w:sz w:val="24"/>
        </w:rPr>
        <w:t>я</w:t>
      </w:r>
      <w:r w:rsidRPr="00361C9C">
        <w:rPr>
          <w:rFonts w:ascii="Times New Roman" w:eastAsia="Times New Roman" w:hAnsi="Times New Roman"/>
          <w:sz w:val="24"/>
        </w:rPr>
        <w:t>, направленны</w:t>
      </w:r>
      <w:r w:rsidR="00CE6661">
        <w:rPr>
          <w:rFonts w:ascii="Times New Roman" w:eastAsia="Times New Roman" w:hAnsi="Times New Roman"/>
          <w:sz w:val="24"/>
        </w:rPr>
        <w:t>е</w:t>
      </w:r>
      <w:r w:rsidRPr="00361C9C">
        <w:rPr>
          <w:rFonts w:ascii="Times New Roman" w:eastAsia="Times New Roman" w:hAnsi="Times New Roman"/>
          <w:sz w:val="24"/>
        </w:rPr>
        <w:t xml:space="preserve"> на организацию семейного досуга, укрепления статуса семьи в обществе, сохранение и возрождение лучших семейных традиций, сплочение семьи и организацию семейного досуга. При этом используются самые различные формы – это различные конку</w:t>
      </w:r>
      <w:r w:rsidR="00CE6661">
        <w:rPr>
          <w:rFonts w:ascii="Times New Roman" w:eastAsia="Times New Roman" w:hAnsi="Times New Roman"/>
          <w:sz w:val="24"/>
        </w:rPr>
        <w:t>рсные и тематические программы, праздничные концерты.</w:t>
      </w:r>
      <w:r w:rsidRPr="00361C9C">
        <w:rPr>
          <w:rFonts w:ascii="Times New Roman" w:eastAsia="Times New Roman" w:hAnsi="Times New Roman"/>
          <w:sz w:val="24"/>
        </w:rPr>
        <w:t xml:space="preserve"> Замечательной традицией стало ежегодно</w:t>
      </w:r>
      <w:r w:rsidR="00CE6661">
        <w:rPr>
          <w:rFonts w:ascii="Times New Roman" w:eastAsia="Times New Roman" w:hAnsi="Times New Roman"/>
          <w:sz w:val="24"/>
        </w:rPr>
        <w:t>е</w:t>
      </w:r>
      <w:r w:rsidRPr="00361C9C">
        <w:rPr>
          <w:rFonts w:ascii="Times New Roman" w:eastAsia="Times New Roman" w:hAnsi="Times New Roman"/>
          <w:sz w:val="24"/>
        </w:rPr>
        <w:t xml:space="preserve"> пров</w:t>
      </w:r>
      <w:r w:rsidR="00CE6661">
        <w:rPr>
          <w:rFonts w:ascii="Times New Roman" w:eastAsia="Times New Roman" w:hAnsi="Times New Roman"/>
          <w:sz w:val="24"/>
        </w:rPr>
        <w:t>едение конкурсно-развлекательных программдля детей 5-</w:t>
      </w:r>
      <w:r w:rsidR="00CE6661" w:rsidRPr="00CE6661">
        <w:rPr>
          <w:rFonts w:ascii="Times New Roman" w:eastAsia="Times New Roman" w:hAnsi="Times New Roman"/>
          <w:sz w:val="24"/>
        </w:rPr>
        <w:t>7 лет</w:t>
      </w:r>
      <w:r w:rsidR="00CE6661">
        <w:rPr>
          <w:rFonts w:ascii="Times New Roman" w:eastAsia="Times New Roman" w:hAnsi="Times New Roman"/>
          <w:sz w:val="24"/>
        </w:rPr>
        <w:t xml:space="preserve">: </w:t>
      </w:r>
      <w:r w:rsidRPr="00361C9C">
        <w:rPr>
          <w:rFonts w:ascii="Times New Roman" w:eastAsia="Times New Roman" w:hAnsi="Times New Roman"/>
          <w:sz w:val="24"/>
        </w:rPr>
        <w:t>«Супермальчик» и «Мисс Очаровашка», в подготовке которых непосредственное участие приним</w:t>
      </w:r>
      <w:r w:rsidR="00CE6661">
        <w:rPr>
          <w:rFonts w:ascii="Times New Roman" w:eastAsia="Times New Roman" w:hAnsi="Times New Roman"/>
          <w:sz w:val="24"/>
        </w:rPr>
        <w:t>ают не только родители, а также бабушки и дедушки.</w:t>
      </w:r>
    </w:p>
    <w:p w:rsidR="006D3941" w:rsidRDefault="008B1860" w:rsidP="006D394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 xml:space="preserve">Одним из важных направлений в работе </w:t>
      </w:r>
      <w:r w:rsidR="00CE6661">
        <w:rPr>
          <w:rFonts w:ascii="Times New Roman" w:eastAsia="Times New Roman" w:hAnsi="Times New Roman"/>
          <w:sz w:val="24"/>
        </w:rPr>
        <w:t>РДК</w:t>
      </w:r>
      <w:r w:rsidRPr="00361C9C">
        <w:rPr>
          <w:rFonts w:ascii="Times New Roman" w:eastAsia="Times New Roman" w:hAnsi="Times New Roman"/>
          <w:sz w:val="24"/>
        </w:rPr>
        <w:t xml:space="preserve"> является орг</w:t>
      </w:r>
      <w:r w:rsidR="006D3941">
        <w:rPr>
          <w:rFonts w:ascii="Times New Roman" w:eastAsia="Times New Roman" w:hAnsi="Times New Roman"/>
          <w:sz w:val="24"/>
        </w:rPr>
        <w:t xml:space="preserve">анизация досуга пожилых людей, </w:t>
      </w:r>
      <w:r w:rsidRPr="00361C9C">
        <w:rPr>
          <w:rFonts w:ascii="Times New Roman" w:eastAsia="Times New Roman" w:hAnsi="Times New Roman"/>
          <w:sz w:val="24"/>
        </w:rPr>
        <w:t>ветерано</w:t>
      </w:r>
      <w:r w:rsidR="00CE6661">
        <w:rPr>
          <w:rFonts w:ascii="Times New Roman" w:eastAsia="Times New Roman" w:hAnsi="Times New Roman"/>
          <w:sz w:val="24"/>
        </w:rPr>
        <w:t>в</w:t>
      </w:r>
      <w:r w:rsidRPr="00361C9C">
        <w:rPr>
          <w:rFonts w:ascii="Times New Roman" w:eastAsia="Times New Roman" w:hAnsi="Times New Roman"/>
          <w:sz w:val="24"/>
        </w:rPr>
        <w:t xml:space="preserve"> войны и труда, инвалидов, одиноких и мало</w:t>
      </w:r>
      <w:r w:rsidR="00CE6661">
        <w:rPr>
          <w:rFonts w:ascii="Times New Roman" w:eastAsia="Times New Roman" w:hAnsi="Times New Roman"/>
          <w:sz w:val="24"/>
        </w:rPr>
        <w:t xml:space="preserve">обеспеченных граждан. Все люди </w:t>
      </w:r>
      <w:r w:rsidRPr="00361C9C">
        <w:rPr>
          <w:rFonts w:ascii="Times New Roman" w:eastAsia="Times New Roman" w:hAnsi="Times New Roman"/>
          <w:sz w:val="24"/>
        </w:rPr>
        <w:t xml:space="preserve">старшего поколения нуждаются в заботе, доброте, взаимопонимании, общении, ведь в этом возрасте привычная, постоянная занятость сменяется у них обилием свободного времени, при этом остается потребность в активной деятельности, выражении своего творческого потенциала. Задача работников культуры создать условия для активного отдыха, </w:t>
      </w:r>
      <w:r w:rsidRPr="00361C9C">
        <w:rPr>
          <w:rFonts w:ascii="Times New Roman" w:eastAsia="Times New Roman" w:hAnsi="Times New Roman"/>
          <w:sz w:val="24"/>
        </w:rPr>
        <w:lastRenderedPageBreak/>
        <w:t xml:space="preserve">удовлетворения разнообразных культурно-просветительских потребностей, а также пробуждение и развитие новых интересов, установление дружеских контактов, активизация их творческой деятельности, поддержка и повышение их жизненного тонуса.Для этой категории людей готовятся </w:t>
      </w:r>
      <w:r w:rsidR="006D3941">
        <w:rPr>
          <w:rFonts w:ascii="Times New Roman" w:eastAsia="Times New Roman" w:hAnsi="Times New Roman"/>
          <w:sz w:val="24"/>
        </w:rPr>
        <w:t xml:space="preserve">специальные программы: огоньки, тематические </w:t>
      </w:r>
      <w:r w:rsidRPr="00361C9C">
        <w:rPr>
          <w:rFonts w:ascii="Times New Roman" w:eastAsia="Times New Roman" w:hAnsi="Times New Roman"/>
          <w:sz w:val="24"/>
        </w:rPr>
        <w:t>концерты, вечера отдыха, юбилеи, чествование на дому, смотры тво</w:t>
      </w:r>
      <w:r w:rsidR="006D3941">
        <w:rPr>
          <w:rFonts w:ascii="Times New Roman" w:eastAsia="Times New Roman" w:hAnsi="Times New Roman"/>
          <w:sz w:val="24"/>
        </w:rPr>
        <w:t>рчества ветеранов ВОВ и труда, выставки декоративно-прикладного творчества.</w:t>
      </w:r>
    </w:p>
    <w:p w:rsidR="006D3941" w:rsidRDefault="008B1860" w:rsidP="006D394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>В рамках реализаци</w:t>
      </w:r>
      <w:r w:rsidR="006D3941">
        <w:rPr>
          <w:rFonts w:ascii="Times New Roman" w:eastAsia="Times New Roman" w:hAnsi="Times New Roman"/>
          <w:sz w:val="24"/>
        </w:rPr>
        <w:t>и программы в течение 2017 года</w:t>
      </w:r>
      <w:r w:rsidRPr="00361C9C">
        <w:rPr>
          <w:rFonts w:ascii="Times New Roman" w:eastAsia="Times New Roman" w:hAnsi="Times New Roman"/>
          <w:sz w:val="24"/>
        </w:rPr>
        <w:t xml:space="preserve"> был проведен цикл выездных концертов на территории сельских поселений, в которых приняли участие народные самодеятельные ансамбли казачьей песни «Златница» и «Донское раздолье», народный самодеятельный ансамбль русской песни РДК, народный самодеятельный ансамбль эстрадной песни «Овация», образцовый художественный ансамбль эстрадной песни «Карамельки», образцовый художественный театр «Маски», молодежный </w:t>
      </w:r>
      <w:r w:rsidR="006D3941">
        <w:rPr>
          <w:rFonts w:ascii="Times New Roman" w:eastAsia="Times New Roman" w:hAnsi="Times New Roman"/>
          <w:sz w:val="24"/>
        </w:rPr>
        <w:t>хореографический ансамбль «Танц</w:t>
      </w:r>
      <w:r w:rsidRPr="00361C9C">
        <w:rPr>
          <w:rFonts w:ascii="Times New Roman" w:eastAsia="Times New Roman" w:hAnsi="Times New Roman"/>
          <w:sz w:val="24"/>
        </w:rPr>
        <w:t>класс», детский хоре</w:t>
      </w:r>
      <w:r w:rsidR="006D3941">
        <w:rPr>
          <w:rFonts w:ascii="Times New Roman" w:eastAsia="Times New Roman" w:hAnsi="Times New Roman"/>
          <w:sz w:val="24"/>
        </w:rPr>
        <w:t>ографический ансамбль «Радуга».</w:t>
      </w:r>
    </w:p>
    <w:p w:rsidR="008B1860" w:rsidRPr="006D3941" w:rsidRDefault="008B1860" w:rsidP="006D394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61C9C">
        <w:rPr>
          <w:rFonts w:ascii="Times New Roman" w:eastAsia="Times New Roman" w:hAnsi="Times New Roman"/>
          <w:sz w:val="24"/>
        </w:rPr>
        <w:t xml:space="preserve">В целях развития творческого потенциала, коллективы самодеятельного народного творчества в 2017 году принимали участие в </w:t>
      </w:r>
      <w:r w:rsidRPr="00361C9C">
        <w:rPr>
          <w:rFonts w:ascii="Times New Roman" w:eastAsia="Times New Roman" w:hAnsi="Times New Roman"/>
          <w:color w:val="333333"/>
          <w:sz w:val="24"/>
          <w:shd w:val="clear" w:color="auto" w:fill="FFFFFF"/>
        </w:rPr>
        <w:t> </w:t>
      </w:r>
      <w:r w:rsidRPr="00361C9C">
        <w:rPr>
          <w:rFonts w:ascii="Times New Roman" w:eastAsia="Times New Roman" w:hAnsi="Times New Roman"/>
          <w:sz w:val="24"/>
          <w:shd w:val="clear" w:color="auto" w:fill="FFFFFF"/>
        </w:rPr>
        <w:t>конкурсах и </w:t>
      </w:r>
      <w:r w:rsidRPr="00361C9C">
        <w:rPr>
          <w:rFonts w:ascii="Times New Roman" w:eastAsia="Times New Roman" w:hAnsi="Times New Roman"/>
          <w:bCs/>
          <w:sz w:val="24"/>
          <w:shd w:val="clear" w:color="auto" w:fill="FFFFFF"/>
        </w:rPr>
        <w:t>мероприятиях</w:t>
      </w:r>
      <w:r w:rsidRPr="00361C9C">
        <w:rPr>
          <w:rFonts w:ascii="Times New Roman" w:eastAsia="Times New Roman" w:hAnsi="Times New Roman"/>
          <w:sz w:val="24"/>
          <w:shd w:val="clear" w:color="auto" w:fill="FFFFFF"/>
        </w:rPr>
        <w:t> </w:t>
      </w:r>
      <w:r w:rsidRPr="00361C9C">
        <w:rPr>
          <w:rFonts w:ascii="Times New Roman" w:eastAsia="Times New Roman" w:hAnsi="Times New Roman"/>
          <w:bCs/>
          <w:sz w:val="24"/>
          <w:shd w:val="clear" w:color="auto" w:fill="FFFFFF"/>
        </w:rPr>
        <w:t>различного уровня</w:t>
      </w:r>
      <w:r w:rsidR="006D3941">
        <w:rPr>
          <w:rFonts w:ascii="Times New Roman" w:eastAsia="Times New Roman" w:hAnsi="Times New Roman"/>
          <w:sz w:val="24"/>
        </w:rPr>
        <w:t>: м</w:t>
      </w:r>
      <w:r w:rsidRPr="00361C9C">
        <w:rPr>
          <w:rFonts w:ascii="Times New Roman" w:eastAsia="Times New Roman" w:hAnsi="Times New Roman"/>
          <w:sz w:val="24"/>
        </w:rPr>
        <w:t>еждународный конкурс-фестиваль детского и юношеского творчества «Гордость Отечества»;</w:t>
      </w:r>
      <w:r w:rsidR="006D3941">
        <w:rPr>
          <w:rFonts w:ascii="Times New Roman" w:eastAsia="Calibri" w:hAnsi="Times New Roman"/>
          <w:sz w:val="24"/>
        </w:rPr>
        <w:t xml:space="preserve"> «Эврика» - о</w:t>
      </w:r>
      <w:r w:rsidRPr="00361C9C">
        <w:rPr>
          <w:rFonts w:ascii="Times New Roman" w:eastAsia="Calibri" w:hAnsi="Times New Roman"/>
          <w:sz w:val="24"/>
        </w:rPr>
        <w:t>бластной конкурс самоде</w:t>
      </w:r>
      <w:r w:rsidR="006D3941">
        <w:rPr>
          <w:rFonts w:ascii="Times New Roman" w:eastAsia="Calibri" w:hAnsi="Times New Roman"/>
          <w:sz w:val="24"/>
        </w:rPr>
        <w:t>ятельных композиторов и поэтов, п</w:t>
      </w:r>
      <w:r w:rsidRPr="00361C9C">
        <w:rPr>
          <w:rFonts w:ascii="Times New Roman" w:eastAsia="Calibri" w:hAnsi="Times New Roman"/>
          <w:sz w:val="24"/>
        </w:rPr>
        <w:t>освященный 75-летию со дня разгрома фашистских войск под Сталинградом;</w:t>
      </w:r>
      <w:r w:rsidRPr="00361C9C">
        <w:rPr>
          <w:rFonts w:ascii="Times New Roman" w:eastAsia="Times New Roman" w:hAnsi="Times New Roman"/>
          <w:sz w:val="24"/>
        </w:rPr>
        <w:t xml:space="preserve"> 31 областной фольклорно-этнографический фестиваль «Троица»; </w:t>
      </w:r>
      <w:r w:rsidRPr="00361C9C">
        <w:rPr>
          <w:rFonts w:ascii="Times New Roman" w:eastAsia="Calibri" w:hAnsi="Times New Roman"/>
          <w:sz w:val="24"/>
          <w:lang w:val="en-US"/>
        </w:rPr>
        <w:t>VI</w:t>
      </w:r>
      <w:r w:rsidRPr="00361C9C">
        <w:rPr>
          <w:rFonts w:ascii="Times New Roman" w:eastAsia="Calibri" w:hAnsi="Times New Roman"/>
          <w:sz w:val="24"/>
        </w:rPr>
        <w:t xml:space="preserve"> областная Эстафета культуры</w:t>
      </w:r>
      <w:r w:rsidRPr="00361C9C">
        <w:rPr>
          <w:rFonts w:ascii="Times New Roman" w:eastAsia="Times New Roman" w:hAnsi="Times New Roman"/>
          <w:bCs/>
          <w:sz w:val="24"/>
        </w:rPr>
        <w:t xml:space="preserve"> за звание «Район высокой культуры», посвященная празднованию75-ой годовщины  Победы в Сталинградской битве; р</w:t>
      </w:r>
      <w:r w:rsidRPr="00361C9C">
        <w:rPr>
          <w:rFonts w:ascii="Times New Roman" w:eastAsia="Times New Roman" w:hAnsi="Times New Roman"/>
          <w:sz w:val="24"/>
        </w:rPr>
        <w:t>айонный детский фестиваль-конкурс «Казачьему роду нет переводу»; районный детский театральный фестиваль «Мой друг – ТЕАТР»; районный фестиваль национальных культур «Созвездие Дружбы».</w:t>
      </w:r>
    </w:p>
    <w:p w:rsidR="008B1860" w:rsidRPr="00361C9C" w:rsidRDefault="008B1860" w:rsidP="008B1860">
      <w:pPr>
        <w:ind w:firstLine="709"/>
        <w:jc w:val="both"/>
        <w:rPr>
          <w:rFonts w:ascii="Times New Roman" w:eastAsia="Times New Roman" w:hAnsi="Times New Roman"/>
          <w:sz w:val="24"/>
        </w:rPr>
      </w:pPr>
    </w:p>
    <w:tbl>
      <w:tblPr>
        <w:tblStyle w:val="3"/>
        <w:tblW w:w="9639" w:type="dxa"/>
        <w:tblInd w:w="108" w:type="dxa"/>
        <w:tblLook w:val="01E0"/>
      </w:tblPr>
      <w:tblGrid>
        <w:gridCol w:w="540"/>
        <w:gridCol w:w="4563"/>
        <w:gridCol w:w="2268"/>
        <w:gridCol w:w="2268"/>
      </w:tblGrid>
      <w:tr w:rsidR="008B1860" w:rsidRPr="00767BDC" w:rsidTr="00623D8E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Уровень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Всего участников</w:t>
            </w:r>
          </w:p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6D3941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6D3941">
              <w:rPr>
                <w:rFonts w:ascii="Times New Roman" w:hAnsi="Times New Roman"/>
                <w:b/>
                <w:szCs w:val="20"/>
              </w:rPr>
              <w:t>Результат участия</w:t>
            </w:r>
          </w:p>
        </w:tc>
      </w:tr>
      <w:tr w:rsidR="008B1860" w:rsidRPr="00767BDC" w:rsidTr="00623D8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Федеральный,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1894"/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 xml:space="preserve">Лауреатов - 4  </w:t>
            </w:r>
          </w:p>
        </w:tc>
      </w:tr>
      <w:tr w:rsidR="008B1860" w:rsidRPr="00767BDC" w:rsidTr="00623D8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Областной, 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Лауреатов - 1</w:t>
            </w:r>
          </w:p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Дипломантов - 4</w:t>
            </w:r>
          </w:p>
        </w:tc>
      </w:tr>
      <w:tr w:rsidR="008B1860" w:rsidRPr="00767BDC" w:rsidTr="00623D8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Открытый городской, районный, зональный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60" w:rsidRPr="00767BDC" w:rsidRDefault="008B1860" w:rsidP="00D4300A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Дипломантов - 84</w:t>
            </w:r>
          </w:p>
        </w:tc>
      </w:tr>
    </w:tbl>
    <w:p w:rsidR="006D3941" w:rsidRDefault="008B1860" w:rsidP="006D394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C9C">
        <w:rPr>
          <w:rFonts w:ascii="Times New Roman" w:hAnsi="Times New Roman" w:cs="Times New Roman"/>
          <w:sz w:val="24"/>
          <w:szCs w:val="24"/>
        </w:rPr>
        <w:t>П</w:t>
      </w:r>
      <w:r w:rsidR="006D3941">
        <w:rPr>
          <w:rFonts w:ascii="Times New Roman" w:hAnsi="Times New Roman" w:cs="Times New Roman"/>
          <w:sz w:val="24"/>
          <w:szCs w:val="24"/>
        </w:rPr>
        <w:t xml:space="preserve">о результатам работы 2017 года </w:t>
      </w:r>
      <w:r w:rsidRPr="00361C9C">
        <w:rPr>
          <w:rFonts w:ascii="Times New Roman" w:hAnsi="Times New Roman" w:cs="Times New Roman"/>
          <w:sz w:val="24"/>
          <w:szCs w:val="24"/>
        </w:rPr>
        <w:t xml:space="preserve">творческим составом РДК было проведено </w:t>
      </w:r>
      <w:r w:rsidRPr="00361C9C">
        <w:rPr>
          <w:rFonts w:ascii="Times New Roman" w:hAnsi="Times New Roman" w:cs="Times New Roman"/>
          <w:b/>
          <w:sz w:val="24"/>
          <w:szCs w:val="24"/>
        </w:rPr>
        <w:t xml:space="preserve">647 </w:t>
      </w:r>
      <w:r w:rsidRPr="00361C9C">
        <w:rPr>
          <w:rFonts w:ascii="Times New Roman" w:hAnsi="Times New Roman" w:cs="Times New Roman"/>
          <w:sz w:val="24"/>
          <w:szCs w:val="24"/>
        </w:rPr>
        <w:t xml:space="preserve">мероприятий (в том числе кинопоказов), обслужено -  </w:t>
      </w:r>
      <w:r w:rsidRPr="00361C9C">
        <w:rPr>
          <w:rFonts w:ascii="Times New Roman" w:hAnsi="Times New Roman" w:cs="Times New Roman"/>
          <w:b/>
          <w:sz w:val="24"/>
          <w:szCs w:val="24"/>
        </w:rPr>
        <w:t>39 186</w:t>
      </w:r>
      <w:r w:rsidRPr="00361C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3941">
        <w:rPr>
          <w:rFonts w:ascii="Times New Roman" w:hAnsi="Times New Roman" w:cs="Times New Roman"/>
          <w:sz w:val="24"/>
          <w:szCs w:val="24"/>
        </w:rPr>
        <w:t>.</w:t>
      </w:r>
    </w:p>
    <w:p w:rsidR="006D3941" w:rsidRDefault="00440FC5" w:rsidP="006D3941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C4070">
        <w:rPr>
          <w:rFonts w:ascii="Times New Roman" w:hAnsi="Times New Roman"/>
          <w:color w:val="000000" w:themeColor="text1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C4070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9C4070">
        <w:rPr>
          <w:rFonts w:ascii="Times New Roman" w:hAnsi="Times New Roman"/>
          <w:color w:val="000000" w:themeColor="text1"/>
          <w:sz w:val="24"/>
        </w:rPr>
        <w:t>.</w:t>
      </w:r>
    </w:p>
    <w:p w:rsidR="00440FC5" w:rsidRPr="006D3941" w:rsidRDefault="00440FC5" w:rsidP="006D3941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C4070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9C4070">
        <w:rPr>
          <w:rFonts w:ascii="Times New Roman" w:hAnsi="Times New Roman"/>
          <w:b/>
          <w:color w:val="000000" w:themeColor="text1"/>
          <w:sz w:val="24"/>
        </w:rPr>
        <w:t>К</w:t>
      </w:r>
      <w:r w:rsidRPr="009C4070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07301C">
        <w:rPr>
          <w:rFonts w:ascii="Times New Roman" w:hAnsi="Times New Roman"/>
          <w:color w:val="000000" w:themeColor="text1"/>
          <w:sz w:val="24"/>
        </w:rPr>
        <w:t>8</w:t>
      </w:r>
      <w:r w:rsidRPr="009C4070">
        <w:rPr>
          <w:rFonts w:ascii="Times New Roman" w:hAnsi="Times New Roman"/>
          <w:color w:val="000000" w:themeColor="text1"/>
          <w:sz w:val="24"/>
        </w:rPr>
        <w:t>+10+</w:t>
      </w:r>
      <w:r w:rsidR="00B97D37">
        <w:rPr>
          <w:rFonts w:ascii="Times New Roman" w:hAnsi="Times New Roman"/>
          <w:sz w:val="24"/>
        </w:rPr>
        <w:t>6</w:t>
      </w:r>
      <w:r w:rsidRPr="009C4070">
        <w:rPr>
          <w:rFonts w:ascii="Times New Roman" w:hAnsi="Times New Roman"/>
          <w:color w:val="000000" w:themeColor="text1"/>
          <w:sz w:val="24"/>
        </w:rPr>
        <w:t>+10=</w:t>
      </w:r>
      <w:r w:rsidR="00D408D9" w:rsidRPr="00B97D37">
        <w:rPr>
          <w:rFonts w:ascii="Times New Roman" w:hAnsi="Times New Roman"/>
          <w:b/>
          <w:sz w:val="24"/>
        </w:rPr>
        <w:t>3</w:t>
      </w:r>
      <w:r w:rsidR="00B97D37" w:rsidRPr="00B97D37">
        <w:rPr>
          <w:rFonts w:ascii="Times New Roman" w:hAnsi="Times New Roman"/>
          <w:b/>
          <w:sz w:val="24"/>
        </w:rPr>
        <w:t>4</w:t>
      </w:r>
      <w:r w:rsidRPr="00B97D37">
        <w:rPr>
          <w:rFonts w:ascii="Times New Roman" w:hAnsi="Times New Roman"/>
          <w:b/>
          <w:sz w:val="24"/>
        </w:rPr>
        <w:t xml:space="preserve">. </w:t>
      </w:r>
      <w:r w:rsidR="006D3941">
        <w:rPr>
          <w:rFonts w:ascii="Times New Roman" w:hAnsi="Times New Roman"/>
          <w:sz w:val="24"/>
        </w:rPr>
        <w:t xml:space="preserve">Программа – </w:t>
      </w:r>
      <w:r w:rsidR="00B97D37">
        <w:rPr>
          <w:rFonts w:ascii="Times New Roman" w:hAnsi="Times New Roman"/>
          <w:sz w:val="24"/>
        </w:rPr>
        <w:t xml:space="preserve">достаточно </w:t>
      </w:r>
      <w:r w:rsidRPr="00B97D37">
        <w:rPr>
          <w:rFonts w:ascii="Times New Roman" w:hAnsi="Times New Roman"/>
          <w:sz w:val="24"/>
        </w:rPr>
        <w:t>эффективн</w:t>
      </w:r>
      <w:r w:rsidR="006D3941">
        <w:rPr>
          <w:rFonts w:ascii="Times New Roman" w:hAnsi="Times New Roman"/>
          <w:sz w:val="24"/>
        </w:rPr>
        <w:t>ая</w:t>
      </w:r>
      <w:r w:rsidRPr="009C4070">
        <w:rPr>
          <w:rFonts w:ascii="Times New Roman" w:hAnsi="Times New Roman"/>
          <w:color w:val="000000" w:themeColor="text1"/>
          <w:sz w:val="24"/>
        </w:rPr>
        <w:t>.</w:t>
      </w:r>
    </w:p>
    <w:p w:rsidR="000D4E90" w:rsidRPr="006D3941" w:rsidRDefault="000D4E90" w:rsidP="001E3487">
      <w:pPr>
        <w:ind w:firstLine="851"/>
        <w:jc w:val="center"/>
        <w:rPr>
          <w:rFonts w:ascii="Times New Roman" w:hAnsi="Times New Roman"/>
          <w:i/>
          <w:color w:val="000000" w:themeColor="text1"/>
          <w:sz w:val="24"/>
          <w:highlight w:val="yellow"/>
        </w:rPr>
      </w:pPr>
    </w:p>
    <w:p w:rsidR="0063179D" w:rsidRDefault="0063179D" w:rsidP="001E3487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1E3487" w:rsidRPr="007B1ACE" w:rsidRDefault="007B1ACE" w:rsidP="001E3487">
      <w:pPr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</w:t>
      </w:r>
      <w:r w:rsidR="001E3487" w:rsidRPr="007B1ACE">
        <w:rPr>
          <w:rFonts w:ascii="Times New Roman" w:hAnsi="Times New Roman"/>
          <w:b/>
          <w:sz w:val="24"/>
        </w:rPr>
        <w:t xml:space="preserve">рограмма </w:t>
      </w:r>
      <w:r w:rsidR="00CB36AE" w:rsidRPr="007B1ACE">
        <w:rPr>
          <w:rFonts w:ascii="Times New Roman" w:hAnsi="Times New Roman"/>
          <w:b/>
          <w:sz w:val="24"/>
        </w:rPr>
        <w:t>«</w:t>
      </w:r>
      <w:r w:rsidR="001E3487" w:rsidRPr="007B1ACE">
        <w:rPr>
          <w:rFonts w:ascii="Times New Roman" w:hAnsi="Times New Roman"/>
          <w:b/>
          <w:sz w:val="24"/>
        </w:rPr>
        <w:t xml:space="preserve">Совершенствование библиотечного обслуживания в МКУК </w:t>
      </w:r>
      <w:r w:rsidR="00CB36AE" w:rsidRPr="007B1ACE">
        <w:rPr>
          <w:rFonts w:ascii="Times New Roman" w:hAnsi="Times New Roman"/>
          <w:b/>
          <w:sz w:val="24"/>
        </w:rPr>
        <w:t>«</w:t>
      </w:r>
      <w:r w:rsidR="001E3487" w:rsidRPr="007B1ACE">
        <w:rPr>
          <w:rFonts w:ascii="Times New Roman" w:hAnsi="Times New Roman"/>
          <w:b/>
          <w:sz w:val="24"/>
        </w:rPr>
        <w:t>Калачевская межпоселенческая центральная библиотека</w:t>
      </w:r>
      <w:r w:rsidR="00CB36AE" w:rsidRPr="007B1ACE">
        <w:rPr>
          <w:rFonts w:ascii="Times New Roman" w:hAnsi="Times New Roman"/>
          <w:b/>
          <w:sz w:val="24"/>
        </w:rPr>
        <w:t>»</w:t>
      </w:r>
    </w:p>
    <w:p w:rsidR="001E3487" w:rsidRPr="007B1ACE" w:rsidRDefault="001E3487" w:rsidP="001E3487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  <w:r w:rsidRPr="007B1ACE">
        <w:rPr>
          <w:rFonts w:ascii="Times New Roman" w:hAnsi="Times New Roman"/>
          <w:b/>
          <w:sz w:val="24"/>
        </w:rPr>
        <w:t>на 201</w:t>
      </w:r>
      <w:r w:rsidR="007B1ACE">
        <w:rPr>
          <w:rFonts w:ascii="Times New Roman" w:hAnsi="Times New Roman"/>
          <w:b/>
          <w:sz w:val="24"/>
        </w:rPr>
        <w:t>7</w:t>
      </w:r>
      <w:r w:rsidRPr="007B1ACE">
        <w:rPr>
          <w:rFonts w:ascii="Times New Roman" w:hAnsi="Times New Roman"/>
          <w:b/>
          <w:sz w:val="24"/>
        </w:rPr>
        <w:t>-201</w:t>
      </w:r>
      <w:r w:rsidR="007B1ACE">
        <w:rPr>
          <w:rFonts w:ascii="Times New Roman" w:hAnsi="Times New Roman"/>
          <w:b/>
          <w:sz w:val="24"/>
        </w:rPr>
        <w:t>9</w:t>
      </w:r>
      <w:r w:rsidRPr="007B1ACE">
        <w:rPr>
          <w:rFonts w:ascii="Times New Roman" w:hAnsi="Times New Roman"/>
          <w:b/>
          <w:sz w:val="24"/>
        </w:rPr>
        <w:t>гг.</w:t>
      </w:r>
      <w:r w:rsidR="00CB36AE" w:rsidRPr="007B1ACE">
        <w:rPr>
          <w:rFonts w:ascii="Times New Roman" w:hAnsi="Times New Roman"/>
          <w:b/>
          <w:sz w:val="24"/>
        </w:rPr>
        <w:t>»</w:t>
      </w:r>
    </w:p>
    <w:p w:rsidR="00002F97" w:rsidRPr="000F70CB" w:rsidRDefault="00002F97" w:rsidP="001E3487">
      <w:pPr>
        <w:ind w:firstLine="851"/>
        <w:jc w:val="center"/>
        <w:rPr>
          <w:rFonts w:ascii="Times New Roman" w:hAnsi="Times New Roman"/>
          <w:i/>
          <w:color w:val="FF0000"/>
          <w:sz w:val="24"/>
          <w:highlight w:val="yellow"/>
        </w:rPr>
      </w:pPr>
    </w:p>
    <w:p w:rsidR="00953EE7" w:rsidRPr="0033515D" w:rsidRDefault="00002F97" w:rsidP="00002F97">
      <w:pPr>
        <w:ind w:firstLine="851"/>
        <w:jc w:val="both"/>
        <w:rPr>
          <w:rFonts w:ascii="Times New Roman" w:hAnsi="Times New Roman"/>
          <w:sz w:val="24"/>
        </w:rPr>
      </w:pPr>
      <w:r w:rsidRPr="0033515D">
        <w:rPr>
          <w:rFonts w:ascii="Times New Roman" w:hAnsi="Times New Roman"/>
          <w:sz w:val="24"/>
        </w:rPr>
        <w:t>На 201</w:t>
      </w:r>
      <w:r w:rsidR="0033515D">
        <w:rPr>
          <w:rFonts w:ascii="Times New Roman" w:hAnsi="Times New Roman"/>
          <w:sz w:val="24"/>
        </w:rPr>
        <w:t>7</w:t>
      </w:r>
      <w:r w:rsidRPr="0033515D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33515D">
        <w:rPr>
          <w:rFonts w:ascii="Times New Roman" w:hAnsi="Times New Roman"/>
          <w:sz w:val="24"/>
        </w:rPr>
        <w:t>П</w:t>
      </w:r>
      <w:r w:rsidRPr="0033515D">
        <w:rPr>
          <w:rFonts w:ascii="Times New Roman" w:hAnsi="Times New Roman"/>
          <w:sz w:val="24"/>
        </w:rPr>
        <w:t xml:space="preserve">рограммы запланировано в сумме </w:t>
      </w:r>
      <w:r w:rsidR="0034562A" w:rsidRPr="0033515D">
        <w:rPr>
          <w:rFonts w:ascii="Times New Roman" w:hAnsi="Times New Roman"/>
          <w:sz w:val="24"/>
        </w:rPr>
        <w:t xml:space="preserve">3 </w:t>
      </w:r>
      <w:r w:rsidR="00546E77" w:rsidRPr="0033515D">
        <w:rPr>
          <w:rFonts w:ascii="Times New Roman" w:hAnsi="Times New Roman"/>
          <w:sz w:val="24"/>
        </w:rPr>
        <w:t>1</w:t>
      </w:r>
      <w:r w:rsidR="0033515D">
        <w:rPr>
          <w:rFonts w:ascii="Times New Roman" w:hAnsi="Times New Roman"/>
          <w:sz w:val="24"/>
        </w:rPr>
        <w:t>08</w:t>
      </w:r>
      <w:r w:rsidR="005F0FA5" w:rsidRPr="0033515D">
        <w:rPr>
          <w:rFonts w:ascii="Times New Roman" w:hAnsi="Times New Roman"/>
          <w:sz w:val="24"/>
        </w:rPr>
        <w:t>,</w:t>
      </w:r>
      <w:r w:rsidR="0033515D">
        <w:rPr>
          <w:rFonts w:ascii="Times New Roman" w:hAnsi="Times New Roman"/>
          <w:sz w:val="24"/>
        </w:rPr>
        <w:t>02</w:t>
      </w:r>
      <w:r w:rsidRPr="0033515D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5F0FA5" w:rsidRPr="0033515D">
        <w:rPr>
          <w:rFonts w:ascii="Times New Roman" w:hAnsi="Times New Roman"/>
          <w:sz w:val="24"/>
        </w:rPr>
        <w:t>0</w:t>
      </w:r>
      <w:r w:rsidRPr="0033515D">
        <w:rPr>
          <w:rFonts w:ascii="Times New Roman" w:hAnsi="Times New Roman"/>
          <w:sz w:val="24"/>
        </w:rPr>
        <w:t>1.201</w:t>
      </w:r>
      <w:r w:rsidR="0033515D">
        <w:rPr>
          <w:rFonts w:ascii="Times New Roman" w:hAnsi="Times New Roman"/>
          <w:sz w:val="24"/>
        </w:rPr>
        <w:t>8</w:t>
      </w:r>
      <w:r w:rsidRPr="0033515D">
        <w:rPr>
          <w:rFonts w:ascii="Times New Roman" w:hAnsi="Times New Roman"/>
          <w:sz w:val="24"/>
        </w:rPr>
        <w:t xml:space="preserve"> года в сумме</w:t>
      </w:r>
      <w:r w:rsidR="0034562A" w:rsidRPr="0033515D">
        <w:rPr>
          <w:rFonts w:ascii="Times New Roman" w:hAnsi="Times New Roman"/>
          <w:sz w:val="24"/>
        </w:rPr>
        <w:t xml:space="preserve"> 3 </w:t>
      </w:r>
      <w:r w:rsidR="0033515D">
        <w:rPr>
          <w:rFonts w:ascii="Times New Roman" w:hAnsi="Times New Roman"/>
          <w:sz w:val="24"/>
        </w:rPr>
        <w:t>069</w:t>
      </w:r>
      <w:r w:rsidR="005F0FA5" w:rsidRPr="0033515D">
        <w:rPr>
          <w:rFonts w:ascii="Times New Roman" w:hAnsi="Times New Roman"/>
          <w:sz w:val="24"/>
        </w:rPr>
        <w:t>,</w:t>
      </w:r>
      <w:r w:rsidR="0033515D">
        <w:rPr>
          <w:rFonts w:ascii="Times New Roman" w:hAnsi="Times New Roman"/>
          <w:sz w:val="24"/>
        </w:rPr>
        <w:t>52</w:t>
      </w:r>
      <w:r w:rsidRPr="0033515D">
        <w:rPr>
          <w:rFonts w:ascii="Times New Roman" w:hAnsi="Times New Roman"/>
          <w:sz w:val="24"/>
        </w:rPr>
        <w:t>тыс.руб.</w:t>
      </w:r>
      <w:r w:rsidR="0033515D">
        <w:rPr>
          <w:rFonts w:ascii="Times New Roman" w:hAnsi="Times New Roman"/>
          <w:sz w:val="24"/>
        </w:rPr>
        <w:t>, исполнение 99%</w:t>
      </w:r>
      <w:r w:rsidR="0037789E" w:rsidRPr="0033515D">
        <w:rPr>
          <w:rFonts w:ascii="Times New Roman" w:hAnsi="Times New Roman"/>
          <w:sz w:val="24"/>
        </w:rPr>
        <w:t xml:space="preserve"> (К2=10)</w:t>
      </w:r>
    </w:p>
    <w:p w:rsidR="00953EE7" w:rsidRPr="0033515D" w:rsidRDefault="00953EE7" w:rsidP="00953EE7">
      <w:pPr>
        <w:jc w:val="both"/>
        <w:rPr>
          <w:rFonts w:ascii="Times New Roman" w:hAnsi="Times New Roman"/>
          <w:sz w:val="24"/>
        </w:rPr>
      </w:pPr>
      <w:r w:rsidRPr="0033515D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</w:t>
      </w:r>
      <w:r w:rsidR="0033515D">
        <w:rPr>
          <w:rFonts w:ascii="Times New Roman" w:hAnsi="Times New Roman"/>
          <w:sz w:val="24"/>
        </w:rPr>
        <w:t>=10</w:t>
      </w:r>
      <w:r w:rsidRPr="0033515D">
        <w:rPr>
          <w:rFonts w:ascii="Times New Roman" w:hAnsi="Times New Roman"/>
          <w:sz w:val="24"/>
        </w:rPr>
        <w:t>) представлен ниже:</w:t>
      </w:r>
    </w:p>
    <w:p w:rsidR="00A02C76" w:rsidRPr="0033515D" w:rsidRDefault="00A02C76" w:rsidP="00953EE7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701"/>
        <w:gridCol w:w="3943"/>
        <w:gridCol w:w="1418"/>
        <w:gridCol w:w="992"/>
        <w:gridCol w:w="992"/>
        <w:gridCol w:w="1134"/>
        <w:gridCol w:w="851"/>
      </w:tblGrid>
      <w:tr w:rsidR="00D408D9" w:rsidRPr="00767BDC" w:rsidTr="00767BDC">
        <w:trPr>
          <w:trHeight w:val="654"/>
        </w:trPr>
        <w:tc>
          <w:tcPr>
            <w:tcW w:w="701" w:type="dxa"/>
          </w:tcPr>
          <w:p w:rsidR="00D408D9" w:rsidRPr="00767BDC" w:rsidRDefault="00D408D9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№</w:t>
            </w:r>
          </w:p>
          <w:p w:rsidR="00D408D9" w:rsidRPr="00767BDC" w:rsidRDefault="00D408D9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3943" w:type="dxa"/>
          </w:tcPr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Целевые показатели</w:t>
            </w:r>
          </w:p>
        </w:tc>
        <w:tc>
          <w:tcPr>
            <w:tcW w:w="1418" w:type="dxa"/>
          </w:tcPr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Ед.изм</w:t>
            </w:r>
          </w:p>
        </w:tc>
        <w:tc>
          <w:tcPr>
            <w:tcW w:w="992" w:type="dxa"/>
          </w:tcPr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% выполне</w:t>
            </w:r>
          </w:p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ния</w:t>
            </w:r>
          </w:p>
        </w:tc>
        <w:tc>
          <w:tcPr>
            <w:tcW w:w="851" w:type="dxa"/>
          </w:tcPr>
          <w:p w:rsidR="00D408D9" w:rsidRPr="00767BDC" w:rsidRDefault="00D408D9" w:rsidP="004F1D9A">
            <w:pPr>
              <w:jc w:val="center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Баллы</w:t>
            </w:r>
          </w:p>
        </w:tc>
      </w:tr>
      <w:tr w:rsidR="00D408D9" w:rsidRPr="00767BDC" w:rsidTr="00767BDC">
        <w:tc>
          <w:tcPr>
            <w:tcW w:w="701" w:type="dxa"/>
          </w:tcPr>
          <w:p w:rsidR="00D408D9" w:rsidRPr="00767BDC" w:rsidRDefault="00D408D9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943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Количество пользователей</w:t>
            </w:r>
          </w:p>
        </w:tc>
        <w:tc>
          <w:tcPr>
            <w:tcW w:w="1418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3100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3103</w:t>
            </w:r>
          </w:p>
        </w:tc>
        <w:tc>
          <w:tcPr>
            <w:tcW w:w="1134" w:type="dxa"/>
          </w:tcPr>
          <w:p w:rsidR="00D408D9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D408D9" w:rsidRPr="00767BDC" w:rsidRDefault="00114D28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408D9" w:rsidRPr="00767BDC" w:rsidTr="00767BDC">
        <w:tc>
          <w:tcPr>
            <w:tcW w:w="701" w:type="dxa"/>
          </w:tcPr>
          <w:p w:rsidR="00D408D9" w:rsidRPr="00767BDC" w:rsidRDefault="00D408D9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943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Количество посещений</w:t>
            </w:r>
          </w:p>
        </w:tc>
        <w:tc>
          <w:tcPr>
            <w:tcW w:w="1418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единиц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19150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19271</w:t>
            </w:r>
          </w:p>
        </w:tc>
        <w:tc>
          <w:tcPr>
            <w:tcW w:w="1134" w:type="dxa"/>
          </w:tcPr>
          <w:p w:rsidR="00D408D9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51" w:type="dxa"/>
          </w:tcPr>
          <w:p w:rsidR="00D408D9" w:rsidRPr="00767BDC" w:rsidRDefault="00114D28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408D9" w:rsidRPr="00767BDC" w:rsidTr="00767BDC">
        <w:tc>
          <w:tcPr>
            <w:tcW w:w="701" w:type="dxa"/>
          </w:tcPr>
          <w:p w:rsidR="00D408D9" w:rsidRPr="00767BDC" w:rsidRDefault="00D408D9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943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Число книговыдач</w:t>
            </w:r>
          </w:p>
        </w:tc>
        <w:tc>
          <w:tcPr>
            <w:tcW w:w="1418" w:type="dxa"/>
          </w:tcPr>
          <w:p w:rsidR="00D408D9" w:rsidRPr="00767BDC" w:rsidRDefault="00D408D9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экземпляров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56080</w:t>
            </w:r>
          </w:p>
        </w:tc>
        <w:tc>
          <w:tcPr>
            <w:tcW w:w="992" w:type="dxa"/>
          </w:tcPr>
          <w:p w:rsidR="00D408D9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56080</w:t>
            </w:r>
          </w:p>
        </w:tc>
        <w:tc>
          <w:tcPr>
            <w:tcW w:w="1134" w:type="dxa"/>
          </w:tcPr>
          <w:p w:rsidR="00D408D9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D408D9" w:rsidRPr="00767BDC" w:rsidRDefault="00114D28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767BDC" w:rsidTr="00767BDC">
        <w:tc>
          <w:tcPr>
            <w:tcW w:w="70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943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Количество поступивших изданий библиотечного фонда</w:t>
            </w:r>
          </w:p>
        </w:tc>
        <w:tc>
          <w:tcPr>
            <w:tcW w:w="1418" w:type="dxa"/>
          </w:tcPr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экземпляров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1000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1005</w:t>
            </w:r>
          </w:p>
        </w:tc>
        <w:tc>
          <w:tcPr>
            <w:tcW w:w="1134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5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767BDC" w:rsidTr="00767BDC">
        <w:trPr>
          <w:trHeight w:val="1000"/>
        </w:trPr>
        <w:tc>
          <w:tcPr>
            <w:tcW w:w="70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3943" w:type="dxa"/>
          </w:tcPr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Обращаемость библиотечного фонда</w:t>
            </w:r>
          </w:p>
        </w:tc>
        <w:tc>
          <w:tcPr>
            <w:tcW w:w="1418" w:type="dxa"/>
          </w:tcPr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Число документо</w:t>
            </w:r>
          </w:p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выдач на 1 пользователя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1,8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108</w:t>
            </w:r>
          </w:p>
        </w:tc>
        <w:tc>
          <w:tcPr>
            <w:tcW w:w="1134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767BDC" w:rsidTr="00767BDC">
        <w:tc>
          <w:tcPr>
            <w:tcW w:w="70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943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Выпуск печатных материалов</w:t>
            </w:r>
          </w:p>
        </w:tc>
        <w:tc>
          <w:tcPr>
            <w:tcW w:w="1418" w:type="dxa"/>
          </w:tcPr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единиц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767BDC" w:rsidTr="00767BDC">
        <w:tc>
          <w:tcPr>
            <w:tcW w:w="70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943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Количество обучающих семинаров (мастер-классов, профессиональных конкурсов и т.)</w:t>
            </w:r>
          </w:p>
        </w:tc>
        <w:tc>
          <w:tcPr>
            <w:tcW w:w="1418" w:type="dxa"/>
          </w:tcPr>
          <w:p w:rsidR="0033515D" w:rsidRPr="00767BDC" w:rsidRDefault="0033515D" w:rsidP="00D4300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единиц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33515D" w:rsidRPr="00767BDC" w:rsidRDefault="0033515D" w:rsidP="004F1D9A">
            <w:pPr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767BDC">
              <w:rPr>
                <w:rFonts w:ascii="Times New Roman" w:eastAsiaTheme="minorEastAsia" w:hAnsi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  <w:r w:rsidRPr="00767BD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767BDC" w:rsidTr="00767BDC">
        <w:tc>
          <w:tcPr>
            <w:tcW w:w="70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479" w:type="dxa"/>
            <w:gridSpan w:val="5"/>
          </w:tcPr>
          <w:p w:rsidR="0033515D" w:rsidRPr="0063179D" w:rsidRDefault="0033515D" w:rsidP="004F1D9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63179D">
              <w:rPr>
                <w:rFonts w:ascii="Times New Roman" w:eastAsiaTheme="minorEastAsia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33515D" w:rsidRPr="00767BDC" w:rsidRDefault="0033515D" w:rsidP="004F1D9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67BDC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953EE7" w:rsidRPr="0033515D" w:rsidRDefault="00953EE7" w:rsidP="00953EE7">
      <w:pPr>
        <w:jc w:val="both"/>
        <w:rPr>
          <w:rFonts w:ascii="Times New Roman" w:hAnsi="Times New Roman"/>
          <w:sz w:val="24"/>
          <w:highlight w:val="yellow"/>
        </w:rPr>
      </w:pPr>
    </w:p>
    <w:p w:rsidR="0086022F" w:rsidRDefault="00002F97" w:rsidP="002D6CE7">
      <w:pPr>
        <w:ind w:firstLine="567"/>
        <w:jc w:val="both"/>
        <w:rPr>
          <w:rFonts w:ascii="Times New Roman" w:hAnsi="Times New Roman"/>
          <w:sz w:val="24"/>
        </w:rPr>
      </w:pPr>
      <w:r w:rsidRPr="0033515D">
        <w:rPr>
          <w:rFonts w:ascii="Times New Roman" w:hAnsi="Times New Roman"/>
          <w:sz w:val="24"/>
        </w:rPr>
        <w:t xml:space="preserve">В целях реализации прав жителей Калачевского муниципального района на получение качественных услуг в сфере библиотечной системы </w:t>
      </w:r>
      <w:r w:rsidR="00F30057">
        <w:rPr>
          <w:rFonts w:ascii="Times New Roman" w:hAnsi="Times New Roman"/>
          <w:sz w:val="24"/>
        </w:rPr>
        <w:t>выполнено одно</w:t>
      </w:r>
      <w:r w:rsidRPr="0033515D">
        <w:rPr>
          <w:rFonts w:ascii="Times New Roman" w:hAnsi="Times New Roman"/>
          <w:sz w:val="24"/>
        </w:rPr>
        <w:t xml:space="preserve"> мероприяти</w:t>
      </w:r>
      <w:r w:rsidR="002D6CE7">
        <w:rPr>
          <w:rFonts w:ascii="Times New Roman" w:hAnsi="Times New Roman"/>
          <w:sz w:val="24"/>
        </w:rPr>
        <w:t>е из четырех, средний бал</w:t>
      </w:r>
      <w:r w:rsidR="0086022F" w:rsidRPr="0033515D">
        <w:rPr>
          <w:rFonts w:ascii="Times New Roman" w:hAnsi="Times New Roman"/>
          <w:sz w:val="24"/>
        </w:rPr>
        <w:t xml:space="preserve"> выполнения программных мероприятий</w:t>
      </w:r>
      <w:r w:rsidR="002D6CE7">
        <w:rPr>
          <w:rFonts w:ascii="Times New Roman" w:hAnsi="Times New Roman"/>
          <w:sz w:val="24"/>
        </w:rPr>
        <w:t xml:space="preserve">составил </w:t>
      </w:r>
      <w:r w:rsidR="00D408D9" w:rsidRPr="0033515D">
        <w:rPr>
          <w:rFonts w:ascii="Times New Roman" w:hAnsi="Times New Roman"/>
          <w:sz w:val="24"/>
        </w:rPr>
        <w:t>(К3</w:t>
      </w:r>
      <w:r w:rsidR="0033515D">
        <w:rPr>
          <w:rFonts w:ascii="Times New Roman" w:hAnsi="Times New Roman"/>
          <w:sz w:val="24"/>
        </w:rPr>
        <w:t>=</w:t>
      </w:r>
      <w:r w:rsidR="0007301C">
        <w:rPr>
          <w:rFonts w:ascii="Times New Roman" w:hAnsi="Times New Roman"/>
          <w:sz w:val="24"/>
        </w:rPr>
        <w:t>3</w:t>
      </w:r>
      <w:r w:rsidR="00D408D9" w:rsidRPr="0033515D">
        <w:rPr>
          <w:rFonts w:ascii="Times New Roman" w:hAnsi="Times New Roman"/>
          <w:sz w:val="24"/>
        </w:rPr>
        <w:t>)</w:t>
      </w:r>
      <w:r w:rsidR="0086022F" w:rsidRPr="0033515D">
        <w:rPr>
          <w:rFonts w:ascii="Times New Roman" w:hAnsi="Times New Roman"/>
          <w:sz w:val="24"/>
        </w:rPr>
        <w:t xml:space="preserve">: </w:t>
      </w:r>
    </w:p>
    <w:p w:rsidR="002D6CE7" w:rsidRPr="0033515D" w:rsidRDefault="002D6CE7" w:rsidP="002D6CE7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639"/>
        <w:gridCol w:w="5599"/>
        <w:gridCol w:w="992"/>
        <w:gridCol w:w="992"/>
        <w:gridCol w:w="992"/>
        <w:gridCol w:w="851"/>
      </w:tblGrid>
      <w:tr w:rsidR="00FA170C" w:rsidRPr="000D5DFD" w:rsidTr="000D5DFD">
        <w:trPr>
          <w:trHeight w:val="315"/>
        </w:trPr>
        <w:tc>
          <w:tcPr>
            <w:tcW w:w="639" w:type="dxa"/>
            <w:vMerge w:val="restart"/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99" w:type="dxa"/>
            <w:vMerge w:val="restart"/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A170C" w:rsidRPr="002D6CE7" w:rsidRDefault="00FA170C" w:rsidP="00CB36AE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B36AE"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851" w:type="dxa"/>
            <w:vMerge w:val="restart"/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FA170C" w:rsidRPr="000D5DFD" w:rsidTr="000D5DFD">
        <w:trPr>
          <w:trHeight w:val="525"/>
        </w:trPr>
        <w:tc>
          <w:tcPr>
            <w:tcW w:w="639" w:type="dxa"/>
            <w:vMerge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vMerge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170C" w:rsidRPr="002D6CE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C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99" w:type="dxa"/>
          </w:tcPr>
          <w:p w:rsidR="00FA170C" w:rsidRPr="000D5DFD" w:rsidRDefault="00A22C24" w:rsidP="004F1D9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межпоселенческой центральной библиотеки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0D5DFD" w:rsidRDefault="004B6BD8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C24" w:rsidRPr="000D5DFD">
              <w:rPr>
                <w:rFonts w:ascii="Times New Roman" w:hAnsi="Times New Roman" w:cs="Times New Roman"/>
                <w:sz w:val="20"/>
                <w:szCs w:val="20"/>
              </w:rPr>
              <w:t>060,61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B6B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3069,52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2D6CE7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970F60" w:rsidP="00FA17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99" w:type="dxa"/>
          </w:tcPr>
          <w:p w:rsidR="00FA170C" w:rsidRPr="000D5DFD" w:rsidRDefault="00A22C24" w:rsidP="004F1D9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кадров и повышение уровня их профессиональной квалификации с целью расширения творческих связей социумов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99" w:type="dxa"/>
          </w:tcPr>
          <w:p w:rsidR="00FA170C" w:rsidRPr="000D5DFD" w:rsidRDefault="00A22C24" w:rsidP="004F1D9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целью повышения культуры чтения населения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99" w:type="dxa"/>
          </w:tcPr>
          <w:p w:rsidR="00FA170C" w:rsidRPr="000D5DFD" w:rsidRDefault="00A22C24" w:rsidP="004F1D9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Создание новых информационных возможностей, отвечающих запросам пользователей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FA170C" w:rsidRPr="000D5DFD" w:rsidRDefault="00FA170C" w:rsidP="004F1D9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0D5DFD" w:rsidRDefault="002D6CE7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2D6CE7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3069,52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0D5DFD" w:rsidRDefault="002D6CE7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70C" w:rsidRPr="000D5DFD" w:rsidTr="000D5DFD">
        <w:tc>
          <w:tcPr>
            <w:tcW w:w="639" w:type="dxa"/>
          </w:tcPr>
          <w:p w:rsidR="00FA170C" w:rsidRPr="000D5DFD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5" w:type="dxa"/>
            <w:gridSpan w:val="4"/>
          </w:tcPr>
          <w:p w:rsidR="00FA170C" w:rsidRPr="000D5DFD" w:rsidRDefault="00FA170C" w:rsidP="00FA170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0D5DFD" w:rsidRDefault="00A22C24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3179D" w:rsidRDefault="0063179D" w:rsidP="002D6CE7">
      <w:pPr>
        <w:pStyle w:val="ab"/>
        <w:spacing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B6701" w:rsidRDefault="004B6701" w:rsidP="002D6CE7">
      <w:pPr>
        <w:pStyle w:val="ab"/>
        <w:spacing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повлиявшие на н</w:t>
      </w:r>
      <w:r w:rsidRPr="0008533F">
        <w:rPr>
          <w:rFonts w:ascii="Times New Roman" w:hAnsi="Times New Roman" w:cs="Times New Roman"/>
          <w:sz w:val="24"/>
          <w:szCs w:val="24"/>
        </w:rPr>
        <w:t>евыполнение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CE7" w:rsidRDefault="004B6701" w:rsidP="002D6CE7">
      <w:pPr>
        <w:pStyle w:val="ab"/>
        <w:numPr>
          <w:ilvl w:val="0"/>
          <w:numId w:val="15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сотрудников КМЦБ в обучающих вебинарах, </w:t>
      </w:r>
      <w:r>
        <w:rPr>
          <w:rFonts w:ascii="Times New Roman" w:hAnsi="Times New Roman" w:cs="Times New Roman"/>
          <w:sz w:val="24"/>
          <w:szCs w:val="24"/>
        </w:rPr>
        <w:t>заочных научно-практических видеоконференциях, организованных</w:t>
      </w:r>
      <w:r w:rsidRPr="00F8011F">
        <w:rPr>
          <w:rFonts w:ascii="Times New Roman" w:hAnsi="Times New Roman"/>
          <w:sz w:val="24"/>
          <w:szCs w:val="24"/>
        </w:rPr>
        <w:t>ФГБУ «Президентская библиотека имени Б.Н.Ельцина», ГБУК «</w:t>
      </w:r>
      <w:r w:rsidRPr="00F8011F">
        <w:rPr>
          <w:rFonts w:ascii="Times New Roman" w:hAnsi="Times New Roman"/>
          <w:color w:val="000000"/>
          <w:sz w:val="24"/>
          <w:szCs w:val="24"/>
        </w:rPr>
        <w:t>ВОУНБ им М.Горького», Г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8011F">
        <w:rPr>
          <w:rFonts w:ascii="Times New Roman" w:hAnsi="Times New Roman"/>
          <w:color w:val="000000"/>
          <w:sz w:val="24"/>
          <w:szCs w:val="24"/>
        </w:rPr>
        <w:t>УК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 w:rsidRPr="00F8011F">
        <w:rPr>
          <w:rFonts w:ascii="Times New Roman" w:hAnsi="Times New Roman"/>
          <w:color w:val="000000"/>
          <w:sz w:val="24"/>
          <w:szCs w:val="24"/>
        </w:rPr>
        <w:t xml:space="preserve"> «ВО</w:t>
      </w:r>
      <w:r>
        <w:rPr>
          <w:rFonts w:ascii="Times New Roman" w:hAnsi="Times New Roman"/>
          <w:color w:val="000000"/>
          <w:sz w:val="24"/>
          <w:szCs w:val="24"/>
        </w:rPr>
        <w:t>БМ</w:t>
      </w:r>
      <w:r w:rsidRPr="00F8011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ГКУКВО «ВОДБ» с помощью 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>, привело к невыполнению программного мероприятия «</w:t>
      </w:r>
      <w:r w:rsidRPr="002A3E42">
        <w:rPr>
          <w:rFonts w:ascii="Times New Roman" w:hAnsi="Times New Roman"/>
          <w:sz w:val="24"/>
          <w:szCs w:val="24"/>
        </w:rPr>
        <w:t>Совершенствование системы подготовки кадров и повышение уровня их профессиональной квалификации с целью расширения творческих связей социумов</w:t>
      </w:r>
      <w:r w:rsidR="002D6CE7">
        <w:rPr>
          <w:rFonts w:ascii="Times New Roman" w:hAnsi="Times New Roman"/>
          <w:sz w:val="24"/>
          <w:szCs w:val="24"/>
        </w:rPr>
        <w:t>»;</w:t>
      </w:r>
    </w:p>
    <w:p w:rsidR="002D6CE7" w:rsidRDefault="004B6701" w:rsidP="002D6CE7">
      <w:pPr>
        <w:pStyle w:val="ab"/>
        <w:numPr>
          <w:ilvl w:val="0"/>
          <w:numId w:val="15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D6CE7">
        <w:rPr>
          <w:rFonts w:ascii="Times New Roman" w:hAnsi="Times New Roman"/>
          <w:color w:val="000000"/>
          <w:sz w:val="24"/>
          <w:szCs w:val="24"/>
        </w:rPr>
        <w:t>обеспечение полноценного комплектования библиотечных фондов МКУК «КМЦБ» документами на различных носителях информации</w:t>
      </w:r>
      <w:r w:rsidRPr="002D6CE7">
        <w:rPr>
          <w:rFonts w:ascii="Times New Roman" w:hAnsi="Times New Roman"/>
          <w:sz w:val="24"/>
          <w:szCs w:val="24"/>
        </w:rPr>
        <w:t xml:space="preserve"> и достижение целевого показателя «Количество поступивших изданий библиотечного фонда» </w:t>
      </w:r>
      <w:r w:rsidRPr="002D6CE7">
        <w:rPr>
          <w:rFonts w:ascii="Times New Roman" w:hAnsi="Times New Roman" w:cs="Times New Roman"/>
          <w:sz w:val="24"/>
          <w:szCs w:val="24"/>
        </w:rPr>
        <w:t xml:space="preserve">привело к невыполнению программного мероприятия </w:t>
      </w:r>
      <w:r w:rsidRPr="002D6CE7">
        <w:rPr>
          <w:rFonts w:ascii="Times New Roman" w:hAnsi="Times New Roman"/>
          <w:sz w:val="24"/>
          <w:szCs w:val="24"/>
        </w:rPr>
        <w:t>«Проведение мероприятий с целью повышения культуры чтения населения города</w:t>
      </w:r>
      <w:r w:rsidR="002D6CE7">
        <w:rPr>
          <w:rFonts w:ascii="Times New Roman" w:hAnsi="Times New Roman"/>
          <w:sz w:val="24"/>
          <w:szCs w:val="24"/>
        </w:rPr>
        <w:t>»;</w:t>
      </w:r>
    </w:p>
    <w:p w:rsidR="004B6701" w:rsidRPr="002D6CE7" w:rsidRDefault="004B6701" w:rsidP="002D6CE7">
      <w:pPr>
        <w:pStyle w:val="ab"/>
        <w:numPr>
          <w:ilvl w:val="0"/>
          <w:numId w:val="15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D6CE7">
        <w:rPr>
          <w:rFonts w:ascii="Times New Roman" w:hAnsi="Times New Roman"/>
          <w:color w:val="000000"/>
          <w:sz w:val="24"/>
          <w:szCs w:val="24"/>
        </w:rPr>
        <w:t>замена  вышедшего из строя компьютерного оборудования</w:t>
      </w:r>
      <w:r w:rsidRPr="002D6CE7">
        <w:rPr>
          <w:rFonts w:ascii="Times New Roman" w:hAnsi="Times New Roman" w:cs="Times New Roman"/>
          <w:sz w:val="24"/>
          <w:szCs w:val="24"/>
        </w:rPr>
        <w:t xml:space="preserve"> привела к невыполнению программного мероприятия</w:t>
      </w:r>
      <w:r w:rsidRPr="002D6CE7">
        <w:rPr>
          <w:rFonts w:ascii="Times New Roman" w:hAnsi="Times New Roman"/>
          <w:sz w:val="24"/>
          <w:szCs w:val="24"/>
        </w:rPr>
        <w:t xml:space="preserve"> «Создание новых информационных возможностей, отвечающих запросам пользователей».</w:t>
      </w:r>
    </w:p>
    <w:p w:rsidR="004B6701" w:rsidRPr="00132EC1" w:rsidRDefault="004B6701" w:rsidP="002D6CE7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Программы</w:t>
      </w:r>
      <w:r w:rsidRPr="00132EC1">
        <w:rPr>
          <w:rFonts w:ascii="Times New Roman" w:hAnsi="Times New Roman"/>
          <w:sz w:val="24"/>
        </w:rPr>
        <w:t>, с целью повышения статуса и значимости сельских библиотек в местном сообществе провели следующие программные мероприятия:</w:t>
      </w:r>
    </w:p>
    <w:p w:rsidR="004B6701" w:rsidRPr="000C1134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</w:t>
      </w:r>
      <w:r w:rsidRPr="000C1134">
        <w:rPr>
          <w:rFonts w:ascii="Times New Roman" w:hAnsi="Times New Roman"/>
          <w:i/>
          <w:sz w:val="24"/>
        </w:rPr>
        <w:t>еминар библиотечных работников</w:t>
      </w:r>
      <w:r>
        <w:rPr>
          <w:rFonts w:ascii="Times New Roman" w:hAnsi="Times New Roman"/>
          <w:sz w:val="24"/>
        </w:rPr>
        <w:t xml:space="preserve"> Калачевского муниципального района «Помним. Храним. Дорожим» (о работе библиотек района к 75-летию </w:t>
      </w:r>
      <w:r w:rsidRPr="000C1134">
        <w:rPr>
          <w:rFonts w:ascii="Times New Roman" w:hAnsi="Times New Roman"/>
          <w:sz w:val="24"/>
        </w:rPr>
        <w:t>разгрома  советскими войсками немецко-фашистских войск в Сталинградской битве</w:t>
      </w:r>
      <w:r>
        <w:rPr>
          <w:rFonts w:ascii="Times New Roman" w:hAnsi="Times New Roman"/>
          <w:sz w:val="24"/>
        </w:rPr>
        <w:t>)</w:t>
      </w:r>
      <w:r w:rsidR="00BF6EEC">
        <w:rPr>
          <w:rFonts w:ascii="Times New Roman" w:hAnsi="Times New Roman"/>
          <w:sz w:val="24"/>
        </w:rPr>
        <w:t>;</w:t>
      </w:r>
      <w:r w:rsidRPr="000C1134">
        <w:rPr>
          <w:rFonts w:ascii="Times New Roman" w:hAnsi="Times New Roman"/>
          <w:sz w:val="24"/>
        </w:rPr>
        <w:tab/>
      </w:r>
    </w:p>
    <w:p w:rsidR="004B6701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День начинающего библиотекаря</w:t>
      </w:r>
      <w:r w:rsidRPr="000C113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Библиография как средство освоения современного и</w:t>
      </w:r>
      <w:r w:rsidR="00BF6EEC">
        <w:rPr>
          <w:rFonts w:ascii="Times New Roman" w:hAnsi="Times New Roman"/>
          <w:sz w:val="24"/>
        </w:rPr>
        <w:t>нформационного пространства»</w:t>
      </w:r>
      <w:r>
        <w:rPr>
          <w:rFonts w:ascii="Times New Roman" w:hAnsi="Times New Roman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</w:t>
      </w:r>
      <w:r w:rsidRPr="007D209D">
        <w:rPr>
          <w:rFonts w:ascii="Times New Roman" w:hAnsi="Times New Roman"/>
          <w:i/>
          <w:sz w:val="24"/>
        </w:rPr>
        <w:t>ворческая лаборатория</w:t>
      </w:r>
      <w:r>
        <w:rPr>
          <w:rFonts w:ascii="Times New Roman" w:hAnsi="Times New Roman"/>
          <w:sz w:val="24"/>
        </w:rPr>
        <w:t xml:space="preserve"> «Волшебный мир театра и библиотек» (на базе Ляпичевской се</w:t>
      </w:r>
      <w:r w:rsidR="00BF6EEC">
        <w:rPr>
          <w:rFonts w:ascii="Times New Roman" w:hAnsi="Times New Roman"/>
          <w:sz w:val="24"/>
        </w:rPr>
        <w:t>льской библиотеки)</w:t>
      </w:r>
      <w:r>
        <w:rPr>
          <w:rFonts w:ascii="Times New Roman" w:hAnsi="Times New Roman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sz w:val="24"/>
        </w:rPr>
        <w:t>семинар-праздник</w:t>
      </w:r>
      <w:r w:rsidRPr="00BF6EEC">
        <w:rPr>
          <w:rFonts w:ascii="Times New Roman" w:hAnsi="Times New Roman"/>
          <w:sz w:val="24"/>
        </w:rPr>
        <w:t xml:space="preserve"> «Очаг культуры, доброты и знаний»;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sz w:val="24"/>
        </w:rPr>
        <w:t>краеведческий час</w:t>
      </w:r>
      <w:r w:rsidRPr="00BF6EEC">
        <w:rPr>
          <w:rFonts w:ascii="Times New Roman" w:hAnsi="Times New Roman"/>
          <w:sz w:val="24"/>
        </w:rPr>
        <w:t xml:space="preserve"> «Библиотека и краеведение в контексте современности» (</w:t>
      </w:r>
      <w:r w:rsidR="00BF6EEC">
        <w:rPr>
          <w:rFonts w:ascii="Times New Roman" w:hAnsi="Times New Roman"/>
          <w:sz w:val="24"/>
        </w:rPr>
        <w:t xml:space="preserve">Школа </w:t>
      </w:r>
      <w:r w:rsidR="00BF6EEC">
        <w:rPr>
          <w:rFonts w:ascii="Times New Roman" w:hAnsi="Times New Roman"/>
          <w:sz w:val="24"/>
        </w:rPr>
        <w:lastRenderedPageBreak/>
        <w:t>начинающего библиотекаря)</w:t>
      </w:r>
      <w:r w:rsidRPr="00BF6EEC">
        <w:rPr>
          <w:rFonts w:ascii="Times New Roman" w:hAnsi="Times New Roman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sz w:val="24"/>
        </w:rPr>
        <w:t>районный профессиональный конкурс</w:t>
      </w:r>
      <w:r w:rsidRPr="00BF6EEC">
        <w:rPr>
          <w:rFonts w:ascii="Times New Roman" w:hAnsi="Times New Roman"/>
          <w:sz w:val="24"/>
        </w:rPr>
        <w:t xml:space="preserve"> «О библиотеке с любовью»</w:t>
      </w:r>
      <w:r w:rsidR="00BF6EEC">
        <w:rPr>
          <w:rFonts w:ascii="Times New Roman" w:hAnsi="Times New Roman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color w:val="000000" w:themeColor="text1"/>
          <w:sz w:val="24"/>
        </w:rPr>
        <w:t>районный конкурс на лучший</w:t>
      </w:r>
      <w:r w:rsidRPr="00BF6EEC">
        <w:rPr>
          <w:rFonts w:ascii="Times New Roman" w:hAnsi="Times New Roman"/>
          <w:color w:val="000000" w:themeColor="text1"/>
          <w:sz w:val="24"/>
        </w:rPr>
        <w:t xml:space="preserve"> сценарий по экологическому воспитанию «Земля - наш общий дом»</w:t>
      </w:r>
      <w:r w:rsidR="00BF6EEC">
        <w:rPr>
          <w:rFonts w:ascii="Times New Roman" w:hAnsi="Times New Roman"/>
          <w:color w:val="000000" w:themeColor="text1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color w:val="000000" w:themeColor="text1"/>
          <w:sz w:val="24"/>
        </w:rPr>
        <w:t>семинар – диалог</w:t>
      </w:r>
      <w:r w:rsidRPr="00BF6EEC">
        <w:rPr>
          <w:rFonts w:ascii="Times New Roman" w:hAnsi="Times New Roman"/>
          <w:color w:val="000000" w:themeColor="text1"/>
          <w:sz w:val="24"/>
        </w:rPr>
        <w:t xml:space="preserve"> библиотекарей Калачевского муниципального района «Сохрани природу, человек!»;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sz w:val="24"/>
        </w:rPr>
        <w:t>районный молодежный конкурс творческих работчитателей</w:t>
      </w:r>
      <w:r w:rsidRPr="00BF6EEC">
        <w:rPr>
          <w:rFonts w:ascii="Times New Roman" w:hAnsi="Times New Roman"/>
          <w:sz w:val="24"/>
        </w:rPr>
        <w:t>«Полет души крылатой» к 125-летию со дня рождения М.Цветаевой</w:t>
      </w:r>
      <w:r w:rsidR="00BF6EEC">
        <w:rPr>
          <w:rFonts w:ascii="Times New Roman" w:hAnsi="Times New Roman"/>
          <w:sz w:val="24"/>
        </w:rPr>
        <w:t>;</w:t>
      </w:r>
    </w:p>
    <w:p w:rsid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color w:val="000000" w:themeColor="text1"/>
          <w:sz w:val="24"/>
        </w:rPr>
        <w:t>районный праздник поэзии</w:t>
      </w:r>
      <w:r w:rsidRPr="00BF6EEC">
        <w:rPr>
          <w:rFonts w:ascii="Times New Roman" w:hAnsi="Times New Roman"/>
          <w:color w:val="000000" w:themeColor="text1"/>
          <w:sz w:val="24"/>
        </w:rPr>
        <w:t xml:space="preserve"> «Красной кистью рябина зажглась», посвященный  125-летию со дня рождения М. Цветаевой</w:t>
      </w:r>
      <w:r w:rsidR="00BF6EEC">
        <w:rPr>
          <w:rFonts w:ascii="Times New Roman" w:hAnsi="Times New Roman"/>
          <w:color w:val="000000" w:themeColor="text1"/>
          <w:sz w:val="24"/>
        </w:rPr>
        <w:t>;</w:t>
      </w:r>
    </w:p>
    <w:p w:rsidR="004B6701" w:rsidRPr="00BF6EEC" w:rsidRDefault="004B6701" w:rsidP="00BF6EEC">
      <w:pPr>
        <w:numPr>
          <w:ilvl w:val="0"/>
          <w:numId w:val="16"/>
        </w:numPr>
        <w:ind w:right="-2"/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i/>
          <w:sz w:val="24"/>
        </w:rPr>
        <w:t>круглый стол</w:t>
      </w:r>
      <w:r w:rsidRPr="00BF6EEC">
        <w:rPr>
          <w:rFonts w:ascii="Times New Roman" w:hAnsi="Times New Roman"/>
          <w:sz w:val="24"/>
        </w:rPr>
        <w:t xml:space="preserve"> «Толерантность как образ жизни: работа библиотек по воспитанию толерантности».</w:t>
      </w:r>
    </w:p>
    <w:p w:rsidR="004B6701" w:rsidRDefault="004B6701" w:rsidP="00BF6E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Издательская деятельность в</w:t>
      </w:r>
      <w:r w:rsidRPr="00F8011F">
        <w:rPr>
          <w:rFonts w:ascii="Times New Roman" w:hAnsi="Times New Roman"/>
          <w:b/>
          <w:noProof/>
          <w:sz w:val="24"/>
        </w:rPr>
        <w:t xml:space="preserve"> 2017</w:t>
      </w:r>
      <w:r>
        <w:rPr>
          <w:rFonts w:ascii="Times New Roman" w:hAnsi="Times New Roman"/>
          <w:b/>
          <w:noProof/>
          <w:sz w:val="24"/>
        </w:rPr>
        <w:t xml:space="preserve"> году: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BF6EEC">
        <w:rPr>
          <w:rFonts w:ascii="Times New Roman" w:hAnsi="Times New Roman"/>
          <w:sz w:val="24"/>
        </w:rPr>
        <w:t>методические рекомендации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«Сталинград наша гордость и слава»  / к 75-летию  разгрома  советскими войсками немецко-фашистских войск в Сталинградской битве /,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«Неделя детской книги - 2017»;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«Природа – дом, где  мы жив</w:t>
      </w:r>
      <w:r w:rsidR="0063179D">
        <w:rPr>
          <w:rFonts w:ascii="Times New Roman" w:hAnsi="Times New Roman"/>
          <w:sz w:val="24"/>
        </w:rPr>
        <w:t>ём» (к Году экологии в России),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дайджест «Имя нашей Победы - Сталинград»;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буклет «Гордость и сла</w:t>
      </w:r>
      <w:r w:rsidR="00BF6EEC" w:rsidRPr="0063179D">
        <w:rPr>
          <w:rFonts w:ascii="Times New Roman" w:hAnsi="Times New Roman"/>
          <w:sz w:val="24"/>
        </w:rPr>
        <w:t>ва Земли Калачёвской» / к  95-</w:t>
      </w:r>
      <w:r w:rsidRPr="0063179D">
        <w:rPr>
          <w:rFonts w:ascii="Times New Roman" w:hAnsi="Times New Roman"/>
          <w:sz w:val="24"/>
        </w:rPr>
        <w:t>летию со дня рождения       Героев Советского Союза  М.З. Петрова (1922-1944) и  В.А.Суздальского (1922-1966);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 xml:space="preserve">буклет «Первая в Нижнем Поволжье и четвертая в России»  </w:t>
      </w:r>
      <w:r w:rsidR="00BF6EEC" w:rsidRPr="0063179D">
        <w:rPr>
          <w:rFonts w:ascii="Times New Roman" w:hAnsi="Times New Roman"/>
          <w:sz w:val="24"/>
        </w:rPr>
        <w:t>/К 155-</w:t>
      </w:r>
      <w:r w:rsidRPr="0063179D">
        <w:rPr>
          <w:rFonts w:ascii="Times New Roman" w:hAnsi="Times New Roman"/>
          <w:sz w:val="24"/>
        </w:rPr>
        <w:t xml:space="preserve">летию  со дня открытия Волго-Донской железной дороги /; 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буклет к 65-летию  со дня открытия Волго-Донского судоходного  канала имени В.И.Ленина (1952);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биобиблиографический указатель «Великий сказочник «Волшебного фонаря»;</w:t>
      </w:r>
    </w:p>
    <w:p w:rsid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Календарь знаменательных и памятных дат на 2018 год;</w:t>
      </w:r>
    </w:p>
    <w:p w:rsidR="004B6701" w:rsidRPr="0063179D" w:rsidRDefault="004B6701" w:rsidP="0063179D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noProof/>
          <w:sz w:val="24"/>
        </w:rPr>
        <w:t xml:space="preserve">методическое пособие «Минувших дней святая память»  </w:t>
      </w:r>
      <w:r w:rsidR="00BF6EEC" w:rsidRPr="0063179D">
        <w:rPr>
          <w:rFonts w:ascii="Times New Roman" w:hAnsi="Times New Roman"/>
          <w:sz w:val="24"/>
        </w:rPr>
        <w:t>/к  75-</w:t>
      </w:r>
      <w:r w:rsidRPr="0063179D">
        <w:rPr>
          <w:rFonts w:ascii="Times New Roman" w:hAnsi="Times New Roman"/>
          <w:sz w:val="24"/>
        </w:rPr>
        <w:t>летию освобождения Калача-на-Дону от фашистских захватчиков/.</w:t>
      </w:r>
    </w:p>
    <w:p w:rsidR="0086022F" w:rsidRPr="0033515D" w:rsidRDefault="008C5E16" w:rsidP="00BF6EEC">
      <w:pPr>
        <w:ind w:right="-2" w:firstLine="567"/>
        <w:jc w:val="both"/>
        <w:rPr>
          <w:rFonts w:ascii="Times New Roman" w:hAnsi="Times New Roman"/>
          <w:sz w:val="24"/>
        </w:rPr>
      </w:pPr>
      <w:r w:rsidRPr="0033515D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 w:rsidRPr="0033515D">
        <w:rPr>
          <w:rFonts w:ascii="Times New Roman" w:hAnsi="Times New Roman"/>
          <w:sz w:val="24"/>
        </w:rPr>
        <w:t>под</w:t>
      </w:r>
      <w:r w:rsidRPr="0033515D">
        <w:rPr>
          <w:rFonts w:ascii="Times New Roman" w:hAnsi="Times New Roman"/>
          <w:sz w:val="24"/>
        </w:rPr>
        <w:t>программы соответствует установленным требованиям (К4) – 10 баллов.</w:t>
      </w:r>
    </w:p>
    <w:p w:rsidR="004675E4" w:rsidRPr="0033515D" w:rsidRDefault="008C5E16" w:rsidP="00BF6EEC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33515D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 w:rsidRPr="0033515D">
        <w:rPr>
          <w:rFonts w:ascii="Times New Roman" w:hAnsi="Times New Roman"/>
          <w:sz w:val="24"/>
        </w:rPr>
        <w:t>под</w:t>
      </w:r>
      <w:r w:rsidRPr="0033515D">
        <w:rPr>
          <w:rFonts w:ascii="Times New Roman" w:hAnsi="Times New Roman"/>
          <w:sz w:val="24"/>
        </w:rPr>
        <w:t xml:space="preserve">программы составляет: </w:t>
      </w:r>
      <w:r w:rsidRPr="0033515D">
        <w:rPr>
          <w:rFonts w:ascii="Times New Roman" w:hAnsi="Times New Roman"/>
          <w:b/>
          <w:sz w:val="24"/>
        </w:rPr>
        <w:t>К</w:t>
      </w:r>
      <w:r w:rsidRPr="0033515D">
        <w:rPr>
          <w:rFonts w:ascii="Times New Roman" w:hAnsi="Times New Roman"/>
          <w:sz w:val="24"/>
        </w:rPr>
        <w:t xml:space="preserve">=К1+К2+К3+К4= </w:t>
      </w:r>
      <w:r w:rsidR="0044071A" w:rsidRPr="0033515D">
        <w:rPr>
          <w:rFonts w:ascii="Times New Roman" w:hAnsi="Times New Roman"/>
          <w:sz w:val="24"/>
        </w:rPr>
        <w:t>10</w:t>
      </w:r>
      <w:r w:rsidRPr="0033515D">
        <w:rPr>
          <w:rFonts w:ascii="Times New Roman" w:hAnsi="Times New Roman"/>
          <w:sz w:val="24"/>
        </w:rPr>
        <w:t>+10+</w:t>
      </w:r>
      <w:r w:rsidR="0007301C">
        <w:rPr>
          <w:rFonts w:ascii="Times New Roman" w:hAnsi="Times New Roman"/>
          <w:sz w:val="24"/>
        </w:rPr>
        <w:t>3</w:t>
      </w:r>
      <w:r w:rsidRPr="0033515D">
        <w:rPr>
          <w:rFonts w:ascii="Times New Roman" w:hAnsi="Times New Roman"/>
          <w:sz w:val="24"/>
        </w:rPr>
        <w:t>+10</w:t>
      </w:r>
      <w:r w:rsidRPr="0007301C">
        <w:rPr>
          <w:rFonts w:ascii="Times New Roman" w:hAnsi="Times New Roman"/>
          <w:b/>
          <w:sz w:val="24"/>
        </w:rPr>
        <w:t>=</w:t>
      </w:r>
      <w:r w:rsidR="0007301C" w:rsidRPr="0007301C">
        <w:rPr>
          <w:rFonts w:ascii="Times New Roman" w:hAnsi="Times New Roman"/>
          <w:b/>
          <w:sz w:val="24"/>
        </w:rPr>
        <w:t>33</w:t>
      </w:r>
      <w:r w:rsidR="00BF6EEC">
        <w:rPr>
          <w:rFonts w:ascii="Times New Roman" w:hAnsi="Times New Roman"/>
          <w:sz w:val="24"/>
        </w:rPr>
        <w:t>, т.е. п</w:t>
      </w:r>
      <w:r w:rsidR="004F5597" w:rsidRPr="0033515D">
        <w:rPr>
          <w:rFonts w:ascii="Times New Roman" w:hAnsi="Times New Roman"/>
          <w:sz w:val="24"/>
        </w:rPr>
        <w:t>рограмм</w:t>
      </w:r>
      <w:r w:rsidR="00BF6EEC">
        <w:rPr>
          <w:rFonts w:ascii="Times New Roman" w:hAnsi="Times New Roman"/>
          <w:sz w:val="24"/>
        </w:rPr>
        <w:t xml:space="preserve">а – </w:t>
      </w:r>
      <w:r w:rsidR="0007301C">
        <w:rPr>
          <w:rFonts w:ascii="Times New Roman" w:hAnsi="Times New Roman"/>
          <w:sz w:val="24"/>
        </w:rPr>
        <w:t xml:space="preserve">достаточно </w:t>
      </w:r>
      <w:r w:rsidR="00BF6EEC">
        <w:rPr>
          <w:rFonts w:ascii="Times New Roman" w:hAnsi="Times New Roman"/>
          <w:sz w:val="24"/>
        </w:rPr>
        <w:t>эффективная</w:t>
      </w:r>
      <w:r w:rsidR="004F5597" w:rsidRPr="0033515D">
        <w:rPr>
          <w:rFonts w:ascii="Times New Roman" w:hAnsi="Times New Roman"/>
          <w:sz w:val="24"/>
        </w:rPr>
        <w:t>.</w:t>
      </w:r>
    </w:p>
    <w:p w:rsidR="00207169" w:rsidRPr="0033515D" w:rsidRDefault="00207169" w:rsidP="00E56E34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3D3227" w:rsidRPr="00A87CD3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A87CD3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 w:rsidRPr="00A87CD3">
        <w:rPr>
          <w:rFonts w:ascii="Times New Roman" w:hAnsi="Times New Roman"/>
          <w:b/>
          <w:sz w:val="24"/>
        </w:rPr>
        <w:t>«</w:t>
      </w:r>
      <w:r w:rsidRPr="00A87CD3">
        <w:rPr>
          <w:rFonts w:ascii="Times New Roman" w:hAnsi="Times New Roman"/>
          <w:b/>
          <w:sz w:val="24"/>
        </w:rPr>
        <w:t xml:space="preserve">Сохранение и развитие системы дополнительного образования в сфере культуры и искусства в Калачевском муниципальном районе </w:t>
      </w:r>
    </w:p>
    <w:p w:rsidR="00BA6C7B" w:rsidRPr="00A87CD3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A87CD3">
        <w:rPr>
          <w:rFonts w:ascii="Times New Roman" w:hAnsi="Times New Roman"/>
          <w:b/>
          <w:sz w:val="24"/>
        </w:rPr>
        <w:t>Волгоградской области в 201</w:t>
      </w:r>
      <w:r w:rsidR="00A87CD3">
        <w:rPr>
          <w:rFonts w:ascii="Times New Roman" w:hAnsi="Times New Roman"/>
          <w:b/>
          <w:sz w:val="24"/>
        </w:rPr>
        <w:t>7</w:t>
      </w:r>
      <w:r w:rsidRPr="00A87CD3">
        <w:rPr>
          <w:rFonts w:ascii="Times New Roman" w:hAnsi="Times New Roman"/>
          <w:b/>
          <w:sz w:val="24"/>
        </w:rPr>
        <w:t>-201</w:t>
      </w:r>
      <w:r w:rsidR="00A87CD3">
        <w:rPr>
          <w:rFonts w:ascii="Times New Roman" w:hAnsi="Times New Roman"/>
          <w:b/>
          <w:sz w:val="24"/>
        </w:rPr>
        <w:t xml:space="preserve">9 </w:t>
      </w:r>
      <w:r w:rsidRPr="00A87CD3">
        <w:rPr>
          <w:rFonts w:ascii="Times New Roman" w:hAnsi="Times New Roman"/>
          <w:b/>
          <w:sz w:val="24"/>
        </w:rPr>
        <w:t>гг.</w:t>
      </w:r>
      <w:r w:rsidR="00CB36AE" w:rsidRPr="00A87CD3">
        <w:rPr>
          <w:rFonts w:ascii="Times New Roman" w:hAnsi="Times New Roman"/>
          <w:b/>
          <w:sz w:val="24"/>
        </w:rPr>
        <w:t>»</w:t>
      </w:r>
    </w:p>
    <w:p w:rsidR="00E00043" w:rsidRPr="000F70CB" w:rsidRDefault="00E00043" w:rsidP="00F534F8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C610D5" w:rsidRPr="002E1FE2" w:rsidRDefault="00E00043" w:rsidP="00BF6EEC">
      <w:pPr>
        <w:ind w:firstLine="567"/>
        <w:jc w:val="both"/>
        <w:rPr>
          <w:rFonts w:ascii="Times New Roman" w:hAnsi="Times New Roman"/>
          <w:sz w:val="24"/>
        </w:rPr>
      </w:pPr>
      <w:r w:rsidRPr="002E1FE2">
        <w:rPr>
          <w:rFonts w:ascii="Times New Roman" w:hAnsi="Times New Roman"/>
          <w:sz w:val="24"/>
        </w:rPr>
        <w:t>На 201</w:t>
      </w:r>
      <w:r w:rsidR="002E1FE2">
        <w:rPr>
          <w:rFonts w:ascii="Times New Roman" w:hAnsi="Times New Roman"/>
          <w:sz w:val="24"/>
        </w:rPr>
        <w:t>7</w:t>
      </w:r>
      <w:r w:rsidRPr="002E1FE2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F86780" w:rsidRPr="002E1FE2">
        <w:rPr>
          <w:rFonts w:ascii="Times New Roman" w:hAnsi="Times New Roman"/>
          <w:sz w:val="24"/>
        </w:rPr>
        <w:t>П</w:t>
      </w:r>
      <w:r w:rsidRPr="002E1FE2">
        <w:rPr>
          <w:rFonts w:ascii="Times New Roman" w:hAnsi="Times New Roman"/>
          <w:sz w:val="24"/>
        </w:rPr>
        <w:t xml:space="preserve">рограммы </w:t>
      </w:r>
      <w:r w:rsidR="00BF6EEC">
        <w:rPr>
          <w:rFonts w:ascii="Times New Roman" w:hAnsi="Times New Roman"/>
          <w:sz w:val="24"/>
        </w:rPr>
        <w:t xml:space="preserve">было </w:t>
      </w:r>
      <w:r w:rsidRPr="002E1FE2">
        <w:rPr>
          <w:rFonts w:ascii="Times New Roman" w:hAnsi="Times New Roman"/>
          <w:sz w:val="24"/>
        </w:rPr>
        <w:t xml:space="preserve">запланировано в сумме </w:t>
      </w:r>
      <w:r w:rsidR="003D3227" w:rsidRPr="002E1FE2">
        <w:rPr>
          <w:rFonts w:ascii="Times New Roman" w:hAnsi="Times New Roman"/>
          <w:sz w:val="24"/>
        </w:rPr>
        <w:t>18</w:t>
      </w:r>
      <w:r w:rsidR="002E1FE2">
        <w:rPr>
          <w:rFonts w:ascii="Times New Roman" w:hAnsi="Times New Roman"/>
          <w:sz w:val="24"/>
        </w:rPr>
        <w:t> 883,0</w:t>
      </w:r>
      <w:r w:rsidRPr="002E1FE2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2E1FE2">
        <w:rPr>
          <w:rFonts w:ascii="Times New Roman" w:hAnsi="Times New Roman"/>
          <w:sz w:val="24"/>
        </w:rPr>
        <w:t>0</w:t>
      </w:r>
      <w:r w:rsidRPr="002E1FE2">
        <w:rPr>
          <w:rFonts w:ascii="Times New Roman" w:hAnsi="Times New Roman"/>
          <w:sz w:val="24"/>
        </w:rPr>
        <w:t>1.201</w:t>
      </w:r>
      <w:r w:rsidR="002E1FE2">
        <w:rPr>
          <w:rFonts w:ascii="Times New Roman" w:hAnsi="Times New Roman"/>
          <w:sz w:val="24"/>
        </w:rPr>
        <w:t>8</w:t>
      </w:r>
      <w:r w:rsidRPr="002E1FE2">
        <w:rPr>
          <w:rFonts w:ascii="Times New Roman" w:hAnsi="Times New Roman"/>
          <w:sz w:val="24"/>
        </w:rPr>
        <w:t xml:space="preserve"> года в сумме</w:t>
      </w:r>
      <w:r w:rsidR="003D3227" w:rsidRPr="002E1FE2">
        <w:rPr>
          <w:rFonts w:ascii="Times New Roman" w:hAnsi="Times New Roman"/>
          <w:sz w:val="24"/>
        </w:rPr>
        <w:t xml:space="preserve"> 18</w:t>
      </w:r>
      <w:r w:rsidR="002E1FE2">
        <w:rPr>
          <w:rFonts w:ascii="Times New Roman" w:hAnsi="Times New Roman"/>
          <w:sz w:val="24"/>
        </w:rPr>
        <w:t> 787,7</w:t>
      </w:r>
      <w:r w:rsidRPr="002E1FE2">
        <w:rPr>
          <w:rFonts w:ascii="Times New Roman" w:hAnsi="Times New Roman"/>
          <w:sz w:val="24"/>
        </w:rPr>
        <w:t xml:space="preserve">тыс.руб. </w:t>
      </w:r>
      <w:r w:rsidR="00BF6EEC">
        <w:rPr>
          <w:rFonts w:ascii="Times New Roman" w:hAnsi="Times New Roman"/>
          <w:sz w:val="24"/>
        </w:rPr>
        <w:t xml:space="preserve">или на </w:t>
      </w:r>
      <w:r w:rsidR="002E1FE2">
        <w:rPr>
          <w:rFonts w:ascii="Times New Roman" w:hAnsi="Times New Roman"/>
          <w:sz w:val="24"/>
        </w:rPr>
        <w:t xml:space="preserve">99,5% </w:t>
      </w:r>
      <w:r w:rsidR="00521A6E" w:rsidRPr="002E1FE2">
        <w:rPr>
          <w:rFonts w:ascii="Times New Roman" w:hAnsi="Times New Roman"/>
          <w:sz w:val="24"/>
        </w:rPr>
        <w:t>(К2=10)</w:t>
      </w:r>
      <w:r w:rsidR="002E1FE2">
        <w:rPr>
          <w:rFonts w:ascii="Times New Roman" w:hAnsi="Times New Roman"/>
          <w:sz w:val="24"/>
        </w:rPr>
        <w:t>.</w:t>
      </w:r>
    </w:p>
    <w:p w:rsidR="00C610D5" w:rsidRPr="002E1FE2" w:rsidRDefault="00C610D5" w:rsidP="00BF6EEC">
      <w:pPr>
        <w:ind w:firstLine="567"/>
        <w:jc w:val="both"/>
        <w:rPr>
          <w:rFonts w:ascii="Times New Roman" w:hAnsi="Times New Roman"/>
          <w:sz w:val="24"/>
        </w:rPr>
      </w:pPr>
      <w:r w:rsidRPr="002E1FE2">
        <w:rPr>
          <w:rFonts w:ascii="Times New Roman" w:hAnsi="Times New Roman"/>
          <w:sz w:val="24"/>
        </w:rPr>
        <w:t>Уровень целевых показателей и индикаторов муниципальной программы представлен ниже</w:t>
      </w:r>
      <w:r w:rsidR="00BF6EEC">
        <w:rPr>
          <w:rFonts w:ascii="Times New Roman" w:hAnsi="Times New Roman"/>
          <w:sz w:val="24"/>
        </w:rPr>
        <w:t xml:space="preserve">, средний бал которых составил </w:t>
      </w:r>
      <w:r w:rsidR="00BF6EEC" w:rsidRPr="00BF6EEC">
        <w:rPr>
          <w:rFonts w:ascii="Times New Roman" w:hAnsi="Times New Roman"/>
          <w:sz w:val="24"/>
        </w:rPr>
        <w:t>(К1=8)</w:t>
      </w:r>
      <w:r w:rsidRPr="002E1FE2">
        <w:rPr>
          <w:rFonts w:ascii="Times New Roman" w:hAnsi="Times New Roman"/>
          <w:sz w:val="24"/>
        </w:rPr>
        <w:t>:</w:t>
      </w:r>
    </w:p>
    <w:p w:rsidR="00A02C76" w:rsidRPr="002E1FE2" w:rsidRDefault="00A02C76" w:rsidP="00C610D5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8" w:type="dxa"/>
        <w:tblLayout w:type="fixed"/>
        <w:tblLook w:val="04A0"/>
      </w:tblPr>
      <w:tblGrid>
        <w:gridCol w:w="701"/>
        <w:gridCol w:w="4369"/>
        <w:gridCol w:w="850"/>
        <w:gridCol w:w="992"/>
        <w:gridCol w:w="993"/>
        <w:gridCol w:w="992"/>
        <w:gridCol w:w="851"/>
      </w:tblGrid>
      <w:tr w:rsidR="00814DD9" w:rsidRPr="000D5DFD" w:rsidTr="00BF6EEC">
        <w:trPr>
          <w:trHeight w:val="654"/>
        </w:trPr>
        <w:tc>
          <w:tcPr>
            <w:tcW w:w="701" w:type="dxa"/>
          </w:tcPr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4369" w:type="dxa"/>
          </w:tcPr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850" w:type="dxa"/>
          </w:tcPr>
          <w:p w:rsid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814DD9" w:rsidRPr="00BF6EEC" w:rsidRDefault="00BF6EEC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</w:t>
            </w:r>
            <w:r w:rsidR="00814DD9" w:rsidRPr="00BF6EEC">
              <w:rPr>
                <w:rFonts w:ascii="Times New Roman" w:hAnsi="Times New Roman"/>
                <w:b/>
                <w:szCs w:val="20"/>
              </w:rPr>
              <w:t>зм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993" w:type="dxa"/>
          </w:tcPr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992" w:type="dxa"/>
          </w:tcPr>
          <w:p w:rsidR="00814DD9" w:rsidRPr="00BF6EEC" w:rsidRDefault="00BF6EEC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% выпол.</w:t>
            </w:r>
          </w:p>
        </w:tc>
        <w:tc>
          <w:tcPr>
            <w:tcW w:w="851" w:type="dxa"/>
          </w:tcPr>
          <w:p w:rsidR="00814DD9" w:rsidRPr="00BF6EEC" w:rsidRDefault="00814DD9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6EEC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Количество учащихся </w:t>
            </w:r>
            <w:r w:rsidR="00970387" w:rsidRPr="000D5DFD">
              <w:rPr>
                <w:rFonts w:ascii="Times New Roman" w:hAnsi="Times New Roman"/>
                <w:szCs w:val="20"/>
              </w:rPr>
              <w:t>школ искусств</w:t>
            </w:r>
          </w:p>
        </w:tc>
        <w:tc>
          <w:tcPr>
            <w:tcW w:w="850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830</w:t>
            </w:r>
          </w:p>
        </w:tc>
        <w:tc>
          <w:tcPr>
            <w:tcW w:w="993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893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51" w:type="dxa"/>
          </w:tcPr>
          <w:p w:rsidR="00814DD9" w:rsidRPr="000D5DFD" w:rsidRDefault="00912040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Количество </w:t>
            </w:r>
            <w:r w:rsidR="00970387" w:rsidRPr="000D5DFD">
              <w:rPr>
                <w:rFonts w:ascii="Times New Roman" w:hAnsi="Times New Roman"/>
                <w:szCs w:val="20"/>
              </w:rPr>
              <w:t>дипломантов и лауреатовт</w:t>
            </w:r>
            <w:r w:rsidRPr="000D5DFD">
              <w:rPr>
                <w:rFonts w:ascii="Times New Roman" w:hAnsi="Times New Roman"/>
                <w:szCs w:val="20"/>
              </w:rPr>
              <w:t>ворческих конкурс</w:t>
            </w:r>
            <w:r w:rsidR="00970387" w:rsidRPr="000D5DFD">
              <w:rPr>
                <w:rFonts w:ascii="Times New Roman" w:hAnsi="Times New Roman"/>
                <w:szCs w:val="20"/>
              </w:rPr>
              <w:t>ов</w:t>
            </w:r>
            <w:r w:rsidRPr="000D5DFD">
              <w:rPr>
                <w:rFonts w:ascii="Times New Roman" w:hAnsi="Times New Roman"/>
                <w:szCs w:val="20"/>
              </w:rPr>
              <w:t>, фестивал</w:t>
            </w:r>
            <w:r w:rsidR="00970387" w:rsidRPr="000D5DFD">
              <w:rPr>
                <w:rFonts w:ascii="Times New Roman" w:hAnsi="Times New Roman"/>
                <w:szCs w:val="20"/>
              </w:rPr>
              <w:t>ей</w:t>
            </w:r>
            <w:r w:rsidRPr="000D5DFD">
              <w:rPr>
                <w:rFonts w:ascii="Times New Roman" w:hAnsi="Times New Roman"/>
                <w:szCs w:val="20"/>
              </w:rPr>
              <w:t>, выстав</w:t>
            </w:r>
            <w:r w:rsidR="00970387" w:rsidRPr="000D5DFD">
              <w:rPr>
                <w:rFonts w:ascii="Times New Roman" w:hAnsi="Times New Roman"/>
                <w:szCs w:val="20"/>
              </w:rPr>
              <w:t>о</w:t>
            </w:r>
            <w:r w:rsidRPr="000D5DFD">
              <w:rPr>
                <w:rFonts w:ascii="Times New Roman" w:hAnsi="Times New Roman"/>
                <w:szCs w:val="20"/>
              </w:rPr>
              <w:t>к различных уровней</w:t>
            </w:r>
            <w:r w:rsidR="00970387" w:rsidRPr="000D5DFD">
              <w:rPr>
                <w:rFonts w:ascii="Times New Roman" w:hAnsi="Times New Roman"/>
                <w:szCs w:val="20"/>
              </w:rPr>
              <w:t xml:space="preserve"> из учащихся школ искусств</w:t>
            </w:r>
          </w:p>
        </w:tc>
        <w:tc>
          <w:tcPr>
            <w:tcW w:w="850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500</w:t>
            </w:r>
          </w:p>
        </w:tc>
        <w:tc>
          <w:tcPr>
            <w:tcW w:w="993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502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814DD9" w:rsidRPr="000D5DFD" w:rsidRDefault="00912040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Количество творческих коллективов </w:t>
            </w:r>
            <w:r w:rsidR="00970387" w:rsidRPr="000D5DFD">
              <w:rPr>
                <w:rFonts w:ascii="Times New Roman" w:hAnsi="Times New Roman"/>
                <w:szCs w:val="20"/>
              </w:rPr>
              <w:t>школ искусств, имеющих звание «Образцовый»</w:t>
            </w:r>
          </w:p>
        </w:tc>
        <w:tc>
          <w:tcPr>
            <w:tcW w:w="850" w:type="dxa"/>
          </w:tcPr>
          <w:p w:rsidR="00814DD9" w:rsidRPr="000D5DFD" w:rsidRDefault="00BF6EEC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Е</w:t>
            </w:r>
            <w:r w:rsidR="00814DD9" w:rsidRPr="000D5DFD">
              <w:rPr>
                <w:rFonts w:ascii="Times New Roman" w:hAnsi="Times New Roman"/>
                <w:szCs w:val="20"/>
              </w:rPr>
              <w:t>д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851" w:type="dxa"/>
          </w:tcPr>
          <w:p w:rsidR="00814DD9" w:rsidRPr="000D5DFD" w:rsidRDefault="00912040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Количество выпускников </w:t>
            </w:r>
            <w:r w:rsidR="00970387" w:rsidRPr="000D5DFD">
              <w:rPr>
                <w:rFonts w:ascii="Times New Roman" w:hAnsi="Times New Roman"/>
                <w:szCs w:val="20"/>
              </w:rPr>
              <w:t>школ искусств</w:t>
            </w:r>
            <w:r w:rsidRPr="000D5DFD">
              <w:rPr>
                <w:rFonts w:ascii="Times New Roman" w:hAnsi="Times New Roman"/>
                <w:szCs w:val="20"/>
              </w:rPr>
              <w:t>, поступивших на обучение в с</w:t>
            </w:r>
            <w:r w:rsidR="005B0004">
              <w:rPr>
                <w:rFonts w:ascii="Times New Roman" w:hAnsi="Times New Roman"/>
                <w:szCs w:val="20"/>
              </w:rPr>
              <w:t>с</w:t>
            </w:r>
            <w:r w:rsidRPr="000D5DFD">
              <w:rPr>
                <w:rFonts w:ascii="Times New Roman" w:hAnsi="Times New Roman"/>
                <w:szCs w:val="20"/>
              </w:rPr>
              <w:t xml:space="preserve">узы и вузы </w:t>
            </w:r>
            <w:r w:rsidR="00970387" w:rsidRPr="000D5DFD">
              <w:rPr>
                <w:rFonts w:ascii="Times New Roman" w:hAnsi="Times New Roman"/>
                <w:szCs w:val="20"/>
              </w:rPr>
              <w:t xml:space="preserve">в </w:t>
            </w:r>
            <w:r w:rsidRPr="000D5DFD">
              <w:rPr>
                <w:rFonts w:ascii="Times New Roman" w:hAnsi="Times New Roman"/>
                <w:szCs w:val="20"/>
              </w:rPr>
              <w:t>сфер</w:t>
            </w:r>
            <w:r w:rsidR="00970387" w:rsidRPr="000D5DFD">
              <w:rPr>
                <w:rFonts w:ascii="Times New Roman" w:hAnsi="Times New Roman"/>
                <w:szCs w:val="20"/>
              </w:rPr>
              <w:t>е</w:t>
            </w:r>
            <w:r w:rsidRPr="000D5DFD">
              <w:rPr>
                <w:rFonts w:ascii="Times New Roman" w:hAnsi="Times New Roman"/>
                <w:szCs w:val="20"/>
              </w:rPr>
              <w:t xml:space="preserve"> культуры и искусства</w:t>
            </w:r>
            <w:r w:rsidR="00970387" w:rsidRPr="000D5DFD">
              <w:rPr>
                <w:rFonts w:ascii="Times New Roman" w:hAnsi="Times New Roman"/>
                <w:szCs w:val="20"/>
              </w:rPr>
              <w:t xml:space="preserve">, от общего </w:t>
            </w:r>
            <w:r w:rsidR="00970387" w:rsidRPr="000D5DFD">
              <w:rPr>
                <w:rFonts w:ascii="Times New Roman" w:hAnsi="Times New Roman"/>
                <w:szCs w:val="20"/>
              </w:rPr>
              <w:lastRenderedPageBreak/>
              <w:t>количества выпускников</w:t>
            </w:r>
          </w:p>
        </w:tc>
        <w:tc>
          <w:tcPr>
            <w:tcW w:w="850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814DD9" w:rsidRPr="004B6BD8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4B6B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93" w:type="dxa"/>
          </w:tcPr>
          <w:p w:rsidR="00814DD9" w:rsidRPr="004B6BD8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4B6B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2" w:type="dxa"/>
          </w:tcPr>
          <w:p w:rsidR="00814DD9" w:rsidRPr="004B6BD8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4B6BD8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851" w:type="dxa"/>
          </w:tcPr>
          <w:p w:rsidR="00814DD9" w:rsidRPr="004B6BD8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4B6BD8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Количество проведенных концертов, выставок</w:t>
            </w:r>
          </w:p>
        </w:tc>
        <w:tc>
          <w:tcPr>
            <w:tcW w:w="850" w:type="dxa"/>
          </w:tcPr>
          <w:p w:rsidR="00814DD9" w:rsidRPr="000D5DFD" w:rsidRDefault="00BF6EEC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Е</w:t>
            </w:r>
            <w:r w:rsidR="00814DD9" w:rsidRPr="000D5DFD">
              <w:rPr>
                <w:rFonts w:ascii="Times New Roman" w:hAnsi="Times New Roman"/>
                <w:szCs w:val="20"/>
              </w:rPr>
              <w:t>д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210</w:t>
            </w:r>
          </w:p>
        </w:tc>
        <w:tc>
          <w:tcPr>
            <w:tcW w:w="993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851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14DD9" w:rsidRPr="000D5DFD" w:rsidTr="00BF6EEC">
        <w:tc>
          <w:tcPr>
            <w:tcW w:w="701" w:type="dxa"/>
          </w:tcPr>
          <w:p w:rsidR="00814DD9" w:rsidRPr="000D5DFD" w:rsidRDefault="00814DD9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369" w:type="dxa"/>
          </w:tcPr>
          <w:p w:rsidR="00814DD9" w:rsidRPr="000D5DFD" w:rsidRDefault="00814DD9" w:rsidP="00BF6EEC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Количество педагогов </w:t>
            </w:r>
            <w:r w:rsidR="00970387" w:rsidRPr="000D5DFD">
              <w:rPr>
                <w:rFonts w:ascii="Times New Roman" w:hAnsi="Times New Roman"/>
                <w:szCs w:val="20"/>
              </w:rPr>
              <w:t>имеющих высшую квалификационную категорию (от общего количества педагогов)</w:t>
            </w:r>
          </w:p>
        </w:tc>
        <w:tc>
          <w:tcPr>
            <w:tcW w:w="850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993" w:type="dxa"/>
          </w:tcPr>
          <w:p w:rsidR="00814DD9" w:rsidRPr="000D5DFD" w:rsidRDefault="00952295" w:rsidP="00BF6EE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</w:t>
            </w:r>
          </w:p>
        </w:tc>
        <w:tc>
          <w:tcPr>
            <w:tcW w:w="992" w:type="dxa"/>
          </w:tcPr>
          <w:p w:rsidR="00814DD9" w:rsidRPr="000D5DFD" w:rsidRDefault="00952295" w:rsidP="00BF6EE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851" w:type="dxa"/>
          </w:tcPr>
          <w:p w:rsidR="00814DD9" w:rsidRPr="000D5DFD" w:rsidRDefault="00970387" w:rsidP="00BF6EEC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43DF1" w:rsidRPr="000D5DFD" w:rsidTr="000D5DFD">
        <w:tc>
          <w:tcPr>
            <w:tcW w:w="701" w:type="dxa"/>
          </w:tcPr>
          <w:p w:rsidR="00A43DF1" w:rsidRPr="000D5DFD" w:rsidRDefault="00A43DF1" w:rsidP="00BF6EE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196" w:type="dxa"/>
            <w:gridSpan w:val="5"/>
          </w:tcPr>
          <w:p w:rsidR="00A43DF1" w:rsidRPr="000D5DFD" w:rsidRDefault="00A43DF1" w:rsidP="004F1D9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A43DF1" w:rsidRPr="000D5DFD" w:rsidRDefault="00970387" w:rsidP="005B00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5B0004" w:rsidRDefault="005B0004" w:rsidP="005B0004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</w:rPr>
      </w:pPr>
    </w:p>
    <w:p w:rsidR="00470957" w:rsidRDefault="00970387" w:rsidP="00470957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Исполнение </w:t>
      </w:r>
      <w:r w:rsidR="00ED03AD">
        <w:rPr>
          <w:rFonts w:ascii="Times New Roman" w:eastAsia="Times New Roman" w:hAnsi="Times New Roman"/>
          <w:color w:val="000000"/>
          <w:sz w:val="24"/>
        </w:rPr>
        <w:t>показателя «</w:t>
      </w:r>
      <w:r w:rsidR="00ED03AD" w:rsidRPr="002E1FE2">
        <w:rPr>
          <w:rFonts w:ascii="Times New Roman" w:hAnsi="Times New Roman"/>
          <w:sz w:val="24"/>
        </w:rPr>
        <w:t xml:space="preserve">Количество выпускников </w:t>
      </w:r>
      <w:r w:rsidR="00ED03AD">
        <w:rPr>
          <w:rFonts w:ascii="Times New Roman" w:hAnsi="Times New Roman"/>
          <w:sz w:val="24"/>
        </w:rPr>
        <w:t>школ искусств</w:t>
      </w:r>
      <w:r w:rsidR="00ED03AD" w:rsidRPr="002E1FE2">
        <w:rPr>
          <w:rFonts w:ascii="Times New Roman" w:hAnsi="Times New Roman"/>
          <w:sz w:val="24"/>
        </w:rPr>
        <w:t xml:space="preserve">, поступивших на обучение в ссузы и вузы </w:t>
      </w:r>
      <w:r w:rsidR="00ED03AD">
        <w:rPr>
          <w:rFonts w:ascii="Times New Roman" w:hAnsi="Times New Roman"/>
          <w:sz w:val="24"/>
        </w:rPr>
        <w:t xml:space="preserve">в </w:t>
      </w:r>
      <w:r w:rsidR="00ED03AD" w:rsidRPr="002E1FE2">
        <w:rPr>
          <w:rFonts w:ascii="Times New Roman" w:hAnsi="Times New Roman"/>
          <w:sz w:val="24"/>
        </w:rPr>
        <w:t>сфер</w:t>
      </w:r>
      <w:r w:rsidR="00ED03AD">
        <w:rPr>
          <w:rFonts w:ascii="Times New Roman" w:hAnsi="Times New Roman"/>
          <w:sz w:val="24"/>
        </w:rPr>
        <w:t>е</w:t>
      </w:r>
      <w:r w:rsidR="00ED03AD" w:rsidRPr="002E1FE2">
        <w:rPr>
          <w:rFonts w:ascii="Times New Roman" w:hAnsi="Times New Roman"/>
          <w:sz w:val="24"/>
        </w:rPr>
        <w:t xml:space="preserve"> культуры и искусства</w:t>
      </w:r>
      <w:r w:rsidR="00ED03AD">
        <w:rPr>
          <w:rFonts w:ascii="Times New Roman" w:hAnsi="Times New Roman"/>
          <w:sz w:val="24"/>
        </w:rPr>
        <w:t>, от общего количества выпускников»</w:t>
      </w:r>
      <w:r w:rsidR="00470957">
        <w:rPr>
          <w:rFonts w:ascii="Times New Roman" w:eastAsia="Times New Roman" w:hAnsi="Times New Roman"/>
          <w:color w:val="000000"/>
          <w:sz w:val="24"/>
        </w:rPr>
        <w:t>выполнено</w:t>
      </w:r>
      <w:r w:rsidRPr="0097327D">
        <w:rPr>
          <w:rFonts w:ascii="Times New Roman" w:eastAsia="Times New Roman" w:hAnsi="Times New Roman"/>
          <w:color w:val="000000"/>
          <w:sz w:val="24"/>
        </w:rPr>
        <w:t xml:space="preserve"> не в полном объеме</w:t>
      </w:r>
      <w:r w:rsidR="00ED03AD">
        <w:rPr>
          <w:rFonts w:ascii="Times New Roman" w:eastAsia="Times New Roman" w:hAnsi="Times New Roman"/>
          <w:color w:val="000000"/>
          <w:sz w:val="24"/>
        </w:rPr>
        <w:t xml:space="preserve">, т.к. 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Pr="0065708C">
        <w:rPr>
          <w:rFonts w:ascii="Times New Roman" w:eastAsia="Times New Roman" w:hAnsi="Times New Roman"/>
          <w:color w:val="000000"/>
          <w:sz w:val="24"/>
        </w:rPr>
        <w:t xml:space="preserve">сновное предназначение образовательного учреждения – развитие мотивации личности к познанию и творчеству, реализация дополнительных образовательных программ. После окончания ОУ выпускники имеют возможность продолжить дальнейшее обучение в ВУЗах и ССУЗах и право на профессиональное </w:t>
      </w:r>
      <w:r w:rsidRPr="00ED03AD">
        <w:rPr>
          <w:rFonts w:ascii="Times New Roman" w:eastAsia="Times New Roman" w:hAnsi="Times New Roman"/>
          <w:color w:val="000000"/>
          <w:sz w:val="24"/>
        </w:rPr>
        <w:t>самоопределение</w:t>
      </w:r>
      <w:r w:rsidR="00470957">
        <w:rPr>
          <w:rFonts w:ascii="Times New Roman" w:eastAsia="Times New Roman" w:hAnsi="Times New Roman"/>
          <w:color w:val="000000"/>
          <w:sz w:val="24"/>
        </w:rPr>
        <w:t>.</w:t>
      </w:r>
    </w:p>
    <w:p w:rsidR="00470957" w:rsidRDefault="00970387" w:rsidP="00470957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65708C">
        <w:rPr>
          <w:rFonts w:ascii="Times New Roman" w:eastAsia="Times New Roman" w:hAnsi="Times New Roman"/>
          <w:color w:val="000000"/>
          <w:sz w:val="24"/>
        </w:rPr>
        <w:t>В 2017 г. поступивших на следующие ступени профессионального образования среди выпускников</w:t>
      </w:r>
      <w:r>
        <w:rPr>
          <w:rFonts w:ascii="Times New Roman" w:eastAsia="Times New Roman" w:hAnsi="Times New Roman"/>
          <w:color w:val="000000"/>
          <w:sz w:val="24"/>
        </w:rPr>
        <w:t xml:space="preserve"> МКУДО «КШИ» и МКУДО «БШИ»</w:t>
      </w:r>
      <w:r w:rsidRPr="0065708C">
        <w:rPr>
          <w:rFonts w:ascii="Times New Roman" w:eastAsia="Times New Roman" w:hAnsi="Times New Roman"/>
          <w:color w:val="000000"/>
          <w:sz w:val="24"/>
        </w:rPr>
        <w:t xml:space="preserve"> был</w:t>
      </w:r>
      <w:r>
        <w:rPr>
          <w:rFonts w:ascii="Times New Roman" w:eastAsia="Times New Roman" w:hAnsi="Times New Roman"/>
          <w:color w:val="000000"/>
          <w:sz w:val="24"/>
        </w:rPr>
        <w:t>о 2</w:t>
      </w:r>
      <w:r w:rsidRPr="0065708C">
        <w:rPr>
          <w:rFonts w:ascii="Times New Roman" w:eastAsia="Times New Roman" w:hAnsi="Times New Roman"/>
          <w:color w:val="000000"/>
          <w:sz w:val="24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4"/>
        </w:rPr>
        <w:t>а</w:t>
      </w:r>
      <w:r w:rsidRPr="0065708C">
        <w:rPr>
          <w:rFonts w:ascii="Times New Roman" w:eastAsia="Times New Roman" w:hAnsi="Times New Roman"/>
          <w:color w:val="000000"/>
          <w:sz w:val="24"/>
        </w:rPr>
        <w:t xml:space="preserve">. Небольшое количество поступивших может быть по разным причинам, среди которых то, что часть выпускников школы искусств </w:t>
      </w:r>
      <w:r w:rsidRPr="00ED03AD">
        <w:rPr>
          <w:rFonts w:ascii="Times New Roman" w:eastAsia="Times New Roman" w:hAnsi="Times New Roman"/>
          <w:color w:val="000000"/>
          <w:sz w:val="24"/>
        </w:rPr>
        <w:t>ещё продолжают обучение</w:t>
      </w:r>
      <w:r w:rsidRPr="0065708C">
        <w:rPr>
          <w:rFonts w:ascii="Times New Roman" w:eastAsia="Times New Roman" w:hAnsi="Times New Roman"/>
          <w:color w:val="000000"/>
          <w:sz w:val="24"/>
        </w:rPr>
        <w:t xml:space="preserve"> в общеобразовательных школах. Особенно это относится к выпускникам отделения раннего эстетического воспитания.</w:t>
      </w:r>
    </w:p>
    <w:p w:rsidR="00470957" w:rsidRDefault="00970387" w:rsidP="00470957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Исполнение </w:t>
      </w:r>
      <w:r w:rsidR="00ED03AD">
        <w:rPr>
          <w:rFonts w:ascii="Times New Roman" w:eastAsia="Times New Roman" w:hAnsi="Times New Roman"/>
          <w:color w:val="000000"/>
          <w:sz w:val="24"/>
        </w:rPr>
        <w:t>показателя «</w:t>
      </w:r>
      <w:r w:rsidR="00ED03AD" w:rsidRPr="002E1FE2">
        <w:rPr>
          <w:rFonts w:ascii="Times New Roman" w:hAnsi="Times New Roman"/>
          <w:sz w:val="24"/>
        </w:rPr>
        <w:t>Количество проведенных концертов, выставок</w:t>
      </w:r>
      <w:r w:rsidR="00ED03AD">
        <w:rPr>
          <w:rFonts w:ascii="Times New Roman" w:hAnsi="Times New Roman"/>
          <w:sz w:val="24"/>
        </w:rPr>
        <w:t>»</w:t>
      </w:r>
      <w:r w:rsidR="00470957">
        <w:rPr>
          <w:rFonts w:ascii="Times New Roman" w:eastAsia="Times New Roman" w:hAnsi="Times New Roman"/>
          <w:color w:val="000000"/>
          <w:sz w:val="24"/>
        </w:rPr>
        <w:t>выполнено</w:t>
      </w:r>
      <w:r>
        <w:rPr>
          <w:rFonts w:ascii="Times New Roman" w:eastAsia="Times New Roman" w:hAnsi="Times New Roman"/>
          <w:color w:val="000000"/>
          <w:sz w:val="24"/>
        </w:rPr>
        <w:t xml:space="preserve"> не в полном объеме</w:t>
      </w:r>
      <w:r w:rsidR="00470957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так как не достаточно площадок для п</w:t>
      </w:r>
      <w:r w:rsidR="00470957">
        <w:rPr>
          <w:rFonts w:ascii="Times New Roman" w:eastAsia="Times New Roman" w:hAnsi="Times New Roman"/>
          <w:color w:val="000000"/>
          <w:sz w:val="24"/>
        </w:rPr>
        <w:t>роведения концертов и выставок.</w:t>
      </w:r>
    </w:p>
    <w:p w:rsidR="00ED03AD" w:rsidRPr="00ED03AD" w:rsidRDefault="00ED03AD" w:rsidP="00ED03AD">
      <w:pPr>
        <w:ind w:left="709" w:right="566"/>
        <w:contextualSpacing/>
        <w:jc w:val="center"/>
        <w:rPr>
          <w:rFonts w:ascii="Times New Roman" w:eastAsia="Calibri" w:hAnsi="Times New Roman"/>
          <w:b/>
          <w:color w:val="000000"/>
          <w:sz w:val="24"/>
        </w:rPr>
      </w:pPr>
    </w:p>
    <w:tbl>
      <w:tblPr>
        <w:tblStyle w:val="2"/>
        <w:tblW w:w="9887" w:type="dxa"/>
        <w:tblInd w:w="-34" w:type="dxa"/>
        <w:tblLayout w:type="fixed"/>
        <w:tblLook w:val="04A0"/>
      </w:tblPr>
      <w:tblGrid>
        <w:gridCol w:w="639"/>
        <w:gridCol w:w="5173"/>
        <w:gridCol w:w="1134"/>
        <w:gridCol w:w="1134"/>
        <w:gridCol w:w="993"/>
        <w:gridCol w:w="814"/>
      </w:tblGrid>
      <w:tr w:rsidR="00ED03AD" w:rsidRPr="000D5DFD" w:rsidTr="000D5DFD">
        <w:trPr>
          <w:trHeight w:val="315"/>
        </w:trPr>
        <w:tc>
          <w:tcPr>
            <w:tcW w:w="639" w:type="dxa"/>
            <w:vMerge w:val="restart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№ п/п</w:t>
            </w:r>
          </w:p>
        </w:tc>
        <w:tc>
          <w:tcPr>
            <w:tcW w:w="5173" w:type="dxa"/>
            <w:vMerge w:val="restart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2017 год</w:t>
            </w:r>
          </w:p>
        </w:tc>
        <w:tc>
          <w:tcPr>
            <w:tcW w:w="993" w:type="dxa"/>
            <w:vMerge w:val="restart"/>
          </w:tcPr>
          <w:p w:rsidR="00ED03AD" w:rsidRPr="000D5DFD" w:rsidRDefault="008E5128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% выполн.</w:t>
            </w:r>
          </w:p>
        </w:tc>
        <w:tc>
          <w:tcPr>
            <w:tcW w:w="814" w:type="dxa"/>
            <w:vMerge w:val="restart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Баллы</w:t>
            </w:r>
          </w:p>
        </w:tc>
      </w:tr>
      <w:tr w:rsidR="00ED03AD" w:rsidRPr="000D5DFD" w:rsidTr="008E5128">
        <w:trPr>
          <w:trHeight w:val="321"/>
        </w:trPr>
        <w:tc>
          <w:tcPr>
            <w:tcW w:w="639" w:type="dxa"/>
            <w:vMerge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5173" w:type="dxa"/>
            <w:vMerge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814" w:type="dxa"/>
            <w:vMerge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ED03AD" w:rsidRPr="000D5DFD" w:rsidTr="000D5DFD">
        <w:tc>
          <w:tcPr>
            <w:tcW w:w="639" w:type="dxa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5173" w:type="dxa"/>
          </w:tcPr>
          <w:p w:rsidR="00ED03AD" w:rsidRPr="000D5DFD" w:rsidRDefault="00ED03AD" w:rsidP="00D4300A">
            <w:pPr>
              <w:ind w:right="-2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0D5DFD" w:rsidRDefault="00D4300A" w:rsidP="00D4300A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18 754,7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0D5DFD" w:rsidRDefault="00D4300A" w:rsidP="00D4300A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18 659,4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0D5DFD" w:rsidRDefault="00D4300A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99,5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ED03AD" w:rsidRPr="000D5DFD" w:rsidTr="000D5DFD">
        <w:tc>
          <w:tcPr>
            <w:tcW w:w="639" w:type="dxa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2.</w:t>
            </w:r>
          </w:p>
        </w:tc>
        <w:tc>
          <w:tcPr>
            <w:tcW w:w="5173" w:type="dxa"/>
          </w:tcPr>
          <w:p w:rsidR="00ED03AD" w:rsidRPr="000D5DFD" w:rsidRDefault="00ED03AD" w:rsidP="00D4300A">
            <w:pPr>
              <w:ind w:right="-2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Реализация дополнительных общеобразовательных программ в области искусства и общеразвивающих программ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0D5DFD" w:rsidRDefault="00ED03AD" w:rsidP="00D4300A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ind w:right="-2" w:firstLine="49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ED03AD" w:rsidRPr="000D5DFD" w:rsidTr="000D5DFD">
        <w:tc>
          <w:tcPr>
            <w:tcW w:w="639" w:type="dxa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3.</w:t>
            </w:r>
          </w:p>
        </w:tc>
        <w:tc>
          <w:tcPr>
            <w:tcW w:w="5173" w:type="dxa"/>
          </w:tcPr>
          <w:p w:rsidR="00ED03AD" w:rsidRPr="000D5DFD" w:rsidRDefault="00ED03AD" w:rsidP="00D4300A">
            <w:pPr>
              <w:ind w:right="-2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Создание условий для развития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0D5DFD" w:rsidRDefault="00ED03AD" w:rsidP="00D4300A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ind w:right="-2" w:firstLine="49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118,0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ED03AD" w:rsidRPr="000D5DFD" w:rsidTr="000D5DFD">
        <w:tc>
          <w:tcPr>
            <w:tcW w:w="639" w:type="dxa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5173" w:type="dxa"/>
          </w:tcPr>
          <w:p w:rsidR="00ED03AD" w:rsidRPr="000D5DFD" w:rsidRDefault="00ED03AD" w:rsidP="00D4300A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03AD" w:rsidRPr="000D5DFD" w:rsidRDefault="00D4300A" w:rsidP="00D4300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 w:themeColor="text1"/>
                <w:szCs w:val="20"/>
              </w:rPr>
              <w:t>18 883,0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3AD" w:rsidRPr="000D5DFD" w:rsidRDefault="00D4300A" w:rsidP="00D4300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 w:themeColor="text1"/>
                <w:szCs w:val="20"/>
              </w:rPr>
              <w:t>18 787,7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03AD" w:rsidRPr="000D5DFD" w:rsidRDefault="00D4300A" w:rsidP="00D4300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 w:themeColor="text1"/>
                <w:szCs w:val="20"/>
              </w:rPr>
              <w:t>99,5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ED03AD" w:rsidRPr="000D5DFD" w:rsidTr="000D5DFD">
        <w:tc>
          <w:tcPr>
            <w:tcW w:w="639" w:type="dxa"/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8434" w:type="dxa"/>
            <w:gridSpan w:val="4"/>
          </w:tcPr>
          <w:p w:rsidR="00ED03AD" w:rsidRPr="000D5DFD" w:rsidRDefault="00ED03AD" w:rsidP="00D4300A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Средний балл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03AD" w:rsidRPr="000D5DFD" w:rsidRDefault="00ED03AD" w:rsidP="00D4300A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10</w:t>
            </w:r>
          </w:p>
        </w:tc>
      </w:tr>
    </w:tbl>
    <w:p w:rsidR="0063179D" w:rsidRDefault="0063179D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96027F" w:rsidRDefault="0096027F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07680">
        <w:rPr>
          <w:rFonts w:ascii="Times New Roman" w:eastAsia="Times New Roman" w:hAnsi="Times New Roman"/>
          <w:sz w:val="24"/>
        </w:rPr>
        <w:t xml:space="preserve">Сегодня </w:t>
      </w:r>
      <w:r>
        <w:rPr>
          <w:rFonts w:ascii="Times New Roman" w:eastAsia="Times New Roman" w:hAnsi="Times New Roman"/>
          <w:sz w:val="24"/>
        </w:rPr>
        <w:t>на территории района дейст</w:t>
      </w:r>
      <w:r w:rsidRPr="00007680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уют две школы искусств (учреждения дополнительного образования), в которых реализуются общеобразовательные программы художественно-эстетической направленности:</w:t>
      </w:r>
    </w:p>
    <w:p w:rsidR="008E5128" w:rsidRDefault="0096027F" w:rsidP="0096027F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МКУ </w:t>
      </w:r>
      <w:r w:rsidR="008E5128">
        <w:rPr>
          <w:rFonts w:ascii="Times New Roman" w:eastAsia="Times New Roman" w:hAnsi="Times New Roman"/>
          <w:sz w:val="24"/>
        </w:rPr>
        <w:t>ДО «Калачевская школа искусств»;</w:t>
      </w:r>
    </w:p>
    <w:p w:rsidR="0096027F" w:rsidRPr="008E5128" w:rsidRDefault="0096027F" w:rsidP="0096027F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</w:rPr>
      </w:pPr>
      <w:r w:rsidRPr="008E5128">
        <w:rPr>
          <w:rFonts w:ascii="Times New Roman" w:eastAsia="Times New Roman" w:hAnsi="Times New Roman"/>
          <w:sz w:val="24"/>
        </w:rPr>
        <w:t>МКУ ДО «Береславская школа искусств»(учреждение имеет филиал «Октябрьская школа искусств»).</w:t>
      </w:r>
    </w:p>
    <w:p w:rsidR="008E5128" w:rsidRDefault="0096027F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="008E5128">
        <w:rPr>
          <w:rFonts w:ascii="Times New Roman" w:eastAsia="Times New Roman" w:hAnsi="Times New Roman"/>
          <w:sz w:val="24"/>
        </w:rPr>
        <w:t xml:space="preserve">олучатели муниципальной услуги – </w:t>
      </w:r>
      <w:r>
        <w:rPr>
          <w:rFonts w:ascii="Times New Roman" w:eastAsia="Times New Roman" w:hAnsi="Times New Roman"/>
          <w:sz w:val="24"/>
        </w:rPr>
        <w:t>дети в возрасте от 6 до 18 лет, проживающие на территории муниципального</w:t>
      </w:r>
      <w:r w:rsidR="008E5128">
        <w:rPr>
          <w:rFonts w:ascii="Times New Roman" w:eastAsia="Times New Roman" w:hAnsi="Times New Roman"/>
          <w:sz w:val="24"/>
        </w:rPr>
        <w:t>района</w:t>
      </w:r>
      <w:r>
        <w:rPr>
          <w:rFonts w:ascii="Times New Roman" w:eastAsia="Times New Roman" w:hAnsi="Times New Roman"/>
          <w:sz w:val="24"/>
        </w:rPr>
        <w:t>. В обеих школах, на конец учебного 2017 года, проходили обучение 893 детей.</w:t>
      </w:r>
    </w:p>
    <w:p w:rsidR="008E5128" w:rsidRDefault="0096027F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07680">
        <w:rPr>
          <w:rFonts w:ascii="Times New Roman" w:eastAsia="Times New Roman" w:hAnsi="Times New Roman"/>
          <w:sz w:val="24"/>
        </w:rPr>
        <w:t xml:space="preserve">Анализ учебно-воспитательной, методической, внеклассной работы детских школ искусств на территории Калачевского муниципального района показывает, что педагогический коллектив школ успешно решает задачи развития и воспитания </w:t>
      </w:r>
      <w:r w:rsidR="008E5128">
        <w:rPr>
          <w:rFonts w:ascii="Times New Roman" w:eastAsia="Times New Roman" w:hAnsi="Times New Roman"/>
          <w:sz w:val="24"/>
        </w:rPr>
        <w:t xml:space="preserve">творческой личности учащихся. </w:t>
      </w:r>
      <w:r w:rsidRPr="00007680">
        <w:rPr>
          <w:rFonts w:ascii="Times New Roman" w:eastAsia="Times New Roman" w:hAnsi="Times New Roman"/>
          <w:sz w:val="24"/>
        </w:rPr>
        <w:t>Состояние образователь</w:t>
      </w:r>
      <w:r>
        <w:rPr>
          <w:rFonts w:ascii="Times New Roman" w:eastAsia="Times New Roman" w:hAnsi="Times New Roman"/>
          <w:sz w:val="24"/>
        </w:rPr>
        <w:t>ного процесса школ в 2017</w:t>
      </w:r>
      <w:r w:rsidRPr="00007680">
        <w:rPr>
          <w:rFonts w:ascii="Times New Roman" w:eastAsia="Times New Roman" w:hAnsi="Times New Roman"/>
          <w:sz w:val="24"/>
        </w:rPr>
        <w:t xml:space="preserve">  учебном году соответствует стандартам дополнительного образования</w:t>
      </w:r>
      <w:r w:rsidR="008E5128">
        <w:rPr>
          <w:rFonts w:ascii="Times New Roman" w:eastAsia="Times New Roman" w:hAnsi="Times New Roman"/>
          <w:sz w:val="24"/>
        </w:rPr>
        <w:t>, а также целям и задачам школ.</w:t>
      </w:r>
    </w:p>
    <w:p w:rsidR="008E5128" w:rsidRDefault="0096027F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настоящее время учреждения дополнительного образования предлагают широкий спектр образовательных услуг. Подростки имеют равный доступ к различным областям творческой деятельности, что дает реальные и дифференцированные возможности для их духовного, физического разви</w:t>
      </w:r>
      <w:r w:rsidR="008E5128">
        <w:rPr>
          <w:rFonts w:ascii="Times New Roman" w:eastAsia="Times New Roman" w:hAnsi="Times New Roman"/>
          <w:sz w:val="24"/>
        </w:rPr>
        <w:t>тия и нравственного воспитания.</w:t>
      </w:r>
    </w:p>
    <w:p w:rsidR="0096027F" w:rsidRDefault="0096027F" w:rsidP="008E512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Дополнительное образование имеет два направления: развивающее и предпрофессиональное. Содержание программного материала имеет нравственную основу.Особую роль в нравственном воспитании подростков выполняет музыка, которая является формой духовного познания окружающего мира. Песенный репертуар, изучаемые </w:t>
      </w:r>
      <w:r>
        <w:rPr>
          <w:rFonts w:ascii="Times New Roman" w:eastAsia="Times New Roman" w:hAnsi="Times New Roman"/>
          <w:sz w:val="24"/>
        </w:rPr>
        <w:lastRenderedPageBreak/>
        <w:t>музыкальные произведения классиков, учебно-развивающие презентации, видеоматериалы способствуют творческому развитию личности. А это предусматривает участие подростков в организации и проведении различных праздников, развлечений, театрализованных представлений, в которых удовлетворяются познавательные, творческие интересы каждого ребенка. Кроме того, осуществляется реализация потребностей в разных областях искусства:</w:t>
      </w:r>
    </w:p>
    <w:p w:rsidR="0096027F" w:rsidRDefault="0096027F" w:rsidP="0096027F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хореографического, художественного, музыкальн</w:t>
      </w:r>
      <w:r w:rsidR="008E5128">
        <w:rPr>
          <w:rFonts w:ascii="Times New Roman" w:eastAsia="Times New Roman" w:hAnsi="Times New Roman"/>
          <w:sz w:val="24"/>
        </w:rPr>
        <w:t xml:space="preserve">ого. </w:t>
      </w:r>
      <w:r>
        <w:rPr>
          <w:rFonts w:ascii="Times New Roman" w:eastAsia="Times New Roman" w:hAnsi="Times New Roman"/>
          <w:sz w:val="24"/>
        </w:rPr>
        <w:t>Предоставляются возможности развития народной музыкальной культуры с использованием народных инструментов, таких как баян, аккордеон, балалайка. Подростки школы искусств принимают участие в культурно-досуговых мероприятиях, выступая на праздниках, конкурсах, фестивалях, массовых гуляниях. Таким образом, уже с дошкольного возраста, дети приобщаются к культуре своего района, знакомятся с традициями, обычаями, культурными ценностями.</w:t>
      </w:r>
    </w:p>
    <w:p w:rsidR="00720C2C" w:rsidRPr="002E1FE2" w:rsidRDefault="00720C2C" w:rsidP="008E5128">
      <w:pPr>
        <w:ind w:right="-2" w:firstLine="567"/>
        <w:jc w:val="both"/>
        <w:rPr>
          <w:rFonts w:ascii="Times New Roman" w:hAnsi="Times New Roman"/>
          <w:sz w:val="24"/>
        </w:rPr>
      </w:pPr>
      <w:r w:rsidRPr="002E1FE2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2E1FE2">
        <w:rPr>
          <w:rFonts w:ascii="Times New Roman" w:hAnsi="Times New Roman"/>
          <w:b/>
          <w:sz w:val="24"/>
        </w:rPr>
        <w:t>10 баллов</w:t>
      </w:r>
      <w:r w:rsidRPr="002E1FE2">
        <w:rPr>
          <w:rFonts w:ascii="Times New Roman" w:hAnsi="Times New Roman"/>
          <w:sz w:val="24"/>
        </w:rPr>
        <w:t>.</w:t>
      </w:r>
    </w:p>
    <w:p w:rsidR="00720C2C" w:rsidRPr="0096027F" w:rsidRDefault="00720C2C" w:rsidP="008E5128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96027F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96027F">
        <w:rPr>
          <w:rFonts w:ascii="Times New Roman" w:hAnsi="Times New Roman"/>
          <w:b/>
          <w:color w:val="000000" w:themeColor="text1"/>
          <w:sz w:val="24"/>
        </w:rPr>
        <w:t>К</w:t>
      </w:r>
      <w:r w:rsidRPr="0096027F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912040" w:rsidRPr="0096027F">
        <w:rPr>
          <w:rFonts w:ascii="Times New Roman" w:hAnsi="Times New Roman"/>
          <w:color w:val="000000" w:themeColor="text1"/>
          <w:sz w:val="24"/>
        </w:rPr>
        <w:t>8</w:t>
      </w:r>
      <w:r w:rsidRPr="0096027F">
        <w:rPr>
          <w:rFonts w:ascii="Times New Roman" w:hAnsi="Times New Roman"/>
          <w:color w:val="000000" w:themeColor="text1"/>
          <w:sz w:val="24"/>
        </w:rPr>
        <w:t>+10+</w:t>
      </w:r>
      <w:r w:rsidR="0096027F">
        <w:rPr>
          <w:rFonts w:ascii="Times New Roman" w:hAnsi="Times New Roman"/>
          <w:color w:val="000000" w:themeColor="text1"/>
          <w:sz w:val="24"/>
        </w:rPr>
        <w:t>10</w:t>
      </w:r>
      <w:r w:rsidRPr="0096027F">
        <w:rPr>
          <w:rFonts w:ascii="Times New Roman" w:hAnsi="Times New Roman"/>
          <w:color w:val="000000" w:themeColor="text1"/>
          <w:sz w:val="24"/>
        </w:rPr>
        <w:t>+10=</w:t>
      </w:r>
      <w:r w:rsidR="004439FF" w:rsidRPr="0096027F">
        <w:rPr>
          <w:rFonts w:ascii="Times New Roman" w:hAnsi="Times New Roman"/>
          <w:b/>
          <w:color w:val="000000" w:themeColor="text1"/>
          <w:sz w:val="24"/>
        </w:rPr>
        <w:t>3</w:t>
      </w:r>
      <w:r w:rsidR="0096027F">
        <w:rPr>
          <w:rFonts w:ascii="Times New Roman" w:hAnsi="Times New Roman"/>
          <w:b/>
          <w:color w:val="000000" w:themeColor="text1"/>
          <w:sz w:val="24"/>
        </w:rPr>
        <w:t>8</w:t>
      </w:r>
      <w:r w:rsidR="008E5128">
        <w:rPr>
          <w:rFonts w:ascii="Times New Roman" w:hAnsi="Times New Roman"/>
          <w:color w:val="000000" w:themeColor="text1"/>
          <w:sz w:val="24"/>
        </w:rPr>
        <w:t>, т.е. п</w:t>
      </w:r>
      <w:r w:rsidRPr="0096027F">
        <w:rPr>
          <w:rFonts w:ascii="Times New Roman" w:hAnsi="Times New Roman"/>
          <w:color w:val="000000" w:themeColor="text1"/>
          <w:sz w:val="24"/>
        </w:rPr>
        <w:t>рограмм</w:t>
      </w:r>
      <w:r w:rsidR="008E5128">
        <w:rPr>
          <w:rFonts w:ascii="Times New Roman" w:hAnsi="Times New Roman"/>
          <w:color w:val="000000" w:themeColor="text1"/>
          <w:sz w:val="24"/>
        </w:rPr>
        <w:t>а – эффективная</w:t>
      </w:r>
      <w:r w:rsidRPr="0096027F">
        <w:rPr>
          <w:rFonts w:ascii="Times New Roman" w:hAnsi="Times New Roman"/>
          <w:color w:val="000000" w:themeColor="text1"/>
          <w:sz w:val="24"/>
        </w:rPr>
        <w:t>.</w:t>
      </w:r>
    </w:p>
    <w:p w:rsidR="00A87CD3" w:rsidRPr="000F70CB" w:rsidRDefault="00A87CD3" w:rsidP="00F3795C">
      <w:pPr>
        <w:ind w:firstLine="851"/>
        <w:jc w:val="both"/>
        <w:rPr>
          <w:rFonts w:ascii="Times New Roman" w:hAnsi="Times New Roman"/>
          <w:color w:val="FF0000"/>
          <w:sz w:val="24"/>
        </w:rPr>
      </w:pPr>
    </w:p>
    <w:p w:rsidR="00F3795C" w:rsidRPr="00A87CD3" w:rsidRDefault="00E56E34" w:rsidP="00F3795C">
      <w:pPr>
        <w:ind w:firstLine="851"/>
        <w:jc w:val="center"/>
        <w:rPr>
          <w:rFonts w:ascii="Times New Roman" w:hAnsi="Times New Roman"/>
          <w:b/>
          <w:sz w:val="24"/>
        </w:rPr>
      </w:pPr>
      <w:r w:rsidRPr="00A87CD3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 w:rsidRPr="00A87CD3">
        <w:rPr>
          <w:rFonts w:ascii="Times New Roman" w:hAnsi="Times New Roman"/>
          <w:b/>
          <w:sz w:val="24"/>
        </w:rPr>
        <w:t>«</w:t>
      </w:r>
      <w:r w:rsidR="00A87CD3">
        <w:rPr>
          <w:rFonts w:ascii="Times New Roman" w:hAnsi="Times New Roman"/>
          <w:b/>
          <w:sz w:val="24"/>
        </w:rPr>
        <w:t>Охрана окружающей среды, э</w:t>
      </w:r>
      <w:r w:rsidRPr="00A87CD3">
        <w:rPr>
          <w:rFonts w:ascii="Times New Roman" w:hAnsi="Times New Roman"/>
          <w:b/>
          <w:sz w:val="24"/>
        </w:rPr>
        <w:t>кологическое образование и просвещение населения</w:t>
      </w:r>
      <w:r w:rsidR="00A87CD3">
        <w:rPr>
          <w:rFonts w:ascii="Times New Roman" w:hAnsi="Times New Roman"/>
          <w:b/>
          <w:sz w:val="24"/>
        </w:rPr>
        <w:t xml:space="preserve"> на территории Калачевского муниципального района </w:t>
      </w:r>
      <w:r w:rsidRPr="00A87CD3">
        <w:rPr>
          <w:rFonts w:ascii="Times New Roman" w:hAnsi="Times New Roman"/>
          <w:b/>
          <w:sz w:val="24"/>
        </w:rPr>
        <w:t>в 201</w:t>
      </w:r>
      <w:r w:rsidR="00A87CD3">
        <w:rPr>
          <w:rFonts w:ascii="Times New Roman" w:hAnsi="Times New Roman"/>
          <w:b/>
          <w:sz w:val="24"/>
        </w:rPr>
        <w:t>7</w:t>
      </w:r>
      <w:r w:rsidRPr="00A87CD3">
        <w:rPr>
          <w:rFonts w:ascii="Times New Roman" w:hAnsi="Times New Roman"/>
          <w:b/>
          <w:sz w:val="24"/>
        </w:rPr>
        <w:t>-201</w:t>
      </w:r>
      <w:r w:rsidR="00A87CD3">
        <w:rPr>
          <w:rFonts w:ascii="Times New Roman" w:hAnsi="Times New Roman"/>
          <w:b/>
          <w:sz w:val="24"/>
        </w:rPr>
        <w:t xml:space="preserve">9 </w:t>
      </w:r>
      <w:r w:rsidRPr="00A87CD3">
        <w:rPr>
          <w:rFonts w:ascii="Times New Roman" w:hAnsi="Times New Roman"/>
          <w:b/>
          <w:sz w:val="24"/>
        </w:rPr>
        <w:t>г</w:t>
      </w:r>
      <w:r w:rsidR="00A87CD3">
        <w:rPr>
          <w:rFonts w:ascii="Times New Roman" w:hAnsi="Times New Roman"/>
          <w:b/>
          <w:sz w:val="24"/>
        </w:rPr>
        <w:t>одах</w:t>
      </w:r>
      <w:r w:rsidR="00CB36AE" w:rsidRPr="00A87CD3">
        <w:rPr>
          <w:rFonts w:ascii="Times New Roman" w:hAnsi="Times New Roman"/>
          <w:b/>
          <w:sz w:val="24"/>
        </w:rPr>
        <w:t>»</w:t>
      </w:r>
    </w:p>
    <w:p w:rsidR="00E56E34" w:rsidRPr="000F70CB" w:rsidRDefault="00E56E34" w:rsidP="0050357B">
      <w:pPr>
        <w:ind w:firstLine="851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8E5128" w:rsidRDefault="00E00043" w:rsidP="008E5128">
      <w:pPr>
        <w:ind w:firstLine="567"/>
        <w:jc w:val="both"/>
        <w:rPr>
          <w:rFonts w:ascii="Times New Roman" w:hAnsi="Times New Roman"/>
          <w:sz w:val="24"/>
        </w:rPr>
      </w:pPr>
      <w:r w:rsidRPr="00901126">
        <w:rPr>
          <w:rFonts w:ascii="Times New Roman" w:hAnsi="Times New Roman"/>
          <w:sz w:val="24"/>
        </w:rPr>
        <w:t>На 201</w:t>
      </w:r>
      <w:r w:rsidR="00901126">
        <w:rPr>
          <w:rFonts w:ascii="Times New Roman" w:hAnsi="Times New Roman"/>
          <w:sz w:val="24"/>
        </w:rPr>
        <w:t>7</w:t>
      </w:r>
      <w:r w:rsidRPr="00901126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3F2AFB" w:rsidRPr="00901126">
        <w:rPr>
          <w:rFonts w:ascii="Times New Roman" w:hAnsi="Times New Roman"/>
          <w:sz w:val="24"/>
        </w:rPr>
        <w:t>П</w:t>
      </w:r>
      <w:r w:rsidRPr="00901126">
        <w:rPr>
          <w:rFonts w:ascii="Times New Roman" w:hAnsi="Times New Roman"/>
          <w:sz w:val="24"/>
        </w:rPr>
        <w:t xml:space="preserve">рограммы запланировано в сумме </w:t>
      </w:r>
      <w:r w:rsidR="00901126">
        <w:rPr>
          <w:rFonts w:ascii="Times New Roman" w:hAnsi="Times New Roman"/>
          <w:sz w:val="24"/>
        </w:rPr>
        <w:t xml:space="preserve">567,1 </w:t>
      </w:r>
      <w:r w:rsidRPr="00901126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901126">
        <w:rPr>
          <w:rFonts w:ascii="Times New Roman" w:hAnsi="Times New Roman"/>
          <w:sz w:val="24"/>
        </w:rPr>
        <w:t>0</w:t>
      </w:r>
      <w:r w:rsidRPr="00901126">
        <w:rPr>
          <w:rFonts w:ascii="Times New Roman" w:hAnsi="Times New Roman"/>
          <w:sz w:val="24"/>
        </w:rPr>
        <w:t>1.201</w:t>
      </w:r>
      <w:r w:rsidR="00901126">
        <w:rPr>
          <w:rFonts w:ascii="Times New Roman" w:hAnsi="Times New Roman"/>
          <w:sz w:val="24"/>
        </w:rPr>
        <w:t>8</w:t>
      </w:r>
      <w:r w:rsidRPr="00901126">
        <w:rPr>
          <w:rFonts w:ascii="Times New Roman" w:hAnsi="Times New Roman"/>
          <w:sz w:val="24"/>
        </w:rPr>
        <w:t xml:space="preserve"> года в сумме </w:t>
      </w:r>
      <w:r w:rsidR="00901126">
        <w:rPr>
          <w:rFonts w:ascii="Times New Roman" w:hAnsi="Times New Roman"/>
          <w:sz w:val="24"/>
        </w:rPr>
        <w:t>518,0</w:t>
      </w:r>
      <w:r w:rsidRPr="00901126">
        <w:rPr>
          <w:rFonts w:ascii="Times New Roman" w:hAnsi="Times New Roman"/>
          <w:sz w:val="24"/>
        </w:rPr>
        <w:t>тыс.руб.</w:t>
      </w:r>
      <w:r w:rsidR="00901126">
        <w:rPr>
          <w:rFonts w:ascii="Times New Roman" w:hAnsi="Times New Roman"/>
          <w:sz w:val="24"/>
        </w:rPr>
        <w:t xml:space="preserve">, исполнение 91% </w:t>
      </w:r>
      <w:r w:rsidR="00521A6E" w:rsidRPr="00901126">
        <w:rPr>
          <w:rFonts w:ascii="Times New Roman" w:hAnsi="Times New Roman"/>
          <w:sz w:val="24"/>
        </w:rPr>
        <w:t>(К2=10)</w:t>
      </w:r>
      <w:r w:rsidR="00901126">
        <w:rPr>
          <w:rFonts w:ascii="Times New Roman" w:hAnsi="Times New Roman"/>
          <w:sz w:val="24"/>
        </w:rPr>
        <w:t>.</w:t>
      </w:r>
    </w:p>
    <w:p w:rsidR="00F96925" w:rsidRPr="00901126" w:rsidRDefault="00F96925" w:rsidP="008E5128">
      <w:pPr>
        <w:ind w:firstLine="567"/>
        <w:jc w:val="both"/>
        <w:rPr>
          <w:rFonts w:ascii="Times New Roman" w:hAnsi="Times New Roman"/>
          <w:sz w:val="24"/>
        </w:rPr>
      </w:pPr>
      <w:r w:rsidRPr="00901126">
        <w:rPr>
          <w:rFonts w:ascii="Times New Roman" w:hAnsi="Times New Roman"/>
          <w:sz w:val="24"/>
        </w:rPr>
        <w:t xml:space="preserve">Уровень целевых показателей и индикаторов муниципальной программы </w:t>
      </w:r>
      <w:r w:rsidR="008E5128">
        <w:rPr>
          <w:rFonts w:ascii="Times New Roman" w:hAnsi="Times New Roman"/>
          <w:sz w:val="24"/>
        </w:rPr>
        <w:t xml:space="preserve">представлен ниже, средний бал которых составил </w:t>
      </w:r>
      <w:r w:rsidR="008E5128" w:rsidRPr="008E5128">
        <w:rPr>
          <w:rFonts w:ascii="Times New Roman" w:hAnsi="Times New Roman"/>
          <w:sz w:val="24"/>
        </w:rPr>
        <w:t>(К1=9)</w:t>
      </w:r>
      <w:r w:rsidR="008E5128">
        <w:rPr>
          <w:rFonts w:ascii="Times New Roman" w:hAnsi="Times New Roman"/>
          <w:sz w:val="24"/>
        </w:rPr>
        <w:t>.</w:t>
      </w:r>
    </w:p>
    <w:p w:rsidR="00396E78" w:rsidRPr="00901126" w:rsidRDefault="00396E78" w:rsidP="00120AA7">
      <w:pPr>
        <w:ind w:firstLine="720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709"/>
        <w:gridCol w:w="992"/>
        <w:gridCol w:w="993"/>
        <w:gridCol w:w="992"/>
        <w:gridCol w:w="992"/>
      </w:tblGrid>
      <w:tr w:rsidR="00CD30E8" w:rsidRPr="000D5DFD" w:rsidTr="0063179D">
        <w:trPr>
          <w:trHeight w:val="888"/>
        </w:trPr>
        <w:tc>
          <w:tcPr>
            <w:tcW w:w="568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12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77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128">
              <w:rPr>
                <w:rFonts w:ascii="Times New Roman" w:hAnsi="Times New Roman"/>
                <w:b/>
                <w:sz w:val="24"/>
              </w:rPr>
              <w:t>Наименование целевого индикатора</w:t>
            </w:r>
          </w:p>
        </w:tc>
        <w:tc>
          <w:tcPr>
            <w:tcW w:w="709" w:type="dxa"/>
          </w:tcPr>
          <w:p w:rsidR="008E5128" w:rsidRDefault="008E512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Ед. </w:t>
            </w:r>
          </w:p>
          <w:p w:rsidR="00CD30E8" w:rsidRPr="008E5128" w:rsidRDefault="008E512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992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128">
              <w:rPr>
                <w:rFonts w:ascii="Times New Roman" w:hAnsi="Times New Roman"/>
                <w:b/>
                <w:sz w:val="24"/>
              </w:rPr>
              <w:t>План 2017 год</w:t>
            </w:r>
          </w:p>
        </w:tc>
        <w:tc>
          <w:tcPr>
            <w:tcW w:w="993" w:type="dxa"/>
          </w:tcPr>
          <w:p w:rsidR="00CD30E8" w:rsidRPr="008E5128" w:rsidRDefault="00CD30E8" w:rsidP="00CD30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128">
              <w:rPr>
                <w:rFonts w:ascii="Times New Roman" w:hAnsi="Times New Roman"/>
                <w:b/>
                <w:sz w:val="24"/>
              </w:rPr>
              <w:t>Факт 2017 год</w:t>
            </w:r>
          </w:p>
        </w:tc>
        <w:tc>
          <w:tcPr>
            <w:tcW w:w="992" w:type="dxa"/>
          </w:tcPr>
          <w:p w:rsidR="00CD30E8" w:rsidRPr="008E5128" w:rsidRDefault="008E5128" w:rsidP="008E5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992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128"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</w:tr>
      <w:tr w:rsidR="00CD30E8" w:rsidRPr="000D5DFD" w:rsidTr="008E5128">
        <w:tc>
          <w:tcPr>
            <w:tcW w:w="568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77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CD30E8" w:rsidRPr="008E5128" w:rsidRDefault="00CD30E8" w:rsidP="0045295F">
            <w:pPr>
              <w:jc w:val="center"/>
              <w:rPr>
                <w:rFonts w:ascii="Times New Roman" w:hAnsi="Times New Roman"/>
                <w:szCs w:val="20"/>
              </w:rPr>
            </w:pPr>
            <w:r w:rsidRPr="008E5128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CD30E8" w:rsidRPr="000D5DFD" w:rsidTr="00CB0FE2">
        <w:tc>
          <w:tcPr>
            <w:tcW w:w="568" w:type="dxa"/>
          </w:tcPr>
          <w:p w:rsidR="00CD30E8" w:rsidRDefault="00CD30E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  <w:p w:rsidR="008E5128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77" w:type="dxa"/>
          </w:tcPr>
          <w:p w:rsidR="00CD30E8" w:rsidRPr="000D5DFD" w:rsidRDefault="00CD30E8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по благоустройству, санитарной очистке и посадке зеленых насаждений (акция «Посади дерево», акция «Чистый берег», Всерос</w:t>
            </w:r>
            <w:r w:rsidR="00971D3C"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сийский экологический субботник, Всероссийская акция «Зеленая Россия», акция «Росток добра», городская акция «Озелени свой двор»)</w:t>
            </w:r>
          </w:p>
        </w:tc>
        <w:tc>
          <w:tcPr>
            <w:tcW w:w="709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0D5DFD" w:rsidTr="00CB0FE2">
        <w:tc>
          <w:tcPr>
            <w:tcW w:w="568" w:type="dxa"/>
          </w:tcPr>
          <w:p w:rsidR="00CD30E8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77" w:type="dxa"/>
          </w:tcPr>
          <w:p w:rsidR="00CD30E8" w:rsidRPr="000D5DFD" w:rsidRDefault="00CD30E8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учреждений разработавших природоохранную документацию </w:t>
            </w:r>
            <w:r w:rsidRPr="000D5DFD">
              <w:rPr>
                <w:rFonts w:ascii="Times New Roman" w:hAnsi="Times New Roman" w:cs="Times New Roman"/>
                <w:sz w:val="20"/>
                <w:szCs w:val="20"/>
              </w:rPr>
              <w:t>(проекты нормативов предельно допустимых выбросов загрязняющих веществ, нормативов образования отходов и лимитов на их размещение)</w:t>
            </w:r>
          </w:p>
        </w:tc>
        <w:tc>
          <w:tcPr>
            <w:tcW w:w="709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CD30E8" w:rsidRPr="000D5DFD" w:rsidTr="00CB0FE2">
        <w:tc>
          <w:tcPr>
            <w:tcW w:w="568" w:type="dxa"/>
          </w:tcPr>
          <w:p w:rsidR="00CD30E8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677" w:type="dxa"/>
          </w:tcPr>
          <w:p w:rsidR="00CD30E8" w:rsidRPr="000D5DFD" w:rsidRDefault="00CD30E8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учреждений, принявших участие в муниципальных акциях по озеленению своих территорий</w:t>
            </w:r>
          </w:p>
        </w:tc>
        <w:tc>
          <w:tcPr>
            <w:tcW w:w="709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0D5DFD" w:rsidTr="00CB0FE2">
        <w:tc>
          <w:tcPr>
            <w:tcW w:w="568" w:type="dxa"/>
          </w:tcPr>
          <w:p w:rsidR="00CD30E8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677" w:type="dxa"/>
          </w:tcPr>
          <w:p w:rsidR="00CD30E8" w:rsidRPr="000D5DFD" w:rsidRDefault="00CD30E8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высаженных декоративных древесно-кустарниковых растений</w:t>
            </w:r>
          </w:p>
        </w:tc>
        <w:tc>
          <w:tcPr>
            <w:tcW w:w="709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186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0D5DFD" w:rsidTr="00CB0FE2">
        <w:tc>
          <w:tcPr>
            <w:tcW w:w="568" w:type="dxa"/>
          </w:tcPr>
          <w:p w:rsidR="00CD30E8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677" w:type="dxa"/>
          </w:tcPr>
          <w:p w:rsidR="00CD30E8" w:rsidRPr="000D5DFD" w:rsidRDefault="00CD30E8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организаций, принявших участие в мероприятиях по благоустройству и санитарной очистке</w:t>
            </w:r>
          </w:p>
        </w:tc>
        <w:tc>
          <w:tcPr>
            <w:tcW w:w="709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</w:t>
            </w:r>
            <w:r w:rsidR="00971D3C" w:rsidRPr="000D5DF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0D5DFD" w:rsidRDefault="00CD30E8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677" w:type="dxa"/>
          </w:tcPr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14</w:t>
            </w: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677" w:type="dxa"/>
          </w:tcPr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детей, принявших участие в  муниципальных конкурсах, соревнованиях, олимпиадах и иных конкурсных мероприятиях экологической направленности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280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280</w:t>
            </w: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677" w:type="dxa"/>
          </w:tcPr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 детей, принявших участие в экологических конкурсах, соревнованиях, </w:t>
            </w: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олимпиадах, турнирах регионального и всероссийского уровней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9</w:t>
            </w:r>
          </w:p>
        </w:tc>
        <w:tc>
          <w:tcPr>
            <w:tcW w:w="4677" w:type="dxa"/>
          </w:tcPr>
          <w:p w:rsidR="00DE7127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утилизированных ртутьсодержащих ламп</w:t>
            </w:r>
          </w:p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900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3334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в 3 раза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677" w:type="dxa"/>
          </w:tcPr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муниципальных учреждений, обеспеченных контейнерами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677" w:type="dxa"/>
          </w:tcPr>
          <w:p w:rsidR="00971D3C" w:rsidRPr="000D5DFD" w:rsidRDefault="00971D3C" w:rsidP="0045295F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контейнеров, приобретенных для нужд муниципальных учреждений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0D5DFD" w:rsidTr="00CB0FE2">
        <w:tc>
          <w:tcPr>
            <w:tcW w:w="568" w:type="dxa"/>
          </w:tcPr>
          <w:p w:rsidR="00971D3C" w:rsidRPr="000D5DFD" w:rsidRDefault="008E5128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677" w:type="dxa"/>
          </w:tcPr>
          <w:p w:rsidR="00971D3C" w:rsidRPr="000D5DFD" w:rsidRDefault="00971D3C" w:rsidP="00971D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D5DFD">
              <w:rPr>
                <w:rFonts w:ascii="Times New Roman" w:hAnsi="Times New Roman" w:cs="Times New Roman"/>
                <w:color w:val="000000"/>
              </w:rPr>
              <w:t>Количество публикаций на экологическую тему в СМИ</w:t>
            </w:r>
          </w:p>
        </w:tc>
        <w:tc>
          <w:tcPr>
            <w:tcW w:w="709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971D3C" w:rsidRPr="000D5DFD" w:rsidRDefault="00971D3C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</w:t>
            </w:r>
            <w:r w:rsidR="00CF5A94" w:rsidRPr="000D5DF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71D3C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113</w:t>
            </w:r>
          </w:p>
        </w:tc>
        <w:tc>
          <w:tcPr>
            <w:tcW w:w="992" w:type="dxa"/>
            <w:vAlign w:val="center"/>
          </w:tcPr>
          <w:p w:rsidR="00971D3C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F5A94" w:rsidRPr="000D5DFD" w:rsidTr="008E5128">
        <w:tc>
          <w:tcPr>
            <w:tcW w:w="568" w:type="dxa"/>
          </w:tcPr>
          <w:p w:rsidR="00CF5A94" w:rsidRPr="000D5DFD" w:rsidRDefault="00CF5A94" w:rsidP="008E5128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77" w:type="dxa"/>
          </w:tcPr>
          <w:p w:rsidR="00CF5A94" w:rsidRPr="000D5DFD" w:rsidRDefault="00CF5A94" w:rsidP="00971D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D5DFD">
              <w:rPr>
                <w:rFonts w:ascii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3686" w:type="dxa"/>
            <w:gridSpan w:val="4"/>
          </w:tcPr>
          <w:p w:rsidR="00CF5A94" w:rsidRPr="000D5DFD" w:rsidRDefault="00CF5A94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CF5A94" w:rsidRPr="000D5DFD" w:rsidRDefault="00CF5A94" w:rsidP="0045295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</w:tbl>
    <w:p w:rsidR="00CD30E8" w:rsidRPr="00901126" w:rsidRDefault="00CD30E8" w:rsidP="00971D3C">
      <w:pPr>
        <w:jc w:val="both"/>
        <w:rPr>
          <w:rFonts w:ascii="Times New Roman" w:hAnsi="Times New Roman"/>
          <w:sz w:val="24"/>
          <w:highlight w:val="yellow"/>
        </w:rPr>
      </w:pPr>
    </w:p>
    <w:p w:rsidR="00E00043" w:rsidRPr="00901126" w:rsidRDefault="00E00043" w:rsidP="00CB0FE2">
      <w:pPr>
        <w:ind w:firstLine="567"/>
        <w:jc w:val="both"/>
        <w:rPr>
          <w:rFonts w:ascii="Times New Roman" w:hAnsi="Times New Roman"/>
          <w:sz w:val="24"/>
        </w:rPr>
      </w:pPr>
      <w:r w:rsidRPr="00901126">
        <w:rPr>
          <w:rFonts w:ascii="Times New Roman" w:hAnsi="Times New Roman"/>
          <w:sz w:val="24"/>
        </w:rPr>
        <w:t xml:space="preserve">В целях </w:t>
      </w:r>
      <w:r w:rsidR="003F2AFB" w:rsidRPr="00901126">
        <w:rPr>
          <w:rFonts w:ascii="Times New Roman" w:hAnsi="Times New Roman"/>
          <w:sz w:val="24"/>
        </w:rPr>
        <w:t>повышения экологической культуры населения, образовательного уровня, профессиональных навыков и знаний в области экологии</w:t>
      </w:r>
      <w:r w:rsidR="00CB0FE2">
        <w:rPr>
          <w:rFonts w:ascii="Times New Roman" w:hAnsi="Times New Roman"/>
          <w:sz w:val="24"/>
        </w:rPr>
        <w:t xml:space="preserve">в отчетном году были выполненыследующие </w:t>
      </w:r>
      <w:r w:rsidRPr="00901126">
        <w:rPr>
          <w:rFonts w:ascii="Times New Roman" w:hAnsi="Times New Roman"/>
          <w:sz w:val="24"/>
        </w:rPr>
        <w:t>мероприятия</w:t>
      </w:r>
      <w:r w:rsidR="00396E78" w:rsidRPr="00901126">
        <w:rPr>
          <w:rFonts w:ascii="Times New Roman" w:hAnsi="Times New Roman"/>
          <w:sz w:val="24"/>
        </w:rPr>
        <w:t>.</w:t>
      </w:r>
    </w:p>
    <w:p w:rsidR="00396E78" w:rsidRPr="0063179D" w:rsidRDefault="00396E78" w:rsidP="00396E78">
      <w:pPr>
        <w:jc w:val="center"/>
        <w:rPr>
          <w:rFonts w:ascii="Times New Roman" w:hAnsi="Times New Roman"/>
          <w:sz w:val="24"/>
        </w:rPr>
      </w:pPr>
      <w:r w:rsidRPr="0063179D">
        <w:rPr>
          <w:rFonts w:ascii="Times New Roman" w:hAnsi="Times New Roman"/>
          <w:sz w:val="24"/>
        </w:rPr>
        <w:t>Анализ выполнения мероприятий Программы, подлежащих финансированию</w:t>
      </w:r>
      <w:r w:rsidR="00521A6E" w:rsidRPr="0063179D">
        <w:rPr>
          <w:rFonts w:ascii="Times New Roman" w:hAnsi="Times New Roman"/>
          <w:sz w:val="24"/>
        </w:rPr>
        <w:t xml:space="preserve"> (К3</w:t>
      </w:r>
      <w:r w:rsidR="00CF5A94" w:rsidRPr="0063179D">
        <w:rPr>
          <w:rFonts w:ascii="Times New Roman" w:hAnsi="Times New Roman"/>
          <w:sz w:val="24"/>
        </w:rPr>
        <w:t>=</w:t>
      </w:r>
      <w:r w:rsidR="0029620E" w:rsidRPr="0063179D">
        <w:rPr>
          <w:rFonts w:ascii="Times New Roman" w:hAnsi="Times New Roman"/>
          <w:sz w:val="24"/>
        </w:rPr>
        <w:t>9</w:t>
      </w:r>
      <w:r w:rsidR="0063179D">
        <w:rPr>
          <w:rFonts w:ascii="Times New Roman" w:hAnsi="Times New Roman"/>
          <w:sz w:val="24"/>
        </w:rPr>
        <w:t>).</w:t>
      </w:r>
    </w:p>
    <w:p w:rsidR="00A740BC" w:rsidRPr="00CB0FE2" w:rsidRDefault="00CB0FE2" w:rsidP="00CB0FE2">
      <w:pPr>
        <w:ind w:right="-2" w:firstLine="709"/>
        <w:jc w:val="right"/>
        <w:rPr>
          <w:rFonts w:ascii="Times New Roman" w:hAnsi="Times New Roman"/>
          <w:szCs w:val="20"/>
        </w:rPr>
      </w:pPr>
      <w:r w:rsidRPr="00CB0FE2">
        <w:rPr>
          <w:rFonts w:ascii="Times New Roman" w:hAnsi="Times New Roman"/>
          <w:szCs w:val="20"/>
        </w:rP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890"/>
        <w:gridCol w:w="2718"/>
        <w:gridCol w:w="843"/>
        <w:gridCol w:w="799"/>
        <w:gridCol w:w="660"/>
        <w:gridCol w:w="632"/>
      </w:tblGrid>
      <w:tr w:rsidR="00CF5A94" w:rsidRPr="000D5DFD" w:rsidTr="0063179D">
        <w:trPr>
          <w:trHeight w:val="825"/>
        </w:trPr>
        <w:tc>
          <w:tcPr>
            <w:tcW w:w="0" w:type="auto"/>
          </w:tcPr>
          <w:p w:rsidR="00CF5A94" w:rsidRPr="00CB0FE2" w:rsidRDefault="00CF5A94" w:rsidP="0045295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№</w:t>
            </w:r>
          </w:p>
          <w:p w:rsidR="00CF5A94" w:rsidRPr="00CB0FE2" w:rsidRDefault="00CF5A94" w:rsidP="0045295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CF5A94" w:rsidRP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Программные мероприятия</w:t>
            </w:r>
          </w:p>
        </w:tc>
        <w:tc>
          <w:tcPr>
            <w:tcW w:w="0" w:type="auto"/>
          </w:tcPr>
          <w:p w:rsidR="00CF5A94" w:rsidRP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 w:rsidR="00CF5A94" w:rsidRP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исполнитель</w:t>
            </w:r>
          </w:p>
        </w:tc>
        <w:tc>
          <w:tcPr>
            <w:tcW w:w="0" w:type="auto"/>
          </w:tcPr>
          <w:p w:rsidR="00CF5A94" w:rsidRPr="00CB0FE2" w:rsidRDefault="00CB0FE2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План 2017</w:t>
            </w:r>
          </w:p>
        </w:tc>
        <w:tc>
          <w:tcPr>
            <w:tcW w:w="0" w:type="auto"/>
          </w:tcPr>
          <w:p w:rsidR="000D5DFD" w:rsidRP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 xml:space="preserve">Факт </w:t>
            </w:r>
          </w:p>
          <w:p w:rsidR="00CF5A94" w:rsidRPr="00CB0FE2" w:rsidRDefault="00CB0FE2" w:rsidP="00CB0F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2017</w:t>
            </w:r>
          </w:p>
        </w:tc>
        <w:tc>
          <w:tcPr>
            <w:tcW w:w="0" w:type="auto"/>
          </w:tcPr>
          <w:p w:rsidR="00CB0FE2" w:rsidRPr="00CB0FE2" w:rsidRDefault="00CB0FE2" w:rsidP="00CB0F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 xml:space="preserve">% </w:t>
            </w:r>
          </w:p>
          <w:p w:rsidR="00CF5A94" w:rsidRPr="00CB0FE2" w:rsidRDefault="00CB0FE2" w:rsidP="00CB0F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исп.</w:t>
            </w:r>
          </w:p>
        </w:tc>
        <w:tc>
          <w:tcPr>
            <w:tcW w:w="0" w:type="auto"/>
          </w:tcPr>
          <w:p w:rsid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Бал</w:t>
            </w:r>
          </w:p>
          <w:p w:rsidR="00CF5A94" w:rsidRPr="00CB0FE2" w:rsidRDefault="00CF5A94" w:rsidP="004529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0FE2">
              <w:rPr>
                <w:rFonts w:ascii="Times New Roman" w:hAnsi="Times New Roman"/>
                <w:b/>
                <w:sz w:val="24"/>
              </w:rPr>
              <w:t>лы</w:t>
            </w:r>
          </w:p>
        </w:tc>
      </w:tr>
      <w:tr w:rsidR="00CF5A94" w:rsidRPr="000D5DFD" w:rsidTr="0063179D">
        <w:trPr>
          <w:trHeight w:val="451"/>
        </w:trPr>
        <w:tc>
          <w:tcPr>
            <w:tcW w:w="0" w:type="auto"/>
            <w:vAlign w:val="center"/>
          </w:tcPr>
          <w:p w:rsidR="00CF5A94" w:rsidRPr="000D5DFD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Организация и проведение муниципальных экологических конкурсов, выставок, слетов, полевых школ, олимпиад, конференций, практических природоохранных акций, субботников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Администрация Калачевского муниципального района в лице </w:t>
            </w:r>
            <w:r w:rsidRPr="000D5DFD">
              <w:rPr>
                <w:rFonts w:ascii="Times New Roman" w:hAnsi="Times New Roman"/>
                <w:szCs w:val="20"/>
              </w:rPr>
              <w:t>МКУ ДО ДЭБЦ «Эко-Дон»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96,9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97,4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BA0823" w:rsidRPr="000D5DFD" w:rsidTr="0063179D">
        <w:trPr>
          <w:trHeight w:val="451"/>
        </w:trPr>
        <w:tc>
          <w:tcPr>
            <w:tcW w:w="0" w:type="auto"/>
            <w:vMerge w:val="restart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Разработка природоохранной документации (проектов нормативов предельно допустимых выбросов загрязняющих веществ, нормативов образования отходов и лимитов на их размещение) муниципальными  учреждениями  и расходы на оплату госпошлины за выдачу документов об их утверждении</w:t>
            </w:r>
          </w:p>
        </w:tc>
        <w:tc>
          <w:tcPr>
            <w:tcW w:w="0" w:type="auto"/>
          </w:tcPr>
          <w:p w:rsidR="00BA0823" w:rsidRPr="000D5DFD" w:rsidRDefault="00BA0823" w:rsidP="0045295F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70,2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24,9</w:t>
            </w:r>
          </w:p>
        </w:tc>
        <w:tc>
          <w:tcPr>
            <w:tcW w:w="0" w:type="auto"/>
            <w:vAlign w:val="center"/>
          </w:tcPr>
          <w:p w:rsidR="00BA0823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BA0823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BA0823" w:rsidRPr="000D5DFD" w:rsidTr="0063179D">
        <w:trPr>
          <w:trHeight w:val="451"/>
        </w:trPr>
        <w:tc>
          <w:tcPr>
            <w:tcW w:w="0" w:type="auto"/>
            <w:vMerge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A0823" w:rsidRPr="000D5DFD" w:rsidRDefault="00BA0823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МКОУ «Средняя школа № 4» </w:t>
            </w:r>
          </w:p>
          <w:p w:rsidR="00BA0823" w:rsidRPr="000D5DFD" w:rsidRDefault="00BA0823" w:rsidP="0045295F">
            <w:pPr>
              <w:rPr>
                <w:rFonts w:ascii="Times New Roman" w:hAnsi="Times New Roman"/>
                <w:szCs w:val="20"/>
                <w:highlight w:val="yellow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г. Калача-на-Дону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24,1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10,6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BA0823" w:rsidRPr="000D5DFD" w:rsidTr="0063179D">
        <w:tc>
          <w:tcPr>
            <w:tcW w:w="0" w:type="auto"/>
            <w:vMerge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A0823" w:rsidRPr="000D5DFD" w:rsidRDefault="00BA0823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«Советская средняя школа»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5,1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BA0823" w:rsidRPr="000D5DFD" w:rsidTr="0063179D">
        <w:tc>
          <w:tcPr>
            <w:tcW w:w="0" w:type="auto"/>
            <w:vMerge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A0823" w:rsidRPr="000D5DFD" w:rsidRDefault="00BA0823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«Октябрьский лицей»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A0823" w:rsidRPr="000D5DFD" w:rsidTr="0063179D">
        <w:tc>
          <w:tcPr>
            <w:tcW w:w="0" w:type="auto"/>
            <w:vMerge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A0823" w:rsidRPr="000D5DFD" w:rsidRDefault="00BA0823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«Логовская средняя школа»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24,1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BA0823" w:rsidRPr="000D5DFD" w:rsidTr="0063179D">
        <w:trPr>
          <w:trHeight w:val="562"/>
        </w:trPr>
        <w:tc>
          <w:tcPr>
            <w:tcW w:w="0" w:type="auto"/>
            <w:vMerge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BA0823" w:rsidRPr="000D5DFD" w:rsidRDefault="00BA0823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МКУ ДО ДЭБЦ «Эко-Дон»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0823" w:rsidRPr="000D5DFD" w:rsidRDefault="00BA0823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F5A94" w:rsidRPr="000D5DFD" w:rsidTr="0063179D">
        <w:trPr>
          <w:trHeight w:val="562"/>
        </w:trPr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Участие в</w:t>
            </w: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 экологических конкурсах, соревнованиях, олимпиадах, турнирах и иных мероприятиях всероссийского регионального</w:t>
            </w:r>
          </w:p>
          <w:p w:rsidR="00CF5A94" w:rsidRPr="000D5DFD" w:rsidRDefault="00CF5A94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 и уровней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Администрация Калачевского муниципального района в лице </w:t>
            </w:r>
            <w:r w:rsidRPr="000D5DFD">
              <w:rPr>
                <w:rFonts w:ascii="Times New Roman" w:hAnsi="Times New Roman"/>
                <w:szCs w:val="20"/>
              </w:rPr>
              <w:t>МКУ ДО ДЭБЦ «Эко-Дон»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49,8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F5A94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F5A94" w:rsidRPr="000D5DFD" w:rsidTr="0063179D">
        <w:trPr>
          <w:trHeight w:val="562"/>
        </w:trPr>
        <w:tc>
          <w:tcPr>
            <w:tcW w:w="0" w:type="auto"/>
            <w:vAlign w:val="center"/>
          </w:tcPr>
          <w:p w:rsidR="00CF5A94" w:rsidRPr="000D5DFD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Приобретение контейнеров для сбора ТБО (ТКО) для обеспечения муниципальных учреждений</w:t>
            </w:r>
          </w:p>
        </w:tc>
        <w:tc>
          <w:tcPr>
            <w:tcW w:w="0" w:type="auto"/>
          </w:tcPr>
          <w:p w:rsidR="00CF5A94" w:rsidRPr="000D5DFD" w:rsidRDefault="00AC59FF" w:rsidP="00AC59F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а</w:t>
            </w:r>
            <w:r w:rsidR="00CF5A94" w:rsidRPr="000D5DFD">
              <w:rPr>
                <w:rFonts w:ascii="Times New Roman" w:hAnsi="Times New Roman"/>
                <w:color w:val="000000"/>
                <w:szCs w:val="20"/>
              </w:rPr>
              <w:t>дминистрация Калачевского муниципального района в лице отдела охраны окружающей среды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107,1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107,1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F5A94" w:rsidRPr="000D5DFD" w:rsidTr="0063179D">
        <w:trPr>
          <w:trHeight w:val="276"/>
        </w:trPr>
        <w:tc>
          <w:tcPr>
            <w:tcW w:w="0" w:type="auto"/>
            <w:vAlign w:val="center"/>
          </w:tcPr>
          <w:p w:rsidR="00CF5A94" w:rsidRPr="000D5DFD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CF5A94" w:rsidRPr="000D5DFD" w:rsidRDefault="00CF5A94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Организация  и проведение всероссийских  и региональных экологических природоохранных акций, субботников на территории Калачевского муниципального района</w:t>
            </w:r>
          </w:p>
        </w:tc>
        <w:tc>
          <w:tcPr>
            <w:tcW w:w="0" w:type="auto"/>
          </w:tcPr>
          <w:p w:rsidR="00CF5A94" w:rsidRPr="000D5DFD" w:rsidRDefault="00AC59FF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а</w:t>
            </w:r>
            <w:r w:rsidR="00CF5A94" w:rsidRPr="000D5DFD">
              <w:rPr>
                <w:rFonts w:ascii="Times New Roman" w:hAnsi="Times New Roman"/>
                <w:color w:val="000000"/>
                <w:szCs w:val="20"/>
              </w:rPr>
              <w:t xml:space="preserve">дминистрация Калачевского муниципального района  в лице </w:t>
            </w:r>
            <w:r w:rsidR="00CF5A94" w:rsidRPr="000D5DFD">
              <w:rPr>
                <w:rFonts w:ascii="Times New Roman" w:hAnsi="Times New Roman"/>
                <w:szCs w:val="20"/>
              </w:rPr>
              <w:t>МКУ ДО ДЭБЦ «Эко-Дон»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CF5A94" w:rsidRPr="000D5DFD" w:rsidRDefault="00CF5A94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4C740D" w:rsidRPr="000D5DFD" w:rsidTr="0063179D">
        <w:trPr>
          <w:trHeight w:val="276"/>
        </w:trPr>
        <w:tc>
          <w:tcPr>
            <w:tcW w:w="0" w:type="auto"/>
            <w:vMerge w:val="restart"/>
            <w:vAlign w:val="center"/>
          </w:tcPr>
          <w:p w:rsidR="004C740D" w:rsidRPr="000D5DFD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 w:type="page"/>
              <w:t>6</w:t>
            </w:r>
          </w:p>
        </w:tc>
        <w:tc>
          <w:tcPr>
            <w:tcW w:w="0" w:type="auto"/>
            <w:vMerge w:val="restart"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 xml:space="preserve">Утилизация ртутьсодержащих отходов, образовавшихся от муниципальных  учреждений </w:t>
            </w: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42,9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4C740D" w:rsidRPr="000D5DFD" w:rsidTr="0063179D">
        <w:trPr>
          <w:trHeight w:val="217"/>
        </w:trPr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«Октябрьский лицей»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3,4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3,4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МКОУ СШ № 1 </w:t>
            </w:r>
          </w:p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СШ № 2</w:t>
            </w:r>
          </w:p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 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 xml:space="preserve">МКОУ СШ № 4 </w:t>
            </w:r>
          </w:p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«Береславская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«Советская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«Ильевская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«Ляпичевская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«Голубинская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«Кривомузгинская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«Бузиновская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«Прудбойская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«Приморская ОШ»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«Пятиизбянская СШ»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«Мариновская ОШ»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«Пархоменская ОШ»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МКУ ДО ДЭБЦ «Эко-Дон»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МКДОУ Детский сад № 1 «Звездочка» 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МКДОУ Детский сад № 3 «Улыбка» 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МКДОУ  Детский сад № 4 «Якорек» 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rPr>
          <w:trHeight w:val="562"/>
        </w:trPr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МКДОУ Детский сад № 5 «Солнышко» г. Калача-на-Дону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rPr>
          <w:trHeight w:val="199"/>
        </w:trPr>
        <w:tc>
          <w:tcPr>
            <w:tcW w:w="0" w:type="auto"/>
            <w:vMerge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МКУ «ХОАЗ»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C740D" w:rsidRPr="000D5DFD" w:rsidTr="0063179D">
        <w:trPr>
          <w:trHeight w:val="199"/>
        </w:trPr>
        <w:tc>
          <w:tcPr>
            <w:tcW w:w="0" w:type="auto"/>
            <w:vMerge w:val="restart"/>
            <w:vAlign w:val="center"/>
          </w:tcPr>
          <w:p w:rsidR="004C740D" w:rsidRPr="000D5DFD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Организация и проведение районного конкурса «Лучший школьный двор»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45295F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color w:val="00000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4C740D" w:rsidRPr="000D5DFD" w:rsidTr="0063179D">
        <w:trPr>
          <w:trHeight w:val="684"/>
        </w:trPr>
        <w:tc>
          <w:tcPr>
            <w:tcW w:w="0" w:type="auto"/>
            <w:vMerge/>
          </w:tcPr>
          <w:p w:rsidR="004C740D" w:rsidRPr="000D5DFD" w:rsidRDefault="004C740D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«Ильевская средняя школа» Калачевского муниципального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740D" w:rsidRPr="000D5DFD" w:rsidTr="0063179D">
        <w:trPr>
          <w:trHeight w:val="495"/>
        </w:trPr>
        <w:tc>
          <w:tcPr>
            <w:tcW w:w="0" w:type="auto"/>
            <w:vMerge/>
          </w:tcPr>
          <w:p w:rsidR="004C740D" w:rsidRPr="000D5DFD" w:rsidRDefault="004C740D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«Средняя школа № 4» г. Калача-на-Дону Волгоградской области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740D" w:rsidRPr="000D5DFD" w:rsidTr="0063179D">
        <w:trPr>
          <w:trHeight w:val="615"/>
        </w:trPr>
        <w:tc>
          <w:tcPr>
            <w:tcW w:w="0" w:type="auto"/>
            <w:vMerge/>
          </w:tcPr>
          <w:p w:rsidR="004C740D" w:rsidRPr="000D5DFD" w:rsidRDefault="004C740D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4C740D" w:rsidRPr="000D5DFD" w:rsidRDefault="004C740D" w:rsidP="0045295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4C740D" w:rsidRPr="000D5DFD" w:rsidRDefault="004C740D" w:rsidP="0045295F">
            <w:pPr>
              <w:rPr>
                <w:rFonts w:ascii="Times New Roman" w:hAnsi="Times New Roman"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color w:val="000000"/>
                <w:szCs w:val="20"/>
              </w:rPr>
              <w:t>МКОУ «Средняя школа № 2 им. Героя Российской Федерации С.А. Басурманова» г. Калача-на-Дону Волгоградской области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740D" w:rsidRPr="000D5DFD" w:rsidRDefault="004C740D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59FF" w:rsidRPr="000D5DFD" w:rsidTr="0063179D">
        <w:trPr>
          <w:trHeight w:val="375"/>
        </w:trPr>
        <w:tc>
          <w:tcPr>
            <w:tcW w:w="0" w:type="auto"/>
          </w:tcPr>
          <w:p w:rsidR="00AC59FF" w:rsidRPr="000D5DFD" w:rsidRDefault="00AC59FF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C59FF" w:rsidRPr="000D5DFD" w:rsidRDefault="00AC59FF" w:rsidP="0045295F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567,1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517,9</w:t>
            </w:r>
          </w:p>
        </w:tc>
        <w:tc>
          <w:tcPr>
            <w:tcW w:w="0" w:type="auto"/>
            <w:vAlign w:val="center"/>
          </w:tcPr>
          <w:p w:rsidR="00AC59FF" w:rsidRPr="000D5DFD" w:rsidRDefault="001E4E3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C59FF" w:rsidRPr="000D5DFD" w:rsidRDefault="00AC59FF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E4E3E" w:rsidRPr="000D5DFD" w:rsidTr="0063179D">
        <w:trPr>
          <w:trHeight w:val="281"/>
        </w:trPr>
        <w:tc>
          <w:tcPr>
            <w:tcW w:w="0" w:type="auto"/>
          </w:tcPr>
          <w:p w:rsidR="001E4E3E" w:rsidRPr="000D5DFD" w:rsidRDefault="001E4E3E" w:rsidP="0045295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4E3E" w:rsidRPr="000D5DFD" w:rsidRDefault="001E4E3E" w:rsidP="001E4E3E">
            <w:pPr>
              <w:rPr>
                <w:rFonts w:ascii="Times New Roman" w:hAnsi="Times New Roman"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1E4E3E" w:rsidRPr="000D5DFD" w:rsidRDefault="001E4E3E" w:rsidP="0045295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E4E3E" w:rsidRPr="000D5DFD" w:rsidRDefault="001E4E3E" w:rsidP="0045295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5DFD"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</w:tbl>
    <w:p w:rsidR="008B7B4D" w:rsidRPr="008B7B4D" w:rsidRDefault="008B7B4D" w:rsidP="00CB0FE2">
      <w:pPr>
        <w:ind w:firstLine="567"/>
        <w:jc w:val="both"/>
        <w:rPr>
          <w:rFonts w:ascii="Times New Roman" w:hAnsi="Times New Roman"/>
          <w:sz w:val="24"/>
        </w:rPr>
      </w:pPr>
      <w:r w:rsidRPr="008B7B4D">
        <w:rPr>
          <w:rFonts w:ascii="Times New Roman" w:hAnsi="Times New Roman"/>
          <w:sz w:val="24"/>
        </w:rPr>
        <w:t xml:space="preserve">Мероприятие по разработке природоохранной документации (проекты нормативов образования отходов) МКОУ «Средняя школа №4», МКОУ «Советская средняя школа», МКОУ «Логовская средняя школа» не выполнены в 2017 году в связи с необходимостью предоставления дополнительных исходных данных, необходимых для выполнения работ по изготовлению проекта, в </w:t>
      </w:r>
      <w:r w:rsidR="00CB0FE2" w:rsidRPr="008B7B4D">
        <w:rPr>
          <w:rFonts w:ascii="Times New Roman" w:hAnsi="Times New Roman"/>
          <w:sz w:val="24"/>
        </w:rPr>
        <w:t>связи,</w:t>
      </w:r>
      <w:r w:rsidRPr="008B7B4D">
        <w:rPr>
          <w:rFonts w:ascii="Times New Roman" w:hAnsi="Times New Roman"/>
          <w:sz w:val="24"/>
        </w:rPr>
        <w:t xml:space="preserve"> с чем возникла необходимость увеличения срока выполнения работ с завершением их в 2018 году.  </w:t>
      </w:r>
    </w:p>
    <w:p w:rsidR="005D4E17" w:rsidRPr="00901126" w:rsidRDefault="005D4E17" w:rsidP="00CB0FE2">
      <w:pPr>
        <w:ind w:right="-2" w:firstLine="567"/>
        <w:jc w:val="both"/>
        <w:rPr>
          <w:rFonts w:ascii="Times New Roman" w:hAnsi="Times New Roman"/>
          <w:sz w:val="24"/>
        </w:rPr>
      </w:pPr>
      <w:r w:rsidRPr="00901126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01126">
        <w:rPr>
          <w:rFonts w:ascii="Times New Roman" w:hAnsi="Times New Roman"/>
          <w:b/>
          <w:sz w:val="24"/>
        </w:rPr>
        <w:t>10 баллов</w:t>
      </w:r>
      <w:r w:rsidRPr="00901126">
        <w:rPr>
          <w:rFonts w:ascii="Times New Roman" w:hAnsi="Times New Roman"/>
          <w:sz w:val="24"/>
        </w:rPr>
        <w:t>.</w:t>
      </w:r>
    </w:p>
    <w:p w:rsidR="005D4E17" w:rsidRPr="00901126" w:rsidRDefault="005D4E17" w:rsidP="00CB0FE2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901126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01126">
        <w:rPr>
          <w:rFonts w:ascii="Times New Roman" w:hAnsi="Times New Roman"/>
          <w:b/>
          <w:sz w:val="24"/>
        </w:rPr>
        <w:t>К</w:t>
      </w:r>
      <w:r w:rsidRPr="00901126">
        <w:rPr>
          <w:rFonts w:ascii="Times New Roman" w:hAnsi="Times New Roman"/>
          <w:sz w:val="24"/>
        </w:rPr>
        <w:t xml:space="preserve">=К1+К2+К3+К4= </w:t>
      </w:r>
      <w:r w:rsidR="00F543B9">
        <w:rPr>
          <w:rFonts w:ascii="Times New Roman" w:hAnsi="Times New Roman"/>
          <w:sz w:val="24"/>
        </w:rPr>
        <w:t>9</w:t>
      </w:r>
      <w:r w:rsidRPr="00901126">
        <w:rPr>
          <w:rFonts w:ascii="Times New Roman" w:hAnsi="Times New Roman"/>
          <w:sz w:val="24"/>
        </w:rPr>
        <w:t>+10+</w:t>
      </w:r>
      <w:r w:rsidR="00F543B9">
        <w:rPr>
          <w:rFonts w:ascii="Times New Roman" w:hAnsi="Times New Roman"/>
          <w:sz w:val="24"/>
        </w:rPr>
        <w:t>9</w:t>
      </w:r>
      <w:r w:rsidRPr="00901126">
        <w:rPr>
          <w:rFonts w:ascii="Times New Roman" w:hAnsi="Times New Roman"/>
          <w:sz w:val="24"/>
        </w:rPr>
        <w:t>+10=</w:t>
      </w:r>
      <w:r w:rsidR="00C46E9B" w:rsidRPr="00901126">
        <w:rPr>
          <w:rFonts w:ascii="Times New Roman" w:hAnsi="Times New Roman"/>
          <w:b/>
          <w:sz w:val="24"/>
        </w:rPr>
        <w:t>3</w:t>
      </w:r>
      <w:r w:rsidR="00F543B9">
        <w:rPr>
          <w:rFonts w:ascii="Times New Roman" w:hAnsi="Times New Roman"/>
          <w:b/>
          <w:sz w:val="24"/>
        </w:rPr>
        <w:t>8</w:t>
      </w:r>
      <w:r w:rsidR="00CB0FE2">
        <w:rPr>
          <w:rFonts w:ascii="Times New Roman" w:hAnsi="Times New Roman"/>
          <w:b/>
          <w:sz w:val="24"/>
        </w:rPr>
        <w:t xml:space="preserve">, </w:t>
      </w:r>
      <w:r w:rsidR="00CB0FE2" w:rsidRPr="00CB0FE2">
        <w:rPr>
          <w:rFonts w:ascii="Times New Roman" w:hAnsi="Times New Roman"/>
          <w:sz w:val="24"/>
        </w:rPr>
        <w:t>т.е. п</w:t>
      </w:r>
      <w:r w:rsidRPr="00CB0FE2">
        <w:rPr>
          <w:rFonts w:ascii="Times New Roman" w:hAnsi="Times New Roman"/>
          <w:sz w:val="24"/>
        </w:rPr>
        <w:t>рограмм</w:t>
      </w:r>
      <w:r w:rsidR="00CB0FE2" w:rsidRPr="00CB0FE2">
        <w:rPr>
          <w:rFonts w:ascii="Times New Roman" w:hAnsi="Times New Roman"/>
          <w:sz w:val="24"/>
        </w:rPr>
        <w:t>а</w:t>
      </w:r>
      <w:r w:rsidR="00CB0FE2">
        <w:rPr>
          <w:rFonts w:ascii="Times New Roman" w:hAnsi="Times New Roman"/>
          <w:sz w:val="24"/>
        </w:rPr>
        <w:t xml:space="preserve"> - </w:t>
      </w:r>
      <w:r w:rsidRPr="00901126">
        <w:rPr>
          <w:rFonts w:ascii="Times New Roman" w:hAnsi="Times New Roman"/>
          <w:sz w:val="24"/>
        </w:rPr>
        <w:t>эффективн</w:t>
      </w:r>
      <w:r w:rsidR="00CB0FE2">
        <w:rPr>
          <w:rFonts w:ascii="Times New Roman" w:hAnsi="Times New Roman"/>
          <w:sz w:val="24"/>
        </w:rPr>
        <w:t>ая</w:t>
      </w:r>
      <w:r w:rsidRPr="00901126">
        <w:rPr>
          <w:rFonts w:ascii="Times New Roman" w:hAnsi="Times New Roman"/>
          <w:sz w:val="24"/>
        </w:rPr>
        <w:t>.</w:t>
      </w:r>
    </w:p>
    <w:p w:rsidR="000D11D3" w:rsidRPr="00CB0FE2" w:rsidRDefault="000D11D3" w:rsidP="00F3795C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A02C76" w:rsidRPr="00CB0FE2" w:rsidRDefault="00A02C76" w:rsidP="00F3795C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2E185A" w:rsidRPr="00CB0FE2" w:rsidRDefault="00E56E34" w:rsidP="000D11D3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0FE2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CB0FE2">
        <w:rPr>
          <w:rFonts w:ascii="Times New Roman" w:hAnsi="Times New Roman"/>
          <w:b/>
          <w:color w:val="000000" w:themeColor="text1"/>
          <w:sz w:val="24"/>
        </w:rPr>
        <w:t>«</w:t>
      </w:r>
      <w:r w:rsidR="002E185A" w:rsidRPr="00CB0FE2">
        <w:rPr>
          <w:rFonts w:ascii="Times New Roman" w:hAnsi="Times New Roman"/>
          <w:b/>
          <w:color w:val="000000" w:themeColor="text1"/>
          <w:sz w:val="24"/>
        </w:rPr>
        <w:t xml:space="preserve">Развитие и </w:t>
      </w:r>
      <w:r w:rsidRPr="00CB0FE2">
        <w:rPr>
          <w:rFonts w:ascii="Times New Roman" w:hAnsi="Times New Roman"/>
          <w:b/>
          <w:color w:val="000000" w:themeColor="text1"/>
          <w:sz w:val="24"/>
        </w:rPr>
        <w:t xml:space="preserve">поддержка малого и среднего предпринимательства в Калачевском муниципальном районе </w:t>
      </w:r>
    </w:p>
    <w:p w:rsidR="000D11D3" w:rsidRPr="00CB0FE2" w:rsidRDefault="00E56E34" w:rsidP="000D11D3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0FE2">
        <w:rPr>
          <w:rFonts w:ascii="Times New Roman" w:hAnsi="Times New Roman"/>
          <w:b/>
          <w:color w:val="000000" w:themeColor="text1"/>
          <w:sz w:val="24"/>
        </w:rPr>
        <w:t>Волгоградской области на 201</w:t>
      </w:r>
      <w:r w:rsidR="002E185A" w:rsidRPr="00CB0FE2">
        <w:rPr>
          <w:rFonts w:ascii="Times New Roman" w:hAnsi="Times New Roman"/>
          <w:b/>
          <w:color w:val="000000" w:themeColor="text1"/>
          <w:sz w:val="24"/>
        </w:rPr>
        <w:t>7</w:t>
      </w:r>
      <w:r w:rsidRPr="00CB0FE2">
        <w:rPr>
          <w:rFonts w:ascii="Times New Roman" w:hAnsi="Times New Roman"/>
          <w:b/>
          <w:color w:val="000000" w:themeColor="text1"/>
          <w:sz w:val="24"/>
        </w:rPr>
        <w:t>-201</w:t>
      </w:r>
      <w:r w:rsidR="002E185A" w:rsidRPr="00CB0FE2">
        <w:rPr>
          <w:rFonts w:ascii="Times New Roman" w:hAnsi="Times New Roman"/>
          <w:b/>
          <w:color w:val="000000" w:themeColor="text1"/>
          <w:sz w:val="24"/>
        </w:rPr>
        <w:t>9</w:t>
      </w:r>
      <w:r w:rsidRPr="00CB0FE2">
        <w:rPr>
          <w:rFonts w:ascii="Times New Roman" w:hAnsi="Times New Roman"/>
          <w:b/>
          <w:color w:val="000000" w:themeColor="text1"/>
          <w:sz w:val="24"/>
        </w:rPr>
        <w:t xml:space="preserve"> годы.</w:t>
      </w:r>
    </w:p>
    <w:p w:rsidR="00E57A2E" w:rsidRPr="00CB0FE2" w:rsidRDefault="00E57A2E" w:rsidP="00FF5DE5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CB0FE2" w:rsidRDefault="00D12B50" w:rsidP="00CB0FE2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B0FE2">
        <w:rPr>
          <w:rFonts w:ascii="Times New Roman" w:hAnsi="Times New Roman"/>
          <w:color w:val="000000" w:themeColor="text1"/>
          <w:sz w:val="24"/>
        </w:rPr>
        <w:t>На 2017 год в бюджете Калачевского муниципального района на реализацию Программы запланировано в сумме 200,0 тыс.руб., фактически исполнено по состоянию на 01.01.201 года в сумме</w:t>
      </w:r>
      <w:r>
        <w:rPr>
          <w:rFonts w:ascii="Times New Roman" w:hAnsi="Times New Roman"/>
          <w:color w:val="000000" w:themeColor="text1"/>
          <w:sz w:val="24"/>
        </w:rPr>
        <w:t>200,0</w:t>
      </w:r>
      <w:r w:rsidRPr="00D12B50">
        <w:rPr>
          <w:rFonts w:ascii="Times New Roman" w:hAnsi="Times New Roman"/>
          <w:color w:val="000000" w:themeColor="text1"/>
          <w:sz w:val="24"/>
        </w:rPr>
        <w:t xml:space="preserve"> тыс.руб.</w:t>
      </w:r>
      <w:r w:rsidR="00545708">
        <w:rPr>
          <w:rFonts w:ascii="Times New Roman" w:hAnsi="Times New Roman"/>
          <w:color w:val="000000" w:themeColor="text1"/>
          <w:sz w:val="24"/>
        </w:rPr>
        <w:t>, исполнение 100%</w:t>
      </w:r>
      <w:r w:rsidRPr="00D12B50">
        <w:rPr>
          <w:rFonts w:ascii="Times New Roman" w:hAnsi="Times New Roman"/>
          <w:color w:val="000000" w:themeColor="text1"/>
          <w:sz w:val="24"/>
        </w:rPr>
        <w:t xml:space="preserve"> (К2=10)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CB0FE2" w:rsidRDefault="00D12B50" w:rsidP="00CB0FE2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12B50">
        <w:rPr>
          <w:rFonts w:ascii="Times New Roman" w:hAnsi="Times New Roman"/>
          <w:sz w:val="24"/>
        </w:rPr>
        <w:t xml:space="preserve">Предусмотренное программой финансирование на 2017 год использовано на </w:t>
      </w:r>
      <w:r w:rsidRPr="00D12B50">
        <w:rPr>
          <w:rFonts w:ascii="Times New Roman" w:hAnsi="Times New Roman"/>
          <w:sz w:val="24"/>
        </w:rPr>
        <w:lastRenderedPageBreak/>
        <w:t>организацию и проведение  с 19.06.</w:t>
      </w:r>
      <w:r>
        <w:rPr>
          <w:rFonts w:ascii="Times New Roman" w:hAnsi="Times New Roman"/>
          <w:sz w:val="24"/>
        </w:rPr>
        <w:t>2017г.</w:t>
      </w:r>
      <w:r w:rsidRPr="00D12B50">
        <w:rPr>
          <w:rFonts w:ascii="Times New Roman" w:hAnsi="Times New Roman"/>
          <w:sz w:val="24"/>
        </w:rPr>
        <w:t xml:space="preserve"> по 05.07.2017 года  районного конкурса «Лучший проект архитектурного облика здания предприятия потребительского рынка  Калачёвского муниципального района Волгоградской области».</w:t>
      </w:r>
    </w:p>
    <w:p w:rsidR="00154CCF" w:rsidRPr="00D12B50" w:rsidRDefault="00154CCF" w:rsidP="00CB0FE2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12B50">
        <w:rPr>
          <w:rFonts w:ascii="Times New Roman" w:hAnsi="Times New Roman"/>
          <w:color w:val="000000" w:themeColor="text1"/>
          <w:sz w:val="24"/>
        </w:rPr>
        <w:t>Уровень целевых показателей и индикаторов муниципальной программы (К1</w:t>
      </w:r>
      <w:r w:rsidR="009F3D9E">
        <w:rPr>
          <w:rFonts w:ascii="Times New Roman" w:hAnsi="Times New Roman"/>
          <w:color w:val="000000" w:themeColor="text1"/>
          <w:sz w:val="24"/>
        </w:rPr>
        <w:t>=10</w:t>
      </w:r>
      <w:r w:rsidRPr="00D12B50">
        <w:rPr>
          <w:rFonts w:ascii="Times New Roman" w:hAnsi="Times New Roman"/>
          <w:color w:val="000000" w:themeColor="text1"/>
          <w:sz w:val="24"/>
        </w:rPr>
        <w:t>) представлен ниже:</w:t>
      </w:r>
    </w:p>
    <w:tbl>
      <w:tblPr>
        <w:tblStyle w:val="ac"/>
        <w:tblW w:w="9747" w:type="dxa"/>
        <w:tblLayout w:type="fixed"/>
        <w:tblLook w:val="04A0"/>
      </w:tblPr>
      <w:tblGrid>
        <w:gridCol w:w="675"/>
        <w:gridCol w:w="4962"/>
        <w:gridCol w:w="708"/>
        <w:gridCol w:w="851"/>
        <w:gridCol w:w="850"/>
        <w:gridCol w:w="851"/>
        <w:gridCol w:w="850"/>
      </w:tblGrid>
      <w:tr w:rsidR="00FB4CA2" w:rsidRPr="002E01BB" w:rsidTr="00BE03D4">
        <w:trPr>
          <w:trHeight w:val="654"/>
        </w:trPr>
        <w:tc>
          <w:tcPr>
            <w:tcW w:w="675" w:type="dxa"/>
          </w:tcPr>
          <w:p w:rsidR="00FB4CA2" w:rsidRPr="00BE03D4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  <w:p w:rsidR="00FB4CA2" w:rsidRPr="00BE03D4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4962" w:type="dxa"/>
          </w:tcPr>
          <w:p w:rsidR="00FB4CA2" w:rsidRPr="00BE03D4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Целевые показатели</w:t>
            </w:r>
          </w:p>
        </w:tc>
        <w:tc>
          <w:tcPr>
            <w:tcW w:w="708" w:type="dxa"/>
          </w:tcPr>
          <w:p w:rsidR="00CB0FE2" w:rsidRPr="00BE03D4" w:rsidRDefault="00CB0FE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Ед.</w:t>
            </w:r>
          </w:p>
          <w:p w:rsidR="00FB4CA2" w:rsidRPr="00BE03D4" w:rsidRDefault="00CB0FE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и</w:t>
            </w:r>
            <w:r w:rsidR="00FB4CA2"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зм</w:t>
            </w: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851" w:type="dxa"/>
          </w:tcPr>
          <w:p w:rsidR="00FB4CA2" w:rsidRPr="00BE03D4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план</w:t>
            </w:r>
          </w:p>
        </w:tc>
        <w:tc>
          <w:tcPr>
            <w:tcW w:w="850" w:type="dxa"/>
          </w:tcPr>
          <w:p w:rsidR="00FB4CA2" w:rsidRPr="00BE03D4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факт</w:t>
            </w:r>
          </w:p>
        </w:tc>
        <w:tc>
          <w:tcPr>
            <w:tcW w:w="851" w:type="dxa"/>
          </w:tcPr>
          <w:p w:rsidR="00CB0FE2" w:rsidRDefault="00CB0FE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% </w:t>
            </w:r>
          </w:p>
          <w:p w:rsidR="00FB4CA2" w:rsidRPr="00CB0FE2" w:rsidRDefault="00CB0FE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Вып.</w:t>
            </w:r>
          </w:p>
        </w:tc>
        <w:tc>
          <w:tcPr>
            <w:tcW w:w="850" w:type="dxa"/>
          </w:tcPr>
          <w:p w:rsidR="00FB4CA2" w:rsidRPr="00CB0FE2" w:rsidRDefault="00FB4CA2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CB0FE2">
              <w:rPr>
                <w:rFonts w:ascii="Times New Roman" w:hAnsi="Times New Roman"/>
                <w:b/>
                <w:color w:val="000000" w:themeColor="text1"/>
                <w:szCs w:val="20"/>
              </w:rPr>
              <w:t>Баллы</w:t>
            </w:r>
          </w:p>
        </w:tc>
      </w:tr>
      <w:tr w:rsidR="009F3D9E" w:rsidRPr="002E01BB" w:rsidTr="00BE03D4">
        <w:tc>
          <w:tcPr>
            <w:tcW w:w="675" w:type="dxa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962" w:type="dxa"/>
          </w:tcPr>
          <w:p w:rsidR="009F3D9E" w:rsidRPr="002E01BB" w:rsidRDefault="009F3D9E" w:rsidP="00CB0FE2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 xml:space="preserve">Количество субъектов малого и среднего предпринимательства в расчёте на 1 тыс. человек населения Калачёвского муниципального района. </w:t>
            </w:r>
          </w:p>
        </w:tc>
        <w:tc>
          <w:tcPr>
            <w:tcW w:w="708" w:type="dxa"/>
            <w:vAlign w:val="center"/>
          </w:tcPr>
          <w:p w:rsidR="009F3D9E" w:rsidRPr="002E01BB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21,2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25,3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F3D9E" w:rsidRPr="002E01BB" w:rsidTr="00BE03D4">
        <w:tc>
          <w:tcPr>
            <w:tcW w:w="675" w:type="dxa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4962" w:type="dxa"/>
          </w:tcPr>
          <w:p w:rsidR="009F3D9E" w:rsidRPr="002E01BB" w:rsidRDefault="009F3D9E" w:rsidP="00BE03D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E01BB">
              <w:rPr>
                <w:rFonts w:ascii="Times New Roman" w:hAnsi="Times New Roman" w:cs="Times New Roman"/>
              </w:rPr>
              <w:t xml:space="preserve">Прирост оборота продукции и услуг,  производимых малыми предприятиями, в </w:t>
            </w:r>
            <w:r w:rsidR="00BE03D4">
              <w:rPr>
                <w:rFonts w:ascii="Times New Roman" w:hAnsi="Times New Roman" w:cs="Times New Roman"/>
              </w:rPr>
              <w:t>т.ч.</w:t>
            </w:r>
            <w:r w:rsidRPr="002E01BB">
              <w:rPr>
                <w:rFonts w:ascii="Times New Roman" w:hAnsi="Times New Roman" w:cs="Times New Roman"/>
              </w:rPr>
              <w:t xml:space="preserve">микропредприятиями, и индивидуальными предпринимателями, к предыдущему году. </w:t>
            </w:r>
          </w:p>
        </w:tc>
        <w:tc>
          <w:tcPr>
            <w:tcW w:w="708" w:type="dxa"/>
            <w:vAlign w:val="center"/>
          </w:tcPr>
          <w:p w:rsidR="009F3D9E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B0FE2" w:rsidRPr="002E01BB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F3D9E" w:rsidRPr="002E01BB" w:rsidTr="00BE03D4">
        <w:tc>
          <w:tcPr>
            <w:tcW w:w="675" w:type="dxa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4962" w:type="dxa"/>
          </w:tcPr>
          <w:p w:rsidR="009F3D9E" w:rsidRPr="002E01BB" w:rsidRDefault="009F3D9E" w:rsidP="00CB0F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E01BB">
              <w:rPr>
                <w:rFonts w:ascii="Times New Roman" w:hAnsi="Times New Roman" w:cs="Times New Roman"/>
              </w:rPr>
              <w:t xml:space="preserve">Доля  среднесписочной численности работников (без внешних совместителей),  занятых на малых предприятиях (в </w:t>
            </w:r>
            <w:r w:rsidR="00CB0FE2">
              <w:rPr>
                <w:rFonts w:ascii="Times New Roman" w:hAnsi="Times New Roman" w:cs="Times New Roman"/>
              </w:rPr>
              <w:t>т.ч.</w:t>
            </w:r>
            <w:r w:rsidRPr="002E01BB">
              <w:rPr>
                <w:rFonts w:ascii="Times New Roman" w:hAnsi="Times New Roman" w:cs="Times New Roman"/>
              </w:rPr>
              <w:t xml:space="preserve"> на микропредприятиях) и у индивидуальных предпринимателей, в общей численности занятого населения. </w:t>
            </w:r>
          </w:p>
        </w:tc>
        <w:tc>
          <w:tcPr>
            <w:tcW w:w="708" w:type="dxa"/>
            <w:vAlign w:val="center"/>
          </w:tcPr>
          <w:p w:rsidR="009F3D9E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B0FE2" w:rsidRPr="002E01BB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36,1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36,4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F3D9E" w:rsidRPr="002E01BB" w:rsidTr="00BE03D4">
        <w:tc>
          <w:tcPr>
            <w:tcW w:w="675" w:type="dxa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4962" w:type="dxa"/>
          </w:tcPr>
          <w:p w:rsidR="009F3D9E" w:rsidRPr="002E01BB" w:rsidRDefault="009F3D9E" w:rsidP="00CB0F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E01BB">
              <w:rPr>
                <w:rFonts w:ascii="Times New Roman" w:hAnsi="Times New Roman" w:cs="Times New Roman"/>
              </w:rPr>
              <w:t xml:space="preserve">Объём  налоговых поступлений в консолидированный бюджет Калачёвского муниципального района от деятельности субъектов малого и среднего предпринимательства, в расчёте на одного жителя Калачёвского муниципального района. </w:t>
            </w:r>
          </w:p>
        </w:tc>
        <w:tc>
          <w:tcPr>
            <w:tcW w:w="708" w:type="dxa"/>
            <w:vAlign w:val="center"/>
          </w:tcPr>
          <w:p w:rsidR="00CB0FE2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тыс.</w:t>
            </w:r>
          </w:p>
          <w:p w:rsidR="009F3D9E" w:rsidRPr="002E01BB" w:rsidRDefault="00CB0FE2" w:rsidP="00CB0FE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0,33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0,33</w:t>
            </w:r>
          </w:p>
        </w:tc>
        <w:tc>
          <w:tcPr>
            <w:tcW w:w="851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9F3D9E" w:rsidRPr="002E01BB" w:rsidTr="00BE03D4">
        <w:tc>
          <w:tcPr>
            <w:tcW w:w="675" w:type="dxa"/>
          </w:tcPr>
          <w:p w:rsidR="009F3D9E" w:rsidRPr="002E01BB" w:rsidRDefault="009F3D9E" w:rsidP="00C55E8E">
            <w:pPr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5"/>
          </w:tcPr>
          <w:p w:rsidR="009F3D9E" w:rsidRPr="002E01BB" w:rsidRDefault="009F3D9E" w:rsidP="00C55E8E">
            <w:pPr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F3D9E" w:rsidRPr="002E01BB" w:rsidRDefault="009F3D9E" w:rsidP="00CB0FE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b/>
                <w:color w:val="000000" w:themeColor="text1"/>
                <w:szCs w:val="20"/>
              </w:rPr>
              <w:t>10</w:t>
            </w:r>
          </w:p>
        </w:tc>
      </w:tr>
    </w:tbl>
    <w:p w:rsidR="00CF5C2A" w:rsidRPr="00D12B50" w:rsidRDefault="00CF5C2A" w:rsidP="00672695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695" w:rsidRPr="00D12B50" w:rsidRDefault="00672695" w:rsidP="00BE03D4">
      <w:pPr>
        <w:pStyle w:val="ab"/>
        <w:spacing w:line="240" w:lineRule="auto"/>
        <w:ind w:left="709" w:right="56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B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выполнения программных мероприятий</w:t>
      </w:r>
      <w:r w:rsidR="004E18C6" w:rsidRPr="00D12B50">
        <w:rPr>
          <w:rFonts w:ascii="Times New Roman" w:hAnsi="Times New Roman" w:cs="Times New Roman"/>
          <w:color w:val="000000" w:themeColor="text1"/>
          <w:sz w:val="24"/>
          <w:szCs w:val="24"/>
        </w:rPr>
        <w:t>(К3</w:t>
      </w:r>
      <w:r w:rsidR="009F3D9E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4570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E18C6" w:rsidRPr="00D12B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E03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635"/>
        <w:gridCol w:w="5461"/>
        <w:gridCol w:w="992"/>
        <w:gridCol w:w="992"/>
        <w:gridCol w:w="993"/>
        <w:gridCol w:w="992"/>
      </w:tblGrid>
      <w:tr w:rsidR="004E18C6" w:rsidRPr="002E01BB" w:rsidTr="00BE03D4">
        <w:trPr>
          <w:trHeight w:val="315"/>
        </w:trPr>
        <w:tc>
          <w:tcPr>
            <w:tcW w:w="635" w:type="dxa"/>
            <w:vMerge w:val="restart"/>
          </w:tcPr>
          <w:p w:rsidR="004E18C6" w:rsidRPr="00BE03D4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61" w:type="dxa"/>
            <w:vMerge w:val="restart"/>
          </w:tcPr>
          <w:p w:rsidR="004E18C6" w:rsidRPr="00BE03D4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18C6" w:rsidRPr="00BE03D4" w:rsidRDefault="004E18C6" w:rsidP="009F3D9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9F3D9E"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BE03D4" w:rsidRDefault="00BE03D4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</w:p>
          <w:p w:rsidR="004E18C6" w:rsidRPr="00BE03D4" w:rsidRDefault="00BE03D4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вып.</w:t>
            </w:r>
          </w:p>
        </w:tc>
        <w:tc>
          <w:tcPr>
            <w:tcW w:w="992" w:type="dxa"/>
            <w:vMerge w:val="restart"/>
          </w:tcPr>
          <w:p w:rsidR="004E18C6" w:rsidRPr="00BE03D4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4E18C6" w:rsidRPr="002E01BB" w:rsidTr="00BE03D4">
        <w:trPr>
          <w:trHeight w:val="525"/>
        </w:trPr>
        <w:tc>
          <w:tcPr>
            <w:tcW w:w="635" w:type="dxa"/>
            <w:vMerge/>
          </w:tcPr>
          <w:p w:rsidR="004E18C6" w:rsidRPr="002E01BB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1" w:type="dxa"/>
            <w:vMerge/>
          </w:tcPr>
          <w:p w:rsidR="004E18C6" w:rsidRPr="002E01BB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18C6" w:rsidRPr="00BE03D4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18C6" w:rsidRPr="00BE03D4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3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4E18C6" w:rsidRPr="002E01BB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18C6" w:rsidRPr="002E01BB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61" w:type="dxa"/>
          </w:tcPr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Проведение семинаров, совещаний, круглых столов по вопросам предпринимательства.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61" w:type="dxa"/>
          </w:tcPr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Проведение заседаний координационного совета по развитию малого и среднего предпринимательства и развитию конкуренции на территории  Калачёвского муниципального района.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61" w:type="dxa"/>
          </w:tcPr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Организация и проведение ежегодного  районного конкурса  «Лучший проект архитектурного облика здания предприятия потребительского рынка  Калачёвского муниципального района Волгоградской области».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61" w:type="dxa"/>
          </w:tcPr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Оказание поддержки начинающим субъектам малого предпринимательства</w:t>
            </w:r>
          </w:p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(информационно - методическая, консультационная поддержка и т. д.)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1" w:type="dxa"/>
          </w:tcPr>
          <w:p w:rsidR="00545708" w:rsidRPr="002E01BB" w:rsidRDefault="00545708" w:rsidP="00BE03D4">
            <w:pPr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>Оказание поддержки субъектов молодёжного предпринимательства (информационно - методическая, консультационная поддержка и т. д.)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Без финанси</w:t>
            </w:r>
          </w:p>
          <w:p w:rsidR="00545708" w:rsidRPr="002E01BB" w:rsidRDefault="00545708" w:rsidP="00BE03D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E01BB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5708" w:rsidRPr="002E01BB" w:rsidRDefault="00545708" w:rsidP="00BE03D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1" w:type="dxa"/>
          </w:tcPr>
          <w:p w:rsidR="00545708" w:rsidRPr="002E01BB" w:rsidRDefault="00545708" w:rsidP="00C55E8E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08" w:rsidRPr="002E01BB" w:rsidRDefault="00545708" w:rsidP="00BE03D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0"/>
              </w:rPr>
            </w:pPr>
            <w:r w:rsidRPr="002E01BB">
              <w:rPr>
                <w:rFonts w:ascii="Times New Roman" w:eastAsia="Calibri" w:hAnsi="Times New Roman"/>
                <w:b/>
                <w:color w:val="000000" w:themeColor="text1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BE03D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0"/>
              </w:rPr>
            </w:pPr>
            <w:r w:rsidRPr="002E01BB">
              <w:rPr>
                <w:rFonts w:ascii="Times New Roman" w:eastAsia="Calibri" w:hAnsi="Times New Roman"/>
                <w:b/>
                <w:color w:val="000000" w:themeColor="text1"/>
                <w:szCs w:val="20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45708" w:rsidRPr="002E01BB" w:rsidTr="00BE03D4">
        <w:tc>
          <w:tcPr>
            <w:tcW w:w="635" w:type="dxa"/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38" w:type="dxa"/>
            <w:gridSpan w:val="4"/>
          </w:tcPr>
          <w:p w:rsidR="00545708" w:rsidRPr="002E01BB" w:rsidRDefault="00545708" w:rsidP="003B67E0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2E01BB" w:rsidRDefault="00545708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545708" w:rsidRDefault="00545708" w:rsidP="00D12B50">
      <w:pPr>
        <w:ind w:firstLine="708"/>
        <w:jc w:val="both"/>
        <w:rPr>
          <w:rFonts w:ascii="Times New Roman" w:hAnsi="Times New Roman"/>
          <w:sz w:val="24"/>
        </w:rPr>
      </w:pPr>
    </w:p>
    <w:p w:rsidR="00D12B50" w:rsidRDefault="00D12B50" w:rsidP="00BE03D4">
      <w:pPr>
        <w:ind w:firstLine="567"/>
        <w:jc w:val="both"/>
        <w:rPr>
          <w:rFonts w:ascii="Times New Roman" w:hAnsi="Times New Roman"/>
          <w:sz w:val="24"/>
        </w:rPr>
      </w:pPr>
      <w:r w:rsidRPr="00545708">
        <w:rPr>
          <w:rFonts w:ascii="Times New Roman" w:hAnsi="Times New Roman"/>
          <w:sz w:val="24"/>
        </w:rPr>
        <w:t xml:space="preserve">В рамках муниципальной программы, в целях обеспечения доступа предпринимателей к информационному пространству и консультационному сопровождению, для субъектов малого и среднего предпринимательства Калачёвского муниципального района в 2017 году используется  официальный  сайт администрации Калачёвского муниципального района и  общественно-политическая газета Калачёвского муниципального района «Борьба», проводится информационно-методическая работа в виде семинаров, совещаний, круглых столов. </w:t>
      </w:r>
    </w:p>
    <w:p w:rsidR="00407B0C" w:rsidRPr="00407B0C" w:rsidRDefault="00407B0C" w:rsidP="00BE03D4">
      <w:pPr>
        <w:ind w:firstLine="567"/>
        <w:jc w:val="both"/>
        <w:rPr>
          <w:rFonts w:ascii="Times New Roman" w:hAnsi="Times New Roman"/>
          <w:sz w:val="24"/>
        </w:rPr>
      </w:pPr>
      <w:r w:rsidRPr="00407B0C">
        <w:rPr>
          <w:rFonts w:ascii="Times New Roman" w:hAnsi="Times New Roman"/>
          <w:sz w:val="24"/>
        </w:rPr>
        <w:t xml:space="preserve">Созданы условия для возможности и доступности обучения субъектов малого и </w:t>
      </w:r>
      <w:r w:rsidRPr="00407B0C">
        <w:rPr>
          <w:rFonts w:ascii="Times New Roman" w:hAnsi="Times New Roman"/>
          <w:sz w:val="24"/>
        </w:rPr>
        <w:lastRenderedPageBreak/>
        <w:t>среднего предпринимательства</w:t>
      </w:r>
      <w:r w:rsidR="00BE03D4">
        <w:rPr>
          <w:rFonts w:ascii="Times New Roman" w:hAnsi="Times New Roman"/>
          <w:sz w:val="24"/>
        </w:rPr>
        <w:t>, в т.ч.</w:t>
      </w:r>
      <w:r w:rsidRPr="00407B0C">
        <w:rPr>
          <w:rFonts w:ascii="Times New Roman" w:hAnsi="Times New Roman"/>
          <w:sz w:val="24"/>
        </w:rPr>
        <w:t>:</w:t>
      </w:r>
    </w:p>
    <w:p w:rsidR="00BE03D4" w:rsidRDefault="00BE03D4" w:rsidP="00BE03D4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02.03.2017 </w:t>
      </w:r>
      <w:r w:rsidR="00407B0C" w:rsidRPr="00407B0C">
        <w:rPr>
          <w:rFonts w:ascii="Times New Roman" w:hAnsi="Times New Roman"/>
          <w:sz w:val="24"/>
        </w:rPr>
        <w:t>года состоялся круглый стол на тему «Поддержка малого и среднего предпринимател</w:t>
      </w:r>
      <w:r>
        <w:rPr>
          <w:rFonts w:ascii="Times New Roman" w:hAnsi="Times New Roman"/>
          <w:sz w:val="24"/>
        </w:rPr>
        <w:t>ьства в Волгоградской области»,</w:t>
      </w:r>
    </w:p>
    <w:p w:rsidR="00BE03D4" w:rsidRDefault="00407B0C" w:rsidP="00BE03D4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BE03D4">
        <w:rPr>
          <w:rFonts w:ascii="Times New Roman" w:hAnsi="Times New Roman"/>
          <w:sz w:val="24"/>
        </w:rPr>
        <w:t>в  марте 2017 года комитетом  экономики Волгоградской области,  ГАУ Волгоградской области «Волгоградски</w:t>
      </w:r>
      <w:r w:rsidR="00BE03D4">
        <w:rPr>
          <w:rFonts w:ascii="Times New Roman" w:hAnsi="Times New Roman"/>
          <w:sz w:val="24"/>
        </w:rPr>
        <w:t xml:space="preserve">й областной бизнес-инкубатор», </w:t>
      </w:r>
      <w:r w:rsidRPr="00BE03D4">
        <w:rPr>
          <w:rFonts w:ascii="Times New Roman" w:hAnsi="Times New Roman"/>
          <w:sz w:val="24"/>
        </w:rPr>
        <w:t>Волгоградским институтом бизнеса проведено обучение субъектов малого и среднего предпринимательства по программе повышения квалификации: «Актуальные технологии управления</w:t>
      </w:r>
      <w:r w:rsidR="00BE03D4">
        <w:rPr>
          <w:rFonts w:ascii="Times New Roman" w:hAnsi="Times New Roman"/>
          <w:sz w:val="24"/>
        </w:rPr>
        <w:t xml:space="preserve"> бизнесом в условиях кризиса»,</w:t>
      </w:r>
    </w:p>
    <w:p w:rsidR="00407B0C" w:rsidRPr="00BE03D4" w:rsidRDefault="00BE03D4" w:rsidP="00BE03D4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07.09.2017 года проведён </w:t>
      </w:r>
      <w:r w:rsidR="00407B0C" w:rsidRPr="00BE03D4">
        <w:rPr>
          <w:rFonts w:ascii="Times New Roman" w:hAnsi="Times New Roman"/>
          <w:sz w:val="24"/>
        </w:rPr>
        <w:t>выездной обучающий семинар «Кооперация местных товаропроизводителей. Примеры успеха.» силами  Центра поддержки предпринимательства Волгоградской области Государственного автономного учреждения Волгоградской области «Волгоградский областной бизнес-инкубатор».</w:t>
      </w:r>
    </w:p>
    <w:p w:rsidR="00BE03D4" w:rsidRDefault="00407B0C" w:rsidP="00BE03D4">
      <w:pPr>
        <w:ind w:firstLine="567"/>
        <w:jc w:val="both"/>
        <w:rPr>
          <w:rFonts w:ascii="Times New Roman" w:hAnsi="Times New Roman"/>
          <w:sz w:val="24"/>
        </w:rPr>
      </w:pPr>
      <w:r w:rsidRPr="00407B0C">
        <w:rPr>
          <w:rFonts w:ascii="Times New Roman" w:hAnsi="Times New Roman"/>
          <w:color w:val="000000"/>
          <w:sz w:val="24"/>
        </w:rPr>
        <w:t>В 2017 году одним из эффективных каналов информирования</w:t>
      </w:r>
      <w:r w:rsidR="00BE03D4">
        <w:rPr>
          <w:rFonts w:ascii="Times New Roman" w:hAnsi="Times New Roman"/>
          <w:color w:val="000000"/>
          <w:sz w:val="24"/>
        </w:rPr>
        <w:t xml:space="preserve"> предпринимателей о программах </w:t>
      </w:r>
      <w:r w:rsidRPr="00407B0C">
        <w:rPr>
          <w:rFonts w:ascii="Times New Roman" w:hAnsi="Times New Roman"/>
          <w:color w:val="000000"/>
          <w:sz w:val="24"/>
        </w:rPr>
        <w:t>поддержки малого и среднего бизнеса стал многофункциональный центр предоставления государственных и муниципальных услуг.</w:t>
      </w:r>
    </w:p>
    <w:p w:rsidR="00BE03D4" w:rsidRDefault="009F3D9E" w:rsidP="00BE03D4">
      <w:pPr>
        <w:ind w:firstLine="567"/>
        <w:jc w:val="both"/>
        <w:rPr>
          <w:rFonts w:ascii="Times New Roman" w:hAnsi="Times New Roman"/>
          <w:sz w:val="24"/>
        </w:rPr>
      </w:pPr>
      <w:r w:rsidRPr="00545708">
        <w:rPr>
          <w:rFonts w:ascii="Times New Roman" w:hAnsi="Times New Roman"/>
          <w:sz w:val="24"/>
        </w:rPr>
        <w:t>В 2017 году проведено 5 заседаний координационного совета по развитию малого и среднего предпринимательства и развитию конкуренции на территории  Калачёвского муниципального района Волгоградской области.</w:t>
      </w:r>
    </w:p>
    <w:p w:rsidR="00BE03D4" w:rsidRPr="004B6BD8" w:rsidRDefault="00545708" w:rsidP="00BE03D4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45708">
        <w:rPr>
          <w:rFonts w:ascii="Times New Roman" w:hAnsi="Times New Roman"/>
          <w:color w:val="000000" w:themeColor="text1"/>
          <w:sz w:val="24"/>
        </w:rPr>
        <w:t xml:space="preserve">Ежегодный отчет о ходе реализации муниципальной программы соответствует </w:t>
      </w:r>
      <w:r w:rsidRPr="004B6BD8">
        <w:rPr>
          <w:rFonts w:ascii="Times New Roman" w:hAnsi="Times New Roman"/>
          <w:color w:val="000000" w:themeColor="text1"/>
          <w:sz w:val="24"/>
        </w:rPr>
        <w:t xml:space="preserve">установленным требованиям (К4) – </w:t>
      </w:r>
      <w:r w:rsidRPr="004B6BD8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4B6BD8">
        <w:rPr>
          <w:rFonts w:ascii="Times New Roman" w:hAnsi="Times New Roman"/>
          <w:color w:val="000000" w:themeColor="text1"/>
          <w:sz w:val="24"/>
        </w:rPr>
        <w:t>.</w:t>
      </w:r>
    </w:p>
    <w:p w:rsidR="00545708" w:rsidRPr="004B6BD8" w:rsidRDefault="00545708" w:rsidP="00BE03D4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4B6BD8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4B6BD8">
        <w:rPr>
          <w:rFonts w:ascii="Times New Roman" w:hAnsi="Times New Roman"/>
          <w:b/>
          <w:color w:val="000000" w:themeColor="text1"/>
          <w:sz w:val="24"/>
        </w:rPr>
        <w:t>К</w:t>
      </w:r>
      <w:r w:rsidRPr="004B6BD8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407B0C" w:rsidRPr="004B6BD8">
        <w:rPr>
          <w:rFonts w:ascii="Times New Roman" w:hAnsi="Times New Roman"/>
          <w:color w:val="000000" w:themeColor="text1"/>
          <w:sz w:val="24"/>
        </w:rPr>
        <w:t>10</w:t>
      </w:r>
      <w:r w:rsidRPr="004B6BD8">
        <w:rPr>
          <w:rFonts w:ascii="Times New Roman" w:hAnsi="Times New Roman"/>
          <w:color w:val="000000" w:themeColor="text1"/>
          <w:sz w:val="24"/>
        </w:rPr>
        <w:t>+10+</w:t>
      </w:r>
      <w:r w:rsidR="00407B0C" w:rsidRPr="004B6BD8">
        <w:rPr>
          <w:rFonts w:ascii="Times New Roman" w:hAnsi="Times New Roman"/>
          <w:color w:val="000000" w:themeColor="text1"/>
          <w:sz w:val="24"/>
        </w:rPr>
        <w:t>40</w:t>
      </w:r>
      <w:r w:rsidRPr="004B6BD8">
        <w:rPr>
          <w:rFonts w:ascii="Times New Roman" w:hAnsi="Times New Roman"/>
          <w:color w:val="000000" w:themeColor="text1"/>
          <w:sz w:val="24"/>
        </w:rPr>
        <w:t>+10=</w:t>
      </w:r>
      <w:r w:rsidR="00407B0C" w:rsidRPr="004B6BD8">
        <w:rPr>
          <w:rFonts w:ascii="Times New Roman" w:hAnsi="Times New Roman"/>
          <w:b/>
          <w:color w:val="000000" w:themeColor="text1"/>
          <w:sz w:val="24"/>
        </w:rPr>
        <w:t>40</w:t>
      </w:r>
      <w:r w:rsidR="00BE03D4" w:rsidRPr="004B6BD8">
        <w:rPr>
          <w:rFonts w:ascii="Times New Roman" w:hAnsi="Times New Roman"/>
          <w:color w:val="000000" w:themeColor="text1"/>
          <w:sz w:val="24"/>
        </w:rPr>
        <w:t>, т.е. п</w:t>
      </w:r>
      <w:r w:rsidRPr="004B6BD8">
        <w:rPr>
          <w:rFonts w:ascii="Times New Roman" w:hAnsi="Times New Roman"/>
          <w:color w:val="000000" w:themeColor="text1"/>
          <w:sz w:val="24"/>
        </w:rPr>
        <w:t>рограмм</w:t>
      </w:r>
      <w:r w:rsidR="00BE03D4" w:rsidRPr="004B6BD8">
        <w:rPr>
          <w:rFonts w:ascii="Times New Roman" w:hAnsi="Times New Roman"/>
          <w:color w:val="000000" w:themeColor="text1"/>
          <w:sz w:val="24"/>
        </w:rPr>
        <w:t>а – эффективная</w:t>
      </w:r>
      <w:r w:rsidRPr="004B6BD8">
        <w:rPr>
          <w:rFonts w:ascii="Times New Roman" w:hAnsi="Times New Roman"/>
          <w:color w:val="000000" w:themeColor="text1"/>
          <w:sz w:val="24"/>
        </w:rPr>
        <w:t>.</w:t>
      </w:r>
    </w:p>
    <w:p w:rsidR="00BE03D4" w:rsidRPr="004B6BD8" w:rsidRDefault="00BE03D4" w:rsidP="00E56E34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B68C9" w:rsidRPr="004B6BD8" w:rsidRDefault="00E56E34" w:rsidP="00E56E34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B6BD8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4B6BD8">
        <w:rPr>
          <w:rFonts w:ascii="Times New Roman" w:hAnsi="Times New Roman"/>
          <w:b/>
          <w:color w:val="000000" w:themeColor="text1"/>
          <w:sz w:val="24"/>
        </w:rPr>
        <w:t>«</w:t>
      </w:r>
      <w:r w:rsidRPr="004B6BD8">
        <w:rPr>
          <w:rFonts w:ascii="Times New Roman" w:hAnsi="Times New Roman"/>
          <w:b/>
          <w:color w:val="000000" w:themeColor="text1"/>
          <w:sz w:val="24"/>
        </w:rPr>
        <w:t>Комплексные меры противодействия незаконному потреблению и обороту наркотических средств в Калачевском муниципальном</w:t>
      </w:r>
    </w:p>
    <w:p w:rsidR="00E56E34" w:rsidRPr="004B6BD8" w:rsidRDefault="00E56E34" w:rsidP="00E56E34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B6BD8">
        <w:rPr>
          <w:rFonts w:ascii="Times New Roman" w:hAnsi="Times New Roman"/>
          <w:b/>
          <w:color w:val="000000" w:themeColor="text1"/>
          <w:sz w:val="24"/>
        </w:rPr>
        <w:t>районе</w:t>
      </w:r>
      <w:r w:rsidR="00CB36AE" w:rsidRPr="004B6BD8">
        <w:rPr>
          <w:rFonts w:ascii="Times New Roman" w:hAnsi="Times New Roman"/>
          <w:b/>
          <w:color w:val="000000" w:themeColor="text1"/>
          <w:sz w:val="24"/>
        </w:rPr>
        <w:t>»</w:t>
      </w:r>
      <w:r w:rsidRPr="004B6BD8">
        <w:rPr>
          <w:rFonts w:ascii="Times New Roman" w:hAnsi="Times New Roman"/>
          <w:b/>
          <w:color w:val="000000" w:themeColor="text1"/>
          <w:sz w:val="24"/>
        </w:rPr>
        <w:t xml:space="preserve"> на 201</w:t>
      </w:r>
      <w:r w:rsidR="00FB68C9" w:rsidRPr="004B6BD8">
        <w:rPr>
          <w:rFonts w:ascii="Times New Roman" w:hAnsi="Times New Roman"/>
          <w:b/>
          <w:color w:val="000000" w:themeColor="text1"/>
          <w:sz w:val="24"/>
        </w:rPr>
        <w:t>7</w:t>
      </w:r>
      <w:r w:rsidRPr="004B6BD8">
        <w:rPr>
          <w:rFonts w:ascii="Times New Roman" w:hAnsi="Times New Roman"/>
          <w:b/>
          <w:color w:val="000000" w:themeColor="text1"/>
          <w:sz w:val="24"/>
        </w:rPr>
        <w:t>-201</w:t>
      </w:r>
      <w:r w:rsidR="00FB68C9" w:rsidRPr="004B6BD8">
        <w:rPr>
          <w:rFonts w:ascii="Times New Roman" w:hAnsi="Times New Roman"/>
          <w:b/>
          <w:color w:val="000000" w:themeColor="text1"/>
          <w:sz w:val="24"/>
        </w:rPr>
        <w:t>9</w:t>
      </w:r>
      <w:r w:rsidRPr="004B6BD8">
        <w:rPr>
          <w:rFonts w:ascii="Times New Roman" w:hAnsi="Times New Roman"/>
          <w:b/>
          <w:color w:val="000000" w:themeColor="text1"/>
          <w:sz w:val="24"/>
        </w:rPr>
        <w:t xml:space="preserve"> годы</w:t>
      </w:r>
    </w:p>
    <w:p w:rsidR="00E57A2E" w:rsidRPr="004B6BD8" w:rsidRDefault="00E57A2E" w:rsidP="00E00043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66495B" w:rsidRPr="00107F36" w:rsidRDefault="00E00043" w:rsidP="00BE03D4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4B6BD8">
        <w:rPr>
          <w:rFonts w:ascii="Times New Roman" w:hAnsi="Times New Roman"/>
          <w:color w:val="000000" w:themeColor="text1"/>
          <w:sz w:val="24"/>
        </w:rPr>
        <w:t>На 201</w:t>
      </w:r>
      <w:r w:rsidR="00107F36" w:rsidRPr="004B6BD8">
        <w:rPr>
          <w:rFonts w:ascii="Times New Roman" w:hAnsi="Times New Roman"/>
          <w:color w:val="000000" w:themeColor="text1"/>
          <w:sz w:val="24"/>
        </w:rPr>
        <w:t>7</w:t>
      </w:r>
      <w:r w:rsidRPr="004B6BD8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</w:t>
      </w:r>
      <w:r w:rsidR="00F835DE" w:rsidRPr="004B6BD8">
        <w:rPr>
          <w:rFonts w:ascii="Times New Roman" w:hAnsi="Times New Roman"/>
          <w:color w:val="000000" w:themeColor="text1"/>
          <w:sz w:val="24"/>
        </w:rPr>
        <w:t>П</w:t>
      </w:r>
      <w:r w:rsidRPr="004B6BD8">
        <w:rPr>
          <w:rFonts w:ascii="Times New Roman" w:hAnsi="Times New Roman"/>
          <w:color w:val="000000" w:themeColor="text1"/>
          <w:sz w:val="24"/>
        </w:rPr>
        <w:t>рограммы запланировано</w:t>
      </w:r>
      <w:r w:rsidRPr="00107F36">
        <w:rPr>
          <w:rFonts w:ascii="Times New Roman" w:hAnsi="Times New Roman"/>
          <w:color w:val="000000" w:themeColor="text1"/>
          <w:sz w:val="24"/>
        </w:rPr>
        <w:t xml:space="preserve"> в сумме </w:t>
      </w:r>
      <w:r w:rsidR="00107F36">
        <w:rPr>
          <w:rFonts w:ascii="Times New Roman" w:hAnsi="Times New Roman"/>
          <w:color w:val="000000" w:themeColor="text1"/>
          <w:sz w:val="24"/>
        </w:rPr>
        <w:t>506,7</w:t>
      </w:r>
      <w:r w:rsidRPr="00107F36">
        <w:rPr>
          <w:rFonts w:ascii="Times New Roman" w:hAnsi="Times New Roman"/>
          <w:color w:val="000000" w:themeColor="text1"/>
          <w:sz w:val="24"/>
        </w:rPr>
        <w:t>тыс.руб., фактически исполнено по состоянию на 01.</w:t>
      </w:r>
      <w:r w:rsidR="000939CE" w:rsidRPr="00107F36">
        <w:rPr>
          <w:rFonts w:ascii="Times New Roman" w:hAnsi="Times New Roman"/>
          <w:color w:val="000000" w:themeColor="text1"/>
          <w:sz w:val="24"/>
        </w:rPr>
        <w:t>0</w:t>
      </w:r>
      <w:r w:rsidRPr="00107F36">
        <w:rPr>
          <w:rFonts w:ascii="Times New Roman" w:hAnsi="Times New Roman"/>
          <w:color w:val="000000" w:themeColor="text1"/>
          <w:sz w:val="24"/>
        </w:rPr>
        <w:t>1.201</w:t>
      </w:r>
      <w:r w:rsidR="00107F36">
        <w:rPr>
          <w:rFonts w:ascii="Times New Roman" w:hAnsi="Times New Roman"/>
          <w:color w:val="000000" w:themeColor="text1"/>
          <w:sz w:val="24"/>
        </w:rPr>
        <w:t>8</w:t>
      </w:r>
      <w:r w:rsidRPr="00107F36">
        <w:rPr>
          <w:rFonts w:ascii="Times New Roman" w:hAnsi="Times New Roman"/>
          <w:color w:val="000000" w:themeColor="text1"/>
          <w:sz w:val="24"/>
        </w:rPr>
        <w:t xml:space="preserve"> года в сумме </w:t>
      </w:r>
      <w:r w:rsidR="00107F36">
        <w:rPr>
          <w:rFonts w:ascii="Times New Roman" w:hAnsi="Times New Roman"/>
          <w:color w:val="000000" w:themeColor="text1"/>
          <w:sz w:val="24"/>
        </w:rPr>
        <w:t>506,6</w:t>
      </w:r>
      <w:r w:rsidRPr="00107F36">
        <w:rPr>
          <w:rFonts w:ascii="Times New Roman" w:hAnsi="Times New Roman"/>
          <w:color w:val="000000" w:themeColor="text1"/>
          <w:sz w:val="24"/>
        </w:rPr>
        <w:t>тыс.руб.</w:t>
      </w:r>
      <w:r w:rsidR="00107F36">
        <w:rPr>
          <w:rFonts w:ascii="Times New Roman" w:hAnsi="Times New Roman"/>
          <w:color w:val="000000" w:themeColor="text1"/>
          <w:sz w:val="24"/>
        </w:rPr>
        <w:t>, исполнение 100%</w:t>
      </w:r>
      <w:r w:rsidR="0041134D" w:rsidRPr="00107F36">
        <w:rPr>
          <w:rFonts w:ascii="Times New Roman" w:hAnsi="Times New Roman"/>
          <w:color w:val="000000" w:themeColor="text1"/>
          <w:sz w:val="24"/>
        </w:rPr>
        <w:t>(К2=10)</w:t>
      </w:r>
      <w:r w:rsidR="00107F36">
        <w:rPr>
          <w:rFonts w:ascii="Times New Roman" w:hAnsi="Times New Roman"/>
          <w:color w:val="000000" w:themeColor="text1"/>
          <w:sz w:val="24"/>
        </w:rPr>
        <w:t>.</w:t>
      </w:r>
    </w:p>
    <w:p w:rsidR="0066495B" w:rsidRDefault="0066495B" w:rsidP="0066495B">
      <w:pPr>
        <w:jc w:val="both"/>
        <w:rPr>
          <w:rFonts w:ascii="Times New Roman" w:hAnsi="Times New Roman"/>
          <w:color w:val="000000" w:themeColor="text1"/>
          <w:sz w:val="24"/>
        </w:rPr>
      </w:pPr>
      <w:r w:rsidRPr="00107F36">
        <w:rPr>
          <w:rFonts w:ascii="Times New Roman" w:hAnsi="Times New Roman"/>
          <w:color w:val="000000" w:themeColor="text1"/>
          <w:sz w:val="24"/>
        </w:rPr>
        <w:tab/>
        <w:t>Уровень целевых показателей и индикаторов муниципальной программы представлен ниже</w:t>
      </w:r>
      <w:r w:rsidR="00CD13A3">
        <w:rPr>
          <w:rFonts w:ascii="Times New Roman" w:hAnsi="Times New Roman"/>
          <w:color w:val="000000" w:themeColor="text1"/>
          <w:sz w:val="24"/>
        </w:rPr>
        <w:t>, который в среднем составил (К1=8).</w:t>
      </w:r>
    </w:p>
    <w:p w:rsidR="00CD13A3" w:rsidRPr="00107F36" w:rsidRDefault="00CD13A3" w:rsidP="0066495B">
      <w:pPr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700"/>
        <w:gridCol w:w="4511"/>
        <w:gridCol w:w="993"/>
        <w:gridCol w:w="850"/>
        <w:gridCol w:w="851"/>
        <w:gridCol w:w="850"/>
        <w:gridCol w:w="992"/>
      </w:tblGrid>
      <w:tr w:rsidR="005867FB" w:rsidRPr="002E01BB" w:rsidTr="00BE03D4">
        <w:trPr>
          <w:trHeight w:val="654"/>
        </w:trPr>
        <w:tc>
          <w:tcPr>
            <w:tcW w:w="700" w:type="dxa"/>
          </w:tcPr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4511" w:type="dxa"/>
          </w:tcPr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Целевые показатели</w:t>
            </w:r>
          </w:p>
        </w:tc>
        <w:tc>
          <w:tcPr>
            <w:tcW w:w="993" w:type="dxa"/>
          </w:tcPr>
          <w:p w:rsid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Ед.</w:t>
            </w:r>
          </w:p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изм.</w:t>
            </w:r>
          </w:p>
        </w:tc>
        <w:tc>
          <w:tcPr>
            <w:tcW w:w="850" w:type="dxa"/>
          </w:tcPr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План</w:t>
            </w:r>
          </w:p>
        </w:tc>
        <w:tc>
          <w:tcPr>
            <w:tcW w:w="851" w:type="dxa"/>
          </w:tcPr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Факт</w:t>
            </w:r>
          </w:p>
        </w:tc>
        <w:tc>
          <w:tcPr>
            <w:tcW w:w="850" w:type="dxa"/>
          </w:tcPr>
          <w:p w:rsidR="00BE03D4" w:rsidRDefault="00BE03D4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% </w:t>
            </w:r>
          </w:p>
          <w:p w:rsidR="005867FB" w:rsidRPr="00BE03D4" w:rsidRDefault="00BE03D4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исп.</w:t>
            </w:r>
          </w:p>
        </w:tc>
        <w:tc>
          <w:tcPr>
            <w:tcW w:w="992" w:type="dxa"/>
          </w:tcPr>
          <w:p w:rsidR="005867FB" w:rsidRPr="00BE03D4" w:rsidRDefault="005867FB" w:rsidP="00BE03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E03D4">
              <w:rPr>
                <w:rFonts w:ascii="Times New Roman" w:hAnsi="Times New Roman"/>
                <w:b/>
                <w:color w:val="000000" w:themeColor="text1"/>
                <w:sz w:val="24"/>
              </w:rPr>
              <w:t>Баллы</w:t>
            </w:r>
          </w:p>
        </w:tc>
      </w:tr>
      <w:tr w:rsidR="005867FB" w:rsidRPr="002E01BB" w:rsidTr="00BE03D4"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511" w:type="dxa"/>
          </w:tcPr>
          <w:p w:rsidR="005867FB" w:rsidRPr="002E01BB" w:rsidRDefault="00952295" w:rsidP="00BE03D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867FB" w:rsidRPr="002E01BB">
              <w:rPr>
                <w:rFonts w:ascii="Times New Roman" w:hAnsi="Times New Roman" w:cs="Times New Roman"/>
                <w:color w:val="000000" w:themeColor="text1"/>
              </w:rPr>
              <w:t>нижение темпа роста количества больных, обратившихся за стационарной помощью по поводу «синдрома зависимости от наркотических веществ»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3,33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в 6 раз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5867FB" w:rsidRPr="002E01BB" w:rsidTr="00BE03D4"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4511" w:type="dxa"/>
          </w:tcPr>
          <w:p w:rsidR="005867FB" w:rsidRPr="002E01BB" w:rsidRDefault="00952295" w:rsidP="00BE03D4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Д</w:t>
            </w:r>
            <w:r w:rsidR="005867FB" w:rsidRPr="002E01BB">
              <w:rPr>
                <w:rFonts w:ascii="Times New Roman" w:hAnsi="Times New Roman"/>
                <w:color w:val="000000" w:themeColor="text1"/>
                <w:szCs w:val="20"/>
              </w:rPr>
              <w:t>оля граждан, прошедших обследование с использованием иммунохроматографических тестов по направлению органов госнаркоконтроля и призывной комиссий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16,67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в 2 раза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5867FB" w:rsidRPr="002E01BB" w:rsidTr="00BE03D4"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4511" w:type="dxa"/>
          </w:tcPr>
          <w:p w:rsidR="005867FB" w:rsidRPr="002E01BB" w:rsidRDefault="00952295" w:rsidP="00BE03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П</w:t>
            </w:r>
            <w:r w:rsidR="005867FB" w:rsidRPr="002E01BB">
              <w:rPr>
                <w:rFonts w:ascii="Times New Roman" w:hAnsi="Times New Roman"/>
                <w:color w:val="000000" w:themeColor="text1"/>
                <w:szCs w:val="20"/>
              </w:rPr>
              <w:t>овышение уровня квалификации и качества работы педагогических работников по вопросам ранней диагностики потребления психоактивных веществ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16,67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</w:tr>
      <w:tr w:rsidR="005867FB" w:rsidRPr="002E01BB" w:rsidTr="00952295"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4511" w:type="dxa"/>
          </w:tcPr>
          <w:p w:rsidR="005867FB" w:rsidRPr="002E01BB" w:rsidRDefault="005867FB" w:rsidP="00BE03D4">
            <w:pPr>
              <w:ind w:left="-55"/>
              <w:rPr>
                <w:rFonts w:ascii="Times New Roman" w:hAnsi="Times New Roman"/>
                <w:szCs w:val="20"/>
              </w:rPr>
            </w:pPr>
            <w:r w:rsidRPr="002E01BB">
              <w:rPr>
                <w:rFonts w:ascii="Times New Roman" w:hAnsi="Times New Roman"/>
                <w:szCs w:val="20"/>
              </w:rPr>
              <w:t xml:space="preserve"> Увеличение количества детей, подростков и молодежи, занимающихся клубной, спортивной, творческой и иной досуговой профилактической деятельностью.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6,67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в 4 раза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5867FB" w:rsidRPr="002E01BB" w:rsidTr="00BE03D4"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4511" w:type="dxa"/>
          </w:tcPr>
          <w:p w:rsidR="005867FB" w:rsidRPr="002E01BB" w:rsidRDefault="005867FB" w:rsidP="00BE03D4">
            <w:pPr>
              <w:pStyle w:val="af4"/>
              <w:ind w:left="-55"/>
              <w:jc w:val="left"/>
              <w:rPr>
                <w:rFonts w:ascii="Times New Roman" w:hAnsi="Times New Roman" w:cs="Times New Roman"/>
              </w:rPr>
            </w:pPr>
            <w:r w:rsidRPr="002E01BB">
              <w:rPr>
                <w:rFonts w:ascii="Times New Roman" w:hAnsi="Times New Roman" w:cs="Times New Roman"/>
              </w:rPr>
              <w:t>Увеличение доли молодежи в возрасте от 14 до 29 лет, вовлеченной в мероприятия, направленные на пропаганду здорового образа жизни.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в 2 раза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5867FB" w:rsidRPr="002E01BB" w:rsidTr="00952295">
        <w:trPr>
          <w:trHeight w:val="720"/>
        </w:trPr>
        <w:tc>
          <w:tcPr>
            <w:tcW w:w="700" w:type="dxa"/>
          </w:tcPr>
          <w:p w:rsidR="005867FB" w:rsidRPr="002E01BB" w:rsidRDefault="005867FB" w:rsidP="00BE03D4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4511" w:type="dxa"/>
          </w:tcPr>
          <w:p w:rsidR="005867FB" w:rsidRPr="002E01BB" w:rsidRDefault="00952295" w:rsidP="00BE03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У</w:t>
            </w:r>
            <w:r w:rsidR="005867FB" w:rsidRPr="002E01BB">
              <w:rPr>
                <w:rFonts w:ascii="Times New Roman" w:hAnsi="Times New Roman"/>
                <w:color w:val="000000" w:themeColor="text1"/>
                <w:szCs w:val="20"/>
              </w:rPr>
              <w:t>величение количества информационных материалов в СМИ, освещающих антинаркотические мероприятия</w:t>
            </w:r>
          </w:p>
        </w:tc>
        <w:tc>
          <w:tcPr>
            <w:tcW w:w="993" w:type="dxa"/>
            <w:vAlign w:val="center"/>
          </w:tcPr>
          <w:p w:rsidR="005867FB" w:rsidRPr="002E01BB" w:rsidRDefault="005867FB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5867FB" w:rsidRPr="002E01BB" w:rsidRDefault="00B50141" w:rsidP="00952295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2E01BB" w:rsidRPr="002E01BB" w:rsidTr="00BE03D4">
        <w:trPr>
          <w:trHeight w:val="399"/>
        </w:trPr>
        <w:tc>
          <w:tcPr>
            <w:tcW w:w="700" w:type="dxa"/>
          </w:tcPr>
          <w:p w:rsidR="002E01BB" w:rsidRPr="002E01BB" w:rsidRDefault="002E01BB" w:rsidP="00C55E8E">
            <w:pPr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055" w:type="dxa"/>
            <w:gridSpan w:val="5"/>
          </w:tcPr>
          <w:p w:rsidR="002E01BB" w:rsidRPr="002E01BB" w:rsidRDefault="002E01BB" w:rsidP="00C55E8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2E01BB" w:rsidRPr="002E01BB" w:rsidRDefault="002E01BB" w:rsidP="0095229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E01BB">
              <w:rPr>
                <w:rFonts w:ascii="Times New Roman" w:hAnsi="Times New Roman"/>
                <w:b/>
                <w:color w:val="000000" w:themeColor="text1"/>
                <w:szCs w:val="20"/>
              </w:rPr>
              <w:t>8</w:t>
            </w:r>
          </w:p>
        </w:tc>
      </w:tr>
    </w:tbl>
    <w:p w:rsidR="0063179D" w:rsidRDefault="0063179D" w:rsidP="00952295">
      <w:pPr>
        <w:pStyle w:val="30"/>
        <w:ind w:left="0" w:firstLine="567"/>
        <w:jc w:val="both"/>
        <w:rPr>
          <w:sz w:val="24"/>
          <w:szCs w:val="24"/>
        </w:rPr>
      </w:pPr>
    </w:p>
    <w:p w:rsidR="009D66C3" w:rsidRPr="00D4029D" w:rsidRDefault="00D845D8" w:rsidP="00952295">
      <w:pPr>
        <w:pStyle w:val="3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«П</w:t>
      </w:r>
      <w:r w:rsidRPr="008B7826">
        <w:rPr>
          <w:color w:val="000000" w:themeColor="text1"/>
          <w:sz w:val="24"/>
          <w:szCs w:val="24"/>
        </w:rPr>
        <w:t>овышение уровня квалификации и качества работы педагогических работников по вопросам ранней диагностики потребления психоактивных веществ</w:t>
      </w:r>
      <w:r>
        <w:rPr>
          <w:color w:val="000000" w:themeColor="text1"/>
          <w:sz w:val="24"/>
          <w:szCs w:val="24"/>
        </w:rPr>
        <w:t>» в 2017 году</w:t>
      </w:r>
      <w:r>
        <w:rPr>
          <w:sz w:val="24"/>
          <w:szCs w:val="24"/>
        </w:rPr>
        <w:t xml:space="preserve"> в</w:t>
      </w:r>
      <w:r w:rsidR="009D66C3" w:rsidRPr="009D66C3">
        <w:rPr>
          <w:sz w:val="24"/>
          <w:szCs w:val="24"/>
        </w:rPr>
        <w:t xml:space="preserve"> системе образования </w:t>
      </w:r>
      <w:r>
        <w:rPr>
          <w:sz w:val="24"/>
          <w:szCs w:val="24"/>
        </w:rPr>
        <w:t>работники не проходи</w:t>
      </w:r>
      <w:r w:rsidR="00952295">
        <w:rPr>
          <w:sz w:val="24"/>
          <w:szCs w:val="24"/>
        </w:rPr>
        <w:t>ли</w:t>
      </w:r>
      <w:r>
        <w:rPr>
          <w:sz w:val="24"/>
          <w:szCs w:val="24"/>
        </w:rPr>
        <w:t xml:space="preserve"> квалификационные курсы</w:t>
      </w:r>
      <w:r w:rsidR="009D66C3" w:rsidRPr="009D66C3">
        <w:rPr>
          <w:sz w:val="24"/>
          <w:szCs w:val="24"/>
        </w:rPr>
        <w:t>,</w:t>
      </w:r>
      <w:r>
        <w:rPr>
          <w:sz w:val="24"/>
          <w:szCs w:val="24"/>
        </w:rPr>
        <w:t xml:space="preserve"> т.к.педагоги </w:t>
      </w:r>
      <w:r w:rsidR="009D66C3" w:rsidRPr="009D66C3">
        <w:rPr>
          <w:sz w:val="24"/>
          <w:szCs w:val="24"/>
        </w:rPr>
        <w:t xml:space="preserve">освобождены </w:t>
      </w:r>
      <w:r>
        <w:rPr>
          <w:sz w:val="24"/>
          <w:szCs w:val="24"/>
        </w:rPr>
        <w:t xml:space="preserve">от курсов по данному направлению, </w:t>
      </w:r>
      <w:r w:rsidRPr="00D4029D">
        <w:rPr>
          <w:sz w:val="24"/>
          <w:szCs w:val="24"/>
        </w:rPr>
        <w:t>а в</w:t>
      </w:r>
      <w:r w:rsidR="009D66C3" w:rsidRPr="00D4029D">
        <w:rPr>
          <w:sz w:val="24"/>
          <w:szCs w:val="24"/>
        </w:rPr>
        <w:t xml:space="preserve"> учреждениях по реализации молодежной политики - из предложенных тем, не было соответствующих данному направлению</w:t>
      </w:r>
      <w:r w:rsidR="00D4029D">
        <w:rPr>
          <w:sz w:val="24"/>
          <w:szCs w:val="24"/>
        </w:rPr>
        <w:t>.</w:t>
      </w:r>
    </w:p>
    <w:p w:rsidR="00E00043" w:rsidRPr="00107F36" w:rsidRDefault="00E00043" w:rsidP="00E00043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  <w:r w:rsidRPr="00107F36">
        <w:rPr>
          <w:rFonts w:ascii="Times New Roman" w:hAnsi="Times New Roman"/>
          <w:color w:val="000000" w:themeColor="text1"/>
          <w:sz w:val="24"/>
        </w:rPr>
        <w:t>С целью создания условий для снижения роста незаконного потребления и оборота наркотических средств, развития массового спорта, сокращения правонарушений</w:t>
      </w:r>
      <w:r w:rsidR="00CD13A3">
        <w:rPr>
          <w:rFonts w:ascii="Times New Roman" w:hAnsi="Times New Roman"/>
          <w:color w:val="000000" w:themeColor="text1"/>
          <w:sz w:val="24"/>
        </w:rPr>
        <w:t>, связанных с наркоманией</w:t>
      </w:r>
      <w:r w:rsidRPr="00107F36">
        <w:rPr>
          <w:rFonts w:ascii="Times New Roman" w:hAnsi="Times New Roman"/>
          <w:color w:val="000000" w:themeColor="text1"/>
          <w:sz w:val="24"/>
        </w:rPr>
        <w:t xml:space="preserve"> до уровня минимальной опасности для общества </w:t>
      </w:r>
      <w:r w:rsidR="00CD13A3">
        <w:rPr>
          <w:rFonts w:ascii="Times New Roman" w:hAnsi="Times New Roman"/>
          <w:color w:val="000000" w:themeColor="text1"/>
          <w:sz w:val="24"/>
        </w:rPr>
        <w:t xml:space="preserve">были </w:t>
      </w:r>
      <w:r w:rsidRPr="00107F36">
        <w:rPr>
          <w:rFonts w:ascii="Times New Roman" w:hAnsi="Times New Roman"/>
          <w:color w:val="000000" w:themeColor="text1"/>
          <w:sz w:val="24"/>
        </w:rPr>
        <w:t>пров</w:t>
      </w:r>
      <w:r w:rsidR="007B7FCF" w:rsidRPr="00107F36">
        <w:rPr>
          <w:rFonts w:ascii="Times New Roman" w:hAnsi="Times New Roman"/>
          <w:color w:val="000000" w:themeColor="text1"/>
          <w:sz w:val="24"/>
        </w:rPr>
        <w:t>е</w:t>
      </w:r>
      <w:r w:rsidRPr="00107F36">
        <w:rPr>
          <w:rFonts w:ascii="Times New Roman" w:hAnsi="Times New Roman"/>
          <w:color w:val="000000" w:themeColor="text1"/>
          <w:sz w:val="24"/>
        </w:rPr>
        <w:t>д</w:t>
      </w:r>
      <w:r w:rsidR="00CD13A3">
        <w:rPr>
          <w:rFonts w:ascii="Times New Roman" w:hAnsi="Times New Roman"/>
          <w:color w:val="000000" w:themeColor="text1"/>
          <w:sz w:val="24"/>
        </w:rPr>
        <w:t xml:space="preserve">ены следующие </w:t>
      </w:r>
      <w:r w:rsidRPr="00107F36">
        <w:rPr>
          <w:rFonts w:ascii="Times New Roman" w:hAnsi="Times New Roman"/>
          <w:color w:val="000000" w:themeColor="text1"/>
          <w:sz w:val="24"/>
        </w:rPr>
        <w:t>мероприятия</w:t>
      </w:r>
      <w:r w:rsidR="00B156A0" w:rsidRPr="00107F36">
        <w:rPr>
          <w:rFonts w:ascii="Times New Roman" w:hAnsi="Times New Roman"/>
          <w:color w:val="000000" w:themeColor="text1"/>
          <w:sz w:val="24"/>
        </w:rPr>
        <w:t xml:space="preserve"> (К3</w:t>
      </w:r>
      <w:r w:rsidR="00B42857">
        <w:rPr>
          <w:rFonts w:ascii="Times New Roman" w:hAnsi="Times New Roman"/>
          <w:color w:val="000000" w:themeColor="text1"/>
          <w:sz w:val="24"/>
        </w:rPr>
        <w:t>=</w:t>
      </w:r>
      <w:r w:rsidR="00714E98">
        <w:rPr>
          <w:rFonts w:ascii="Times New Roman" w:hAnsi="Times New Roman"/>
          <w:color w:val="000000" w:themeColor="text1"/>
          <w:sz w:val="24"/>
        </w:rPr>
        <w:t>9</w:t>
      </w:r>
      <w:r w:rsidR="00B156A0" w:rsidRPr="00107F36">
        <w:rPr>
          <w:rFonts w:ascii="Times New Roman" w:hAnsi="Times New Roman"/>
          <w:color w:val="000000" w:themeColor="text1"/>
          <w:sz w:val="24"/>
        </w:rPr>
        <w:t>)</w:t>
      </w:r>
      <w:r w:rsidRPr="00107F36">
        <w:rPr>
          <w:rFonts w:ascii="Times New Roman" w:hAnsi="Times New Roman"/>
          <w:color w:val="000000" w:themeColor="text1"/>
          <w:sz w:val="24"/>
        </w:rPr>
        <w:t>:</w:t>
      </w:r>
    </w:p>
    <w:p w:rsidR="00764830" w:rsidRDefault="00764830" w:rsidP="00CD13A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107F36">
        <w:rPr>
          <w:rFonts w:ascii="Times New Roman" w:hAnsi="Times New Roman"/>
          <w:b/>
          <w:color w:val="000000" w:themeColor="text1"/>
          <w:sz w:val="24"/>
        </w:rPr>
        <w:t>Основные организационные и правовые меры по противодействию злоупотребления наркотических средств.</w:t>
      </w:r>
    </w:p>
    <w:p w:rsidR="00CD13A3" w:rsidRPr="00107F36" w:rsidRDefault="00CD13A3" w:rsidP="00CD13A3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4317"/>
        <w:gridCol w:w="1134"/>
        <w:gridCol w:w="1276"/>
        <w:gridCol w:w="1559"/>
        <w:gridCol w:w="992"/>
      </w:tblGrid>
      <w:tr w:rsidR="00764830" w:rsidRPr="00DD6A12" w:rsidTr="00CD13A3">
        <w:trPr>
          <w:trHeight w:val="315"/>
        </w:trPr>
        <w:tc>
          <w:tcPr>
            <w:tcW w:w="645" w:type="dxa"/>
            <w:vMerge w:val="restart"/>
          </w:tcPr>
          <w:p w:rsidR="00764830" w:rsidRPr="00CD13A3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17" w:type="dxa"/>
            <w:vMerge w:val="restart"/>
          </w:tcPr>
          <w:p w:rsidR="00764830" w:rsidRPr="00CD13A3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64830" w:rsidRPr="00CD13A3" w:rsidRDefault="00764830" w:rsidP="00B42857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42857"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764830" w:rsidRPr="00CD13A3" w:rsidRDefault="00CD13A3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764830"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сполнение</w:t>
            </w:r>
          </w:p>
        </w:tc>
        <w:tc>
          <w:tcPr>
            <w:tcW w:w="992" w:type="dxa"/>
            <w:vMerge w:val="restart"/>
          </w:tcPr>
          <w:p w:rsidR="00764830" w:rsidRPr="00CD13A3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764830" w:rsidRPr="00DD6A12" w:rsidTr="00CD13A3">
        <w:trPr>
          <w:trHeight w:val="525"/>
        </w:trPr>
        <w:tc>
          <w:tcPr>
            <w:tcW w:w="645" w:type="dxa"/>
            <w:vMerge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64830" w:rsidRPr="00CD13A3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64830" w:rsidRPr="00CD13A3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Повышение квалификации специалистов по вопросам профилактики и раннего выявления наркозависимости:</w:t>
            </w: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- в системе образования – социальных педагогов, школьных психологов, заместителей директоров по воспитательной работе;</w:t>
            </w: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- в системе здравоохранения;</w:t>
            </w:r>
          </w:p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- в учреждениях по реализации молодежной политики – психологов, социальных педагогов, специалистов по работе с молодежью.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6A12" w:rsidRPr="00DD6A12" w:rsidRDefault="00DD6A12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15,0</w:t>
            </w: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CD13A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6A12" w:rsidRDefault="00DD6A12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0</w:t>
            </w: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исполнено.</w:t>
            </w: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Отсутствие, освобожденных педагогов по данному направлению</w:t>
            </w:r>
          </w:p>
          <w:p w:rsidR="00B42857" w:rsidRPr="00DD6A12" w:rsidRDefault="00B4285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857" w:rsidRPr="00DD6A12" w:rsidRDefault="00B4285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6A12" w:rsidRDefault="00DD6A1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  <w:p w:rsidR="00764830" w:rsidRPr="00DD6A12" w:rsidRDefault="00764830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764830" w:rsidRPr="00DD6A12" w:rsidRDefault="00764830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Не исполнено. Учреждение, в котором ранее специалисты проходили обучение ликвидировано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DD6A1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Организация круглосуточной работы телефона доверия по проблемам наркомании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Организация районных научно-практических конференций по проблемам наркомании совместно с заинтересованными организациями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Проведение заседаний антинаркотической комиссии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pStyle w:val="Style20"/>
              <w:widowControl/>
              <w:ind w:left="19" w:hanging="19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rStyle w:val="FontStyle28"/>
                <w:color w:val="000000" w:themeColor="text1"/>
                <w:sz w:val="20"/>
                <w:szCs w:val="20"/>
              </w:rPr>
              <w:t>Организационное собрание представителей СУЗов и субъектов профилактики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4830" w:rsidRPr="00DD6A12" w:rsidTr="00CD13A3">
        <w:tc>
          <w:tcPr>
            <w:tcW w:w="645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4317" w:type="dxa"/>
          </w:tcPr>
          <w:p w:rsidR="00764830" w:rsidRPr="00DD6A12" w:rsidRDefault="00764830" w:rsidP="00764830">
            <w:pPr>
              <w:pStyle w:val="Style20"/>
              <w:widowControl/>
              <w:ind w:left="19" w:hanging="19"/>
              <w:rPr>
                <w:rStyle w:val="FontStyle28"/>
                <w:color w:val="000000" w:themeColor="text1"/>
                <w:sz w:val="20"/>
                <w:szCs w:val="20"/>
              </w:rPr>
            </w:pPr>
            <w:r w:rsidRPr="00DD6A12">
              <w:rPr>
                <w:rStyle w:val="FontStyle28"/>
                <w:color w:val="000000" w:themeColor="text1"/>
                <w:sz w:val="20"/>
                <w:szCs w:val="20"/>
              </w:rPr>
              <w:t>Утверждение планов совместной работы с учреждениями,  СУЗ и ПУ.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830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4830" w:rsidRPr="00DD6A12" w:rsidTr="00CD13A3">
        <w:tc>
          <w:tcPr>
            <w:tcW w:w="8931" w:type="dxa"/>
            <w:gridSpan w:val="5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Профилактика злоупотребления наркотическими веществами</w:t>
            </w:r>
          </w:p>
        </w:tc>
        <w:tc>
          <w:tcPr>
            <w:tcW w:w="992" w:type="dxa"/>
          </w:tcPr>
          <w:p w:rsidR="00764830" w:rsidRPr="00DD6A12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Ведение учета наркозависимых граждан района через банк данных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E37997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pStyle w:val="Style20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Мониторинг распространенности психоактивных ве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ществ в учреждениях СУЗ, ПУ;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37997"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pStyle w:val="Style20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Районный фестиваль ЗОЖ «Беги за мной!» с участием молодежи от 14 до 30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F470AB" w:rsidP="0076483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F470AB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pStyle w:val="Style20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Шоковая тематическая книжная, фото, видео вы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ставка  «Жизнь без зависимости!», посвященная Между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народ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 xml:space="preserve">ному дню борьбы со </w:t>
            </w:r>
            <w:r w:rsidRPr="00DD6A12">
              <w:rPr>
                <w:color w:val="000000" w:themeColor="text1"/>
                <w:sz w:val="20"/>
                <w:szCs w:val="20"/>
              </w:rPr>
              <w:lastRenderedPageBreak/>
              <w:t>злоупотребле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нием наркотическими средствами и их не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закон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ным оборотом.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F470AB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lastRenderedPageBreak/>
              <w:t>6,0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F470AB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pStyle w:val="Style20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rStyle w:val="FontStyle28"/>
                <w:color w:val="000000" w:themeColor="text1"/>
                <w:sz w:val="20"/>
                <w:szCs w:val="20"/>
              </w:rPr>
              <w:t>Собрания для студентов «Правовые послед</w:t>
            </w:r>
            <w:r w:rsidRPr="00DD6A12">
              <w:rPr>
                <w:rStyle w:val="FontStyle28"/>
                <w:color w:val="000000" w:themeColor="text1"/>
                <w:sz w:val="20"/>
                <w:szCs w:val="20"/>
              </w:rPr>
              <w:softHyphen/>
              <w:t>ствия распространения и употребления наркотиче</w:t>
            </w:r>
            <w:r w:rsidRPr="00DD6A12">
              <w:rPr>
                <w:rStyle w:val="FontStyle28"/>
                <w:color w:val="000000" w:themeColor="text1"/>
                <w:sz w:val="20"/>
                <w:szCs w:val="20"/>
              </w:rPr>
              <w:softHyphen/>
              <w:t xml:space="preserve">ских и психотропных веществ»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7997" w:rsidRPr="00DD6A12" w:rsidTr="00CD13A3">
        <w:tc>
          <w:tcPr>
            <w:tcW w:w="645" w:type="dxa"/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4317" w:type="dxa"/>
          </w:tcPr>
          <w:p w:rsidR="00E37997" w:rsidRPr="00DD6A12" w:rsidRDefault="00E37997" w:rsidP="00764830">
            <w:pPr>
              <w:pStyle w:val="Style20"/>
              <w:widowControl/>
              <w:spacing w:line="240" w:lineRule="auto"/>
              <w:rPr>
                <w:rStyle w:val="FontStyle28"/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Лектории для студентов, их родителей и законных представите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лей;</w:t>
            </w:r>
            <w:r w:rsidRPr="00DD6A12">
              <w:rPr>
                <w:color w:val="000000" w:themeColor="text1"/>
                <w:sz w:val="20"/>
                <w:szCs w:val="20"/>
              </w:rPr>
              <w:br/>
              <w:t>профилактическая работа с имеющими различные формы со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циальной дезадаптации; консультативная и коррекционная помощь с проблемами в обуче</w:t>
            </w:r>
            <w:r w:rsidRPr="00DD6A12">
              <w:rPr>
                <w:color w:val="000000" w:themeColor="text1"/>
                <w:sz w:val="20"/>
                <w:szCs w:val="20"/>
              </w:rPr>
              <w:softHyphen/>
              <w:t>нии и поведении; социальный патронаж семей «группы риска».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DD6A12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7997" w:rsidRPr="00DD6A12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c>
          <w:tcPr>
            <w:tcW w:w="645" w:type="dxa"/>
          </w:tcPr>
          <w:p w:rsidR="00F470AB" w:rsidRPr="00DD6A12" w:rsidRDefault="00F470AB" w:rsidP="00F470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4317" w:type="dxa"/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Организация уличной рекламы по созданию позитивного отношения населения к здоровому образу жизни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0AB" w:rsidRPr="00DD6A12" w:rsidRDefault="00F470AB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470AB" w:rsidRPr="00DD6A12" w:rsidTr="00CD13A3">
        <w:tc>
          <w:tcPr>
            <w:tcW w:w="645" w:type="dxa"/>
          </w:tcPr>
          <w:p w:rsidR="00F470AB" w:rsidRPr="00DD6A12" w:rsidRDefault="00F470AB" w:rsidP="00F470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4317" w:type="dxa"/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Выпуск и распространения печатной продукции профилактической направленности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0AB" w:rsidRPr="00DD6A12" w:rsidRDefault="00F470AB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470AB" w:rsidRPr="00DD6A12" w:rsidTr="00CD13A3">
        <w:tc>
          <w:tcPr>
            <w:tcW w:w="645" w:type="dxa"/>
          </w:tcPr>
          <w:p w:rsidR="00F470AB" w:rsidRPr="00DD6A12" w:rsidRDefault="008F31E2" w:rsidP="00F470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4317" w:type="dxa"/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Организация выездных бригад специалистов для проведения консультаций, лекций, профилактических бесед среди населения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D6A12"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70AB" w:rsidRPr="00DD6A12" w:rsidRDefault="00F470AB" w:rsidP="00CC6F0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 акция «Дыши легко»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конкурс «Спортивна семья – красивая страна» с участием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76483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Cs w:val="20"/>
              </w:rPr>
            </w:pPr>
          </w:p>
          <w:p w:rsidR="00F470AB" w:rsidRPr="00DD6A12" w:rsidRDefault="00F470AB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Вечер вопросов и ответов «Знание против страха»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AF3AB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 xml:space="preserve">    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Информационный час «Наркотики: путешествие туда, без обратно»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Урок-предупреждение «Цена легкомыслия -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470AB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Видео-ликбез «Не отнимай у себя завтра»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B" w:rsidRPr="00DD6A12" w:rsidRDefault="00F470AB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AF3AB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 xml:space="preserve">    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AB" w:rsidRPr="00DD6A12" w:rsidRDefault="00F470AB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2C2E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Познавательно-игровая программа для подростков «Если хочешь быть здоров…»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E52C2E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44664C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2C2E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Кинолекторий для подростков по пропаганде здорового образа жизни «31 мая – День отказа от курения»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E52C2E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44664C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2C2E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Районный смотр-конкурс программ по пропаганде здорового образа жизни «Антинарко.</w:t>
            </w:r>
            <w:r w:rsidRPr="00DD6A12">
              <w:rPr>
                <w:rFonts w:ascii="Times New Roman" w:hAnsi="Times New Roman"/>
                <w:szCs w:val="20"/>
                <w:lang w:val="en-US"/>
              </w:rPr>
              <w:t>RU</w:t>
            </w:r>
            <w:r w:rsidRPr="00DD6A12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E" w:rsidRPr="00DD6A12" w:rsidRDefault="00E52C2E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E52C2E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2E" w:rsidRPr="00DD6A12" w:rsidRDefault="0044664C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Проведение родительских собраний по профилактике вредных зависимостей и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 xml:space="preserve"> Спортивные соревнования «Спорт вместо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Районные акции, конкурсы, фестивали</w:t>
            </w:r>
          </w:p>
          <w:p w:rsidR="008F31E2" w:rsidRPr="00DD6A12" w:rsidRDefault="008F31E2" w:rsidP="00CC6F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Игра Страйк-бол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2" w:rsidRPr="00DD6A12" w:rsidRDefault="008F31E2" w:rsidP="00CC6F0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6A12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CC6F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rPr>
          <w:trHeight w:val="323"/>
        </w:trPr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Лечение и реабилитация лиц, допускающих немедицинское потребление наркотиков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Обследование лиц, состоящих под наблюдением в КНК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8F31E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Обследование несовершеннолетних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c>
          <w:tcPr>
            <w:tcW w:w="8931" w:type="dxa"/>
            <w:gridSpan w:val="5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Противодействие незаконному обороту наркотических средств</w:t>
            </w:r>
          </w:p>
        </w:tc>
        <w:tc>
          <w:tcPr>
            <w:tcW w:w="992" w:type="dxa"/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Усиление оперативной работы сотрудников отдела МВД России по Калачевскому району и МРО УФСКН по Калачевскому району по выявлению фактов продажи, хранения и перевозки наркотических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 xml:space="preserve">Обеспечение мер по уничтожению </w:t>
            </w: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дикорастущей конопли и пресечение фактов заготовки наркотикосодержащего сырья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color w:val="000000" w:themeColor="text1"/>
                <w:szCs w:val="20"/>
              </w:rPr>
              <w:t>Разработка и реализация мер перекрытия каналов незаконной транспортировки и транзита наркотиков на территории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</w:tcPr>
          <w:p w:rsidR="008F31E2" w:rsidRPr="00DD6A12" w:rsidRDefault="008F31E2" w:rsidP="00764830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DD6A12">
              <w:rPr>
                <w:rFonts w:ascii="Times New Roman" w:hAnsi="Times New Roman"/>
                <w:b/>
                <w:color w:val="000000" w:themeColor="text1"/>
                <w:szCs w:val="20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1E2" w:rsidRPr="00DD6A12" w:rsidRDefault="001E48C1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1E2" w:rsidRPr="00DD6A12" w:rsidRDefault="001E48C1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506,7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1E2" w:rsidRPr="00DD6A12" w:rsidRDefault="001E48C1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8F31E2" w:rsidP="000737F3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1E2" w:rsidRPr="00DD6A12" w:rsidTr="00CD13A3">
        <w:tc>
          <w:tcPr>
            <w:tcW w:w="645" w:type="dxa"/>
          </w:tcPr>
          <w:p w:rsidR="008F31E2" w:rsidRPr="00DD6A12" w:rsidRDefault="008F31E2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86" w:type="dxa"/>
            <w:gridSpan w:val="4"/>
          </w:tcPr>
          <w:p w:rsidR="008F31E2" w:rsidRPr="00DD6A12" w:rsidRDefault="008F31E2" w:rsidP="00C4267A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31E2" w:rsidRPr="00DD6A12" w:rsidRDefault="000737F3" w:rsidP="000737F3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A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764830" w:rsidRPr="00107F36" w:rsidRDefault="00764830" w:rsidP="00C55E8E">
      <w:pPr>
        <w:ind w:right="-2" w:firstLine="709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C55E8E" w:rsidRPr="00782921" w:rsidRDefault="00C55E8E" w:rsidP="00CD13A3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107F36">
        <w:rPr>
          <w:rFonts w:ascii="Times New Roman" w:hAnsi="Times New Roman"/>
          <w:color w:val="000000" w:themeColor="text1"/>
          <w:sz w:val="24"/>
        </w:rPr>
        <w:t xml:space="preserve">Ежегодный отчет о ходе реализации муниципальной программы соответствует </w:t>
      </w:r>
      <w:r w:rsidRPr="00782921">
        <w:rPr>
          <w:rFonts w:ascii="Times New Roman" w:hAnsi="Times New Roman"/>
          <w:color w:val="000000" w:themeColor="text1"/>
          <w:sz w:val="24"/>
        </w:rPr>
        <w:t xml:space="preserve">установленным требованиям (К4) – </w:t>
      </w:r>
      <w:r w:rsidRPr="00782921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782921">
        <w:rPr>
          <w:rFonts w:ascii="Times New Roman" w:hAnsi="Times New Roman"/>
          <w:color w:val="000000" w:themeColor="text1"/>
          <w:sz w:val="24"/>
        </w:rPr>
        <w:t>.</w:t>
      </w:r>
    </w:p>
    <w:p w:rsidR="00C55E8E" w:rsidRPr="00782921" w:rsidRDefault="00C55E8E" w:rsidP="00CD13A3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82921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782921">
        <w:rPr>
          <w:rFonts w:ascii="Times New Roman" w:hAnsi="Times New Roman"/>
          <w:b/>
          <w:color w:val="000000" w:themeColor="text1"/>
          <w:sz w:val="24"/>
        </w:rPr>
        <w:t>К</w:t>
      </w:r>
      <w:r w:rsidRPr="00782921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E60D5C" w:rsidRPr="00782921">
        <w:rPr>
          <w:rFonts w:ascii="Times New Roman" w:hAnsi="Times New Roman"/>
          <w:color w:val="000000" w:themeColor="text1"/>
          <w:sz w:val="24"/>
        </w:rPr>
        <w:t>8</w:t>
      </w:r>
      <w:r w:rsidRPr="00782921">
        <w:rPr>
          <w:rFonts w:ascii="Times New Roman" w:hAnsi="Times New Roman"/>
          <w:color w:val="000000" w:themeColor="text1"/>
          <w:sz w:val="24"/>
        </w:rPr>
        <w:t>+10+</w:t>
      </w:r>
      <w:r w:rsidR="000737F3" w:rsidRPr="00782921">
        <w:rPr>
          <w:rFonts w:ascii="Times New Roman" w:hAnsi="Times New Roman"/>
          <w:color w:val="000000" w:themeColor="text1"/>
          <w:sz w:val="24"/>
        </w:rPr>
        <w:t>9</w:t>
      </w:r>
      <w:r w:rsidRPr="00782921">
        <w:rPr>
          <w:rFonts w:ascii="Times New Roman" w:hAnsi="Times New Roman"/>
          <w:color w:val="000000" w:themeColor="text1"/>
          <w:sz w:val="24"/>
        </w:rPr>
        <w:t>+10=</w:t>
      </w:r>
      <w:r w:rsidR="009558DF" w:rsidRPr="00782921">
        <w:rPr>
          <w:rFonts w:ascii="Times New Roman" w:hAnsi="Times New Roman"/>
          <w:b/>
          <w:color w:val="000000" w:themeColor="text1"/>
          <w:sz w:val="24"/>
        </w:rPr>
        <w:t>3</w:t>
      </w:r>
      <w:r w:rsidR="000737F3" w:rsidRPr="00782921">
        <w:rPr>
          <w:rFonts w:ascii="Times New Roman" w:hAnsi="Times New Roman"/>
          <w:b/>
          <w:color w:val="000000" w:themeColor="text1"/>
          <w:sz w:val="24"/>
        </w:rPr>
        <w:t>7</w:t>
      </w:r>
      <w:r w:rsidR="00CD13A3" w:rsidRPr="00782921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CD13A3" w:rsidRPr="00782921">
        <w:rPr>
          <w:rFonts w:ascii="Times New Roman" w:hAnsi="Times New Roman"/>
          <w:color w:val="000000" w:themeColor="text1"/>
          <w:sz w:val="24"/>
        </w:rPr>
        <w:t>т.е. п</w:t>
      </w:r>
      <w:r w:rsidRPr="00782921">
        <w:rPr>
          <w:rFonts w:ascii="Times New Roman" w:hAnsi="Times New Roman"/>
          <w:color w:val="000000" w:themeColor="text1"/>
          <w:sz w:val="24"/>
        </w:rPr>
        <w:t>рограмм</w:t>
      </w:r>
      <w:r w:rsidR="00CD13A3" w:rsidRPr="00782921">
        <w:rPr>
          <w:rFonts w:ascii="Times New Roman" w:hAnsi="Times New Roman"/>
          <w:color w:val="000000" w:themeColor="text1"/>
          <w:sz w:val="24"/>
        </w:rPr>
        <w:t xml:space="preserve">а – </w:t>
      </w:r>
      <w:r w:rsidRPr="00782921">
        <w:rPr>
          <w:rFonts w:ascii="Times New Roman" w:hAnsi="Times New Roman"/>
          <w:color w:val="000000" w:themeColor="text1"/>
          <w:sz w:val="24"/>
        </w:rPr>
        <w:t>эффективн</w:t>
      </w:r>
      <w:r w:rsidR="00CD13A3" w:rsidRPr="00782921">
        <w:rPr>
          <w:rFonts w:ascii="Times New Roman" w:hAnsi="Times New Roman"/>
          <w:color w:val="000000" w:themeColor="text1"/>
          <w:sz w:val="24"/>
        </w:rPr>
        <w:t>ая.</w:t>
      </w:r>
    </w:p>
    <w:p w:rsidR="003E794C" w:rsidRPr="00782921" w:rsidRDefault="003E794C" w:rsidP="00C55E8E">
      <w:pPr>
        <w:ind w:right="-2" w:firstLine="709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80178F" w:rsidRPr="00782921" w:rsidRDefault="0080178F" w:rsidP="0080178F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  <w:r w:rsidRPr="00782921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782921">
        <w:rPr>
          <w:rFonts w:ascii="Times New Roman" w:hAnsi="Times New Roman"/>
          <w:b/>
          <w:color w:val="000000" w:themeColor="text1"/>
          <w:sz w:val="24"/>
        </w:rPr>
        <w:t>«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Поддержка социально-ориентированных некоммерческих организаций, осуществляющих деятельность на территории</w:t>
      </w:r>
      <w:r w:rsidRPr="00782921">
        <w:rPr>
          <w:rFonts w:ascii="Times New Roman" w:hAnsi="Times New Roman"/>
          <w:b/>
          <w:color w:val="000000" w:themeColor="text1"/>
          <w:sz w:val="24"/>
        </w:rPr>
        <w:t xml:space="preserve"> Калачевско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го</w:t>
      </w:r>
      <w:r w:rsidRPr="00782921">
        <w:rPr>
          <w:rFonts w:ascii="Times New Roman" w:hAnsi="Times New Roman"/>
          <w:b/>
          <w:color w:val="000000" w:themeColor="text1"/>
          <w:sz w:val="24"/>
        </w:rPr>
        <w:t>муниципально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го</w:t>
      </w:r>
      <w:r w:rsidRPr="00782921">
        <w:rPr>
          <w:rFonts w:ascii="Times New Roman" w:hAnsi="Times New Roman"/>
          <w:b/>
          <w:color w:val="000000" w:themeColor="text1"/>
          <w:sz w:val="24"/>
        </w:rPr>
        <w:t>район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а</w:t>
      </w:r>
      <w:r w:rsidR="00CB36AE" w:rsidRPr="00782921">
        <w:rPr>
          <w:rFonts w:ascii="Times New Roman" w:hAnsi="Times New Roman"/>
          <w:b/>
          <w:color w:val="000000" w:themeColor="text1"/>
          <w:sz w:val="24"/>
        </w:rPr>
        <w:t>»</w:t>
      </w:r>
      <w:r w:rsidRPr="00782921">
        <w:rPr>
          <w:rFonts w:ascii="Times New Roman" w:hAnsi="Times New Roman"/>
          <w:b/>
          <w:color w:val="000000" w:themeColor="text1"/>
          <w:sz w:val="24"/>
        </w:rPr>
        <w:t xml:space="preserve"> на 201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5</w:t>
      </w:r>
      <w:r w:rsidRPr="00782921">
        <w:rPr>
          <w:rFonts w:ascii="Times New Roman" w:hAnsi="Times New Roman"/>
          <w:b/>
          <w:color w:val="000000" w:themeColor="text1"/>
          <w:sz w:val="24"/>
        </w:rPr>
        <w:t>-201</w:t>
      </w:r>
      <w:r w:rsidR="003E224C" w:rsidRPr="00782921">
        <w:rPr>
          <w:rFonts w:ascii="Times New Roman" w:hAnsi="Times New Roman"/>
          <w:b/>
          <w:color w:val="000000" w:themeColor="text1"/>
          <w:sz w:val="24"/>
        </w:rPr>
        <w:t>7</w:t>
      </w:r>
      <w:r w:rsidRPr="00782921">
        <w:rPr>
          <w:rFonts w:ascii="Times New Roman" w:hAnsi="Times New Roman"/>
          <w:b/>
          <w:color w:val="000000" w:themeColor="text1"/>
          <w:sz w:val="24"/>
        </w:rPr>
        <w:t xml:space="preserve"> годы</w:t>
      </w:r>
    </w:p>
    <w:p w:rsidR="00BC7C58" w:rsidRPr="00782921" w:rsidRDefault="00BC7C58" w:rsidP="00FF5DE5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623648" w:rsidRPr="00714E98" w:rsidRDefault="003E224C" w:rsidP="00CD13A3">
      <w:pPr>
        <w:ind w:firstLine="567"/>
        <w:jc w:val="both"/>
        <w:rPr>
          <w:rFonts w:ascii="Times New Roman" w:hAnsi="Times New Roman"/>
          <w:sz w:val="24"/>
        </w:rPr>
      </w:pPr>
      <w:r w:rsidRPr="00782921">
        <w:rPr>
          <w:rFonts w:ascii="Times New Roman" w:hAnsi="Times New Roman"/>
          <w:color w:val="000000" w:themeColor="text1"/>
          <w:sz w:val="24"/>
        </w:rPr>
        <w:t>На 201</w:t>
      </w:r>
      <w:r w:rsidR="00714E98" w:rsidRPr="00782921">
        <w:rPr>
          <w:rFonts w:ascii="Times New Roman" w:hAnsi="Times New Roman"/>
          <w:color w:val="000000" w:themeColor="text1"/>
          <w:sz w:val="24"/>
        </w:rPr>
        <w:t>7</w:t>
      </w:r>
      <w:r w:rsidRPr="00782921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Программы запланировано</w:t>
      </w:r>
      <w:r w:rsidRPr="00714E98">
        <w:rPr>
          <w:rFonts w:ascii="Times New Roman" w:hAnsi="Times New Roman"/>
          <w:sz w:val="24"/>
        </w:rPr>
        <w:t xml:space="preserve"> в сумме 0 тыс.руб.</w:t>
      </w:r>
      <w:r w:rsidR="00714E98">
        <w:rPr>
          <w:rFonts w:ascii="Times New Roman" w:hAnsi="Times New Roman"/>
          <w:sz w:val="24"/>
        </w:rPr>
        <w:t xml:space="preserve"> (К2=0).</w:t>
      </w:r>
    </w:p>
    <w:p w:rsidR="00623648" w:rsidRPr="00714E98" w:rsidRDefault="00782921" w:rsidP="00CD13A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рамкахповышения </w:t>
      </w:r>
      <w:r w:rsidRPr="00782921">
        <w:rPr>
          <w:rFonts w:ascii="Times New Roman" w:hAnsi="Times New Roman"/>
          <w:sz w:val="24"/>
        </w:rPr>
        <w:t>эффективности социальной политики</w:t>
      </w:r>
      <w:r>
        <w:rPr>
          <w:rFonts w:ascii="Times New Roman" w:hAnsi="Times New Roman"/>
          <w:sz w:val="24"/>
        </w:rPr>
        <w:t xml:space="preserve"> района необходимо увеличение объема и повышения качества </w:t>
      </w:r>
      <w:r w:rsidR="00805237" w:rsidRPr="00714E98">
        <w:rPr>
          <w:rFonts w:ascii="Times New Roman" w:hAnsi="Times New Roman"/>
          <w:sz w:val="24"/>
        </w:rPr>
        <w:t xml:space="preserve">услуг, оказываемых гражданам,  посредством  обеспечения </w:t>
      </w:r>
      <w:r>
        <w:rPr>
          <w:rFonts w:ascii="Times New Roman" w:hAnsi="Times New Roman"/>
          <w:sz w:val="24"/>
        </w:rPr>
        <w:t>эффективной деятельности и</w:t>
      </w:r>
      <w:r w:rsidR="00805237" w:rsidRPr="00714E98">
        <w:rPr>
          <w:rFonts w:ascii="Times New Roman" w:hAnsi="Times New Roman"/>
          <w:sz w:val="24"/>
        </w:rPr>
        <w:t xml:space="preserve"> развития социально-ориентированных некоммерческих организаций</w:t>
      </w:r>
      <w:r w:rsidR="00890730" w:rsidRPr="00714E98">
        <w:rPr>
          <w:rFonts w:ascii="Times New Roman" w:hAnsi="Times New Roman"/>
          <w:sz w:val="24"/>
        </w:rPr>
        <w:t xml:space="preserve"> (далее-</w:t>
      </w:r>
      <w:r>
        <w:rPr>
          <w:rFonts w:ascii="Times New Roman" w:hAnsi="Times New Roman"/>
          <w:sz w:val="24"/>
        </w:rPr>
        <w:t>СО</w:t>
      </w:r>
      <w:r w:rsidR="00890730" w:rsidRPr="00714E98">
        <w:rPr>
          <w:rFonts w:ascii="Times New Roman" w:hAnsi="Times New Roman"/>
          <w:sz w:val="24"/>
        </w:rPr>
        <w:t>НКО)</w:t>
      </w:r>
      <w:r>
        <w:rPr>
          <w:rFonts w:ascii="Times New Roman" w:hAnsi="Times New Roman"/>
          <w:sz w:val="24"/>
        </w:rPr>
        <w:t>, осуществляющих деятельность</w:t>
      </w:r>
      <w:r w:rsidR="00805237" w:rsidRPr="00714E98">
        <w:rPr>
          <w:rFonts w:ascii="Times New Roman" w:hAnsi="Times New Roman"/>
          <w:sz w:val="24"/>
        </w:rPr>
        <w:t xml:space="preserve"> на те</w:t>
      </w:r>
      <w:r>
        <w:rPr>
          <w:rFonts w:ascii="Times New Roman" w:hAnsi="Times New Roman"/>
          <w:sz w:val="24"/>
        </w:rPr>
        <w:t xml:space="preserve">рритории Калачёвского района. </w:t>
      </w:r>
    </w:p>
    <w:p w:rsidR="00623648" w:rsidRPr="00714E98" w:rsidRDefault="00623648" w:rsidP="00782921">
      <w:pPr>
        <w:ind w:firstLine="567"/>
        <w:jc w:val="both"/>
        <w:rPr>
          <w:rFonts w:ascii="Times New Roman" w:hAnsi="Times New Roman"/>
          <w:sz w:val="24"/>
        </w:rPr>
      </w:pPr>
      <w:r w:rsidRPr="00714E98">
        <w:rPr>
          <w:rFonts w:ascii="Times New Roman" w:hAnsi="Times New Roman"/>
          <w:sz w:val="24"/>
        </w:rPr>
        <w:t>Уровень целевых показателей и индикаторов муниципальной программы  представлен ниже</w:t>
      </w:r>
      <w:r w:rsidR="00700344">
        <w:rPr>
          <w:rFonts w:ascii="Times New Roman" w:hAnsi="Times New Roman"/>
          <w:sz w:val="24"/>
        </w:rPr>
        <w:t xml:space="preserve"> (К1=0)</w:t>
      </w:r>
      <w:r w:rsidRPr="00714E98">
        <w:rPr>
          <w:rFonts w:ascii="Times New Roman" w:hAnsi="Times New Roman"/>
          <w:sz w:val="24"/>
        </w:rPr>
        <w:t>:</w:t>
      </w:r>
    </w:p>
    <w:tbl>
      <w:tblPr>
        <w:tblStyle w:val="ac"/>
        <w:tblW w:w="9747" w:type="dxa"/>
        <w:tblLayout w:type="fixed"/>
        <w:tblLook w:val="04A0"/>
      </w:tblPr>
      <w:tblGrid>
        <w:gridCol w:w="700"/>
        <w:gridCol w:w="5362"/>
        <w:gridCol w:w="850"/>
        <w:gridCol w:w="993"/>
        <w:gridCol w:w="850"/>
        <w:gridCol w:w="992"/>
      </w:tblGrid>
      <w:tr w:rsidR="006B1E33" w:rsidRPr="00DD6A12" w:rsidTr="00782921">
        <w:trPr>
          <w:trHeight w:val="654"/>
        </w:trPr>
        <w:tc>
          <w:tcPr>
            <w:tcW w:w="700" w:type="dxa"/>
          </w:tcPr>
          <w:p w:rsidR="006B1E33" w:rsidRPr="00782921" w:rsidRDefault="006B1E33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№</w:t>
            </w:r>
          </w:p>
          <w:p w:rsidR="006B1E33" w:rsidRPr="00782921" w:rsidRDefault="006B1E33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362" w:type="dxa"/>
          </w:tcPr>
          <w:p w:rsidR="006B1E33" w:rsidRPr="00782921" w:rsidRDefault="006B1E33" w:rsidP="00F917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850" w:type="dxa"/>
          </w:tcPr>
          <w:p w:rsidR="006B1E33" w:rsidRPr="00782921" w:rsidRDefault="006B1E33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3" w:type="dxa"/>
          </w:tcPr>
          <w:p w:rsidR="006B1E33" w:rsidRPr="00782921" w:rsidRDefault="006B1E33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0" w:type="dxa"/>
          </w:tcPr>
          <w:p w:rsidR="00782921" w:rsidRDefault="00782921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  <w:p w:rsidR="006B1E33" w:rsidRPr="00782921" w:rsidRDefault="00782921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вып.</w:t>
            </w:r>
          </w:p>
        </w:tc>
        <w:tc>
          <w:tcPr>
            <w:tcW w:w="992" w:type="dxa"/>
          </w:tcPr>
          <w:p w:rsidR="006B1E33" w:rsidRPr="00782921" w:rsidRDefault="006B1E33" w:rsidP="00782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2921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6B1E33" w:rsidRPr="00DD6A12" w:rsidTr="00782921">
        <w:trPr>
          <w:trHeight w:val="287"/>
        </w:trPr>
        <w:tc>
          <w:tcPr>
            <w:tcW w:w="70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362" w:type="dxa"/>
          </w:tcPr>
          <w:p w:rsidR="006B1E33" w:rsidRPr="00DD6A12" w:rsidRDefault="006B1E33" w:rsidP="003D7094">
            <w:pPr>
              <w:pStyle w:val="ConsPlusCell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 w:cs="Times New Roman"/>
                <w:sz w:val="20"/>
                <w:szCs w:val="20"/>
              </w:rPr>
              <w:t>Количество СО НКО  получивших  финансовую поддержку</w:t>
            </w:r>
          </w:p>
        </w:tc>
        <w:tc>
          <w:tcPr>
            <w:tcW w:w="85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3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B1E33" w:rsidRPr="00DD6A12" w:rsidTr="00782921">
        <w:tc>
          <w:tcPr>
            <w:tcW w:w="70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362" w:type="dxa"/>
          </w:tcPr>
          <w:p w:rsidR="006B1E33" w:rsidRPr="00DD6A12" w:rsidRDefault="006B1E33" w:rsidP="003D7094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Уровень удовлетворенности участников, ветеранов, инвалидов войн и пенсионеров, проживающих на территории Калачёвского муниципального района качеством социальной поддержки</w:t>
            </w:r>
          </w:p>
        </w:tc>
        <w:tc>
          <w:tcPr>
            <w:tcW w:w="85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993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B1E33" w:rsidRPr="00DD6A12" w:rsidTr="00782921">
        <w:tc>
          <w:tcPr>
            <w:tcW w:w="700" w:type="dxa"/>
          </w:tcPr>
          <w:p w:rsidR="006B1E33" w:rsidRPr="00DD6A12" w:rsidRDefault="006B1E33" w:rsidP="006236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2" w:type="dxa"/>
          </w:tcPr>
          <w:p w:rsidR="006B1E33" w:rsidRPr="00DD6A12" w:rsidRDefault="006B1E33" w:rsidP="006B1E3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DD6A12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2693" w:type="dxa"/>
            <w:gridSpan w:val="3"/>
          </w:tcPr>
          <w:p w:rsidR="006B1E33" w:rsidRPr="00DD6A12" w:rsidRDefault="006B1E33" w:rsidP="0096577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</w:tcPr>
          <w:p w:rsidR="006B1E33" w:rsidRPr="00DD6A12" w:rsidRDefault="006B1E33" w:rsidP="0078292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6A12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</w:tbl>
    <w:p w:rsidR="00782921" w:rsidRDefault="00782921" w:rsidP="0078292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достижения </w:t>
      </w:r>
      <w:r w:rsidR="003D7094">
        <w:rPr>
          <w:rFonts w:ascii="Times New Roman" w:hAnsi="Times New Roman"/>
          <w:sz w:val="24"/>
        </w:rPr>
        <w:t>запланированных показателей</w:t>
      </w:r>
      <w:r>
        <w:rPr>
          <w:rFonts w:ascii="Times New Roman" w:hAnsi="Times New Roman"/>
          <w:sz w:val="24"/>
        </w:rPr>
        <w:t xml:space="preserve"> н</w:t>
      </w:r>
      <w:r w:rsidR="00890730" w:rsidRPr="00714E98">
        <w:rPr>
          <w:rFonts w:ascii="Times New Roman" w:hAnsi="Times New Roman"/>
          <w:sz w:val="24"/>
        </w:rPr>
        <w:t>еобходим</w:t>
      </w:r>
      <w:r w:rsidR="006C0188" w:rsidRPr="00714E98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выполнение </w:t>
      </w:r>
      <w:r w:rsidR="003E224C" w:rsidRPr="00714E98">
        <w:rPr>
          <w:rFonts w:ascii="Times New Roman" w:hAnsi="Times New Roman"/>
          <w:sz w:val="24"/>
        </w:rPr>
        <w:t>мероприяти</w:t>
      </w:r>
      <w:r>
        <w:rPr>
          <w:rFonts w:ascii="Times New Roman" w:hAnsi="Times New Roman"/>
          <w:sz w:val="24"/>
        </w:rPr>
        <w:t xml:space="preserve">я по </w:t>
      </w:r>
      <w:r w:rsidR="006C0188" w:rsidRPr="00714E98">
        <w:rPr>
          <w:rFonts w:ascii="Times New Roman" w:hAnsi="Times New Roman"/>
          <w:sz w:val="24"/>
        </w:rPr>
        <w:t>оказани</w:t>
      </w:r>
      <w:r>
        <w:rPr>
          <w:rFonts w:ascii="Times New Roman" w:hAnsi="Times New Roman"/>
          <w:sz w:val="24"/>
        </w:rPr>
        <w:t>ю</w:t>
      </w:r>
      <w:r w:rsidR="006C0188" w:rsidRPr="00714E98">
        <w:rPr>
          <w:rFonts w:ascii="Times New Roman" w:hAnsi="Times New Roman"/>
          <w:sz w:val="24"/>
        </w:rPr>
        <w:t xml:space="preserve"> финансовой </w:t>
      </w:r>
      <w:r w:rsidR="00A802EA" w:rsidRPr="00714E98">
        <w:rPr>
          <w:rFonts w:ascii="Times New Roman" w:hAnsi="Times New Roman"/>
          <w:sz w:val="24"/>
        </w:rPr>
        <w:t>поддержк</w:t>
      </w:r>
      <w:r w:rsidR="006C0188" w:rsidRPr="00714E98">
        <w:rPr>
          <w:rFonts w:ascii="Times New Roman" w:hAnsi="Times New Roman"/>
          <w:sz w:val="24"/>
        </w:rPr>
        <w:t>и СНКО.</w:t>
      </w:r>
    </w:p>
    <w:p w:rsidR="00F85DBE" w:rsidRPr="003D7094" w:rsidRDefault="00782921" w:rsidP="00782921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</w:t>
      </w:r>
      <w:r w:rsidR="00F85DBE" w:rsidRPr="00714E98">
        <w:rPr>
          <w:rFonts w:ascii="Times New Roman" w:hAnsi="Times New Roman"/>
          <w:sz w:val="24"/>
        </w:rPr>
        <w:t xml:space="preserve"> 201</w:t>
      </w:r>
      <w:r w:rsidR="00700344">
        <w:rPr>
          <w:rFonts w:ascii="Times New Roman" w:hAnsi="Times New Roman"/>
          <w:sz w:val="24"/>
        </w:rPr>
        <w:t>7</w:t>
      </w:r>
      <w:r w:rsidR="00F85DBE" w:rsidRPr="00714E98">
        <w:rPr>
          <w:rFonts w:ascii="Times New Roman" w:hAnsi="Times New Roman"/>
          <w:sz w:val="24"/>
        </w:rPr>
        <w:t xml:space="preserve"> году </w:t>
      </w:r>
      <w:r>
        <w:rPr>
          <w:rFonts w:ascii="Times New Roman" w:hAnsi="Times New Roman"/>
          <w:sz w:val="24"/>
        </w:rPr>
        <w:t xml:space="preserve">на реализацию данного мероприятия </w:t>
      </w:r>
      <w:r w:rsidR="003D7094">
        <w:rPr>
          <w:rFonts w:ascii="Times New Roman" w:hAnsi="Times New Roman"/>
          <w:sz w:val="24"/>
        </w:rPr>
        <w:t xml:space="preserve">денежные средства не были </w:t>
      </w:r>
      <w:r w:rsidR="00F85DBE" w:rsidRPr="003D7094">
        <w:rPr>
          <w:rFonts w:ascii="Times New Roman" w:hAnsi="Times New Roman"/>
          <w:color w:val="000000" w:themeColor="text1"/>
          <w:sz w:val="24"/>
        </w:rPr>
        <w:t>запланирован</w:t>
      </w:r>
      <w:r w:rsidR="003D7094" w:rsidRPr="003D7094">
        <w:rPr>
          <w:rFonts w:ascii="Times New Roman" w:hAnsi="Times New Roman"/>
          <w:color w:val="000000" w:themeColor="text1"/>
          <w:sz w:val="24"/>
        </w:rPr>
        <w:t xml:space="preserve">ы, в связи, с чем </w:t>
      </w:r>
      <w:r w:rsidR="00F85DBE" w:rsidRPr="003D7094">
        <w:rPr>
          <w:rFonts w:ascii="Times New Roman" w:hAnsi="Times New Roman"/>
          <w:color w:val="000000" w:themeColor="text1"/>
          <w:sz w:val="24"/>
        </w:rPr>
        <w:t xml:space="preserve">оценить эффективность реализации Программы на данном этапе не </w:t>
      </w:r>
      <w:r w:rsidR="003D7094" w:rsidRPr="003D7094">
        <w:rPr>
          <w:rFonts w:ascii="Times New Roman" w:hAnsi="Times New Roman"/>
          <w:color w:val="000000" w:themeColor="text1"/>
          <w:sz w:val="24"/>
        </w:rPr>
        <w:t xml:space="preserve">представляется </w:t>
      </w:r>
      <w:r w:rsidR="00F85DBE" w:rsidRPr="003D7094">
        <w:rPr>
          <w:rFonts w:ascii="Times New Roman" w:hAnsi="Times New Roman"/>
          <w:color w:val="000000" w:themeColor="text1"/>
          <w:sz w:val="24"/>
        </w:rPr>
        <w:t>возможн</w:t>
      </w:r>
      <w:r w:rsidR="003D7094" w:rsidRPr="003D7094">
        <w:rPr>
          <w:rFonts w:ascii="Times New Roman" w:hAnsi="Times New Roman"/>
          <w:color w:val="000000" w:themeColor="text1"/>
          <w:sz w:val="24"/>
        </w:rPr>
        <w:t>ым</w:t>
      </w:r>
      <w:r w:rsidR="00F85DBE" w:rsidRPr="003D7094">
        <w:rPr>
          <w:rFonts w:ascii="Times New Roman" w:hAnsi="Times New Roman"/>
          <w:color w:val="000000" w:themeColor="text1"/>
          <w:sz w:val="24"/>
        </w:rPr>
        <w:t>.</w:t>
      </w:r>
    </w:p>
    <w:p w:rsidR="00F85DBE" w:rsidRPr="003D7094" w:rsidRDefault="00F85DBE" w:rsidP="00890730">
      <w:pPr>
        <w:ind w:left="709" w:firstLine="851"/>
        <w:jc w:val="both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3D7094" w:rsidRDefault="00A802EA" w:rsidP="003D709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7094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3D7094">
        <w:rPr>
          <w:rFonts w:ascii="Times New Roman" w:hAnsi="Times New Roman"/>
          <w:b/>
          <w:color w:val="000000" w:themeColor="text1"/>
          <w:sz w:val="24"/>
        </w:rPr>
        <w:t>«</w:t>
      </w:r>
      <w:r w:rsidRPr="003D7094">
        <w:rPr>
          <w:rFonts w:ascii="Times New Roman" w:hAnsi="Times New Roman"/>
          <w:b/>
          <w:color w:val="000000" w:themeColor="text1"/>
          <w:sz w:val="24"/>
        </w:rPr>
        <w:t>Развитие территориального общественного самоуправления Калачевского муниципального района Волгоградской области</w:t>
      </w:r>
      <w:r w:rsidR="00CB36AE" w:rsidRPr="003D7094">
        <w:rPr>
          <w:rFonts w:ascii="Times New Roman" w:hAnsi="Times New Roman"/>
          <w:b/>
          <w:color w:val="000000" w:themeColor="text1"/>
          <w:sz w:val="24"/>
        </w:rPr>
        <w:t>»</w:t>
      </w:r>
    </w:p>
    <w:p w:rsidR="003E224C" w:rsidRPr="003D7094" w:rsidRDefault="00A802EA" w:rsidP="003D709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7094">
        <w:rPr>
          <w:rFonts w:ascii="Times New Roman" w:hAnsi="Times New Roman"/>
          <w:b/>
          <w:color w:val="000000" w:themeColor="text1"/>
          <w:sz w:val="24"/>
        </w:rPr>
        <w:t>на 2015-2018 годы</w:t>
      </w:r>
    </w:p>
    <w:p w:rsidR="00A802EA" w:rsidRPr="003D7094" w:rsidRDefault="00A802EA" w:rsidP="00FF5DE5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F917D7" w:rsidRPr="003D7094" w:rsidRDefault="00A802EA" w:rsidP="003D7094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D7094">
        <w:rPr>
          <w:rFonts w:ascii="Times New Roman" w:hAnsi="Times New Roman"/>
          <w:color w:val="000000" w:themeColor="text1"/>
          <w:sz w:val="24"/>
        </w:rPr>
        <w:t>На 201</w:t>
      </w:r>
      <w:r w:rsidR="0024357C" w:rsidRPr="003D7094">
        <w:rPr>
          <w:rFonts w:ascii="Times New Roman" w:hAnsi="Times New Roman"/>
          <w:color w:val="000000" w:themeColor="text1"/>
          <w:sz w:val="24"/>
        </w:rPr>
        <w:t>7</w:t>
      </w:r>
      <w:r w:rsidRPr="003D7094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24357C" w:rsidRPr="003D7094">
        <w:rPr>
          <w:rFonts w:ascii="Times New Roman" w:hAnsi="Times New Roman"/>
          <w:color w:val="000000" w:themeColor="text1"/>
          <w:sz w:val="24"/>
        </w:rPr>
        <w:t>6 646,7</w:t>
      </w:r>
      <w:r w:rsidRPr="003D7094">
        <w:rPr>
          <w:rFonts w:ascii="Times New Roman" w:hAnsi="Times New Roman"/>
          <w:color w:val="000000" w:themeColor="text1"/>
          <w:sz w:val="24"/>
        </w:rPr>
        <w:t xml:space="preserve"> тыс.руб., фактически исполнено по состоянию на 01.01.201</w:t>
      </w:r>
      <w:r w:rsidR="0024357C" w:rsidRPr="003D7094">
        <w:rPr>
          <w:rFonts w:ascii="Times New Roman" w:hAnsi="Times New Roman"/>
          <w:color w:val="000000" w:themeColor="text1"/>
          <w:sz w:val="24"/>
        </w:rPr>
        <w:t>8</w:t>
      </w:r>
      <w:r w:rsidRPr="003D7094">
        <w:rPr>
          <w:rFonts w:ascii="Times New Roman" w:hAnsi="Times New Roman"/>
          <w:color w:val="000000" w:themeColor="text1"/>
          <w:sz w:val="24"/>
        </w:rPr>
        <w:t xml:space="preserve"> года в сумме </w:t>
      </w:r>
      <w:r w:rsidR="0024357C" w:rsidRPr="003D7094">
        <w:rPr>
          <w:rFonts w:ascii="Times New Roman" w:hAnsi="Times New Roman"/>
          <w:color w:val="000000" w:themeColor="text1"/>
          <w:sz w:val="24"/>
        </w:rPr>
        <w:t>6 642,3</w:t>
      </w:r>
      <w:r w:rsidRPr="003D7094">
        <w:rPr>
          <w:rFonts w:ascii="Times New Roman" w:hAnsi="Times New Roman"/>
          <w:color w:val="000000" w:themeColor="text1"/>
          <w:sz w:val="24"/>
        </w:rPr>
        <w:t xml:space="preserve"> тыс.руб.</w:t>
      </w:r>
      <w:r w:rsidR="0024357C" w:rsidRPr="003D7094">
        <w:rPr>
          <w:rFonts w:ascii="Times New Roman" w:hAnsi="Times New Roman"/>
          <w:color w:val="000000" w:themeColor="text1"/>
          <w:sz w:val="24"/>
        </w:rPr>
        <w:t>, исполнение 100%</w:t>
      </w:r>
      <w:r w:rsidR="0041134D" w:rsidRPr="003D7094">
        <w:rPr>
          <w:rFonts w:ascii="Times New Roman" w:hAnsi="Times New Roman"/>
          <w:color w:val="000000" w:themeColor="text1"/>
          <w:sz w:val="24"/>
        </w:rPr>
        <w:t>(К2=10)</w:t>
      </w:r>
      <w:r w:rsidR="0024357C" w:rsidRPr="003D7094">
        <w:rPr>
          <w:rFonts w:ascii="Times New Roman" w:hAnsi="Times New Roman"/>
          <w:color w:val="000000" w:themeColor="text1"/>
          <w:sz w:val="24"/>
        </w:rPr>
        <w:t>.</w:t>
      </w:r>
    </w:p>
    <w:p w:rsidR="00F917D7" w:rsidRPr="003D7094" w:rsidRDefault="00F917D7" w:rsidP="00F917D7">
      <w:pPr>
        <w:jc w:val="both"/>
        <w:rPr>
          <w:rFonts w:ascii="Times New Roman" w:hAnsi="Times New Roman"/>
          <w:color w:val="000000" w:themeColor="text1"/>
          <w:sz w:val="24"/>
        </w:rPr>
      </w:pPr>
      <w:r w:rsidRPr="003D7094">
        <w:rPr>
          <w:rFonts w:ascii="Times New Roman" w:hAnsi="Times New Roman"/>
          <w:color w:val="000000" w:themeColor="text1"/>
          <w:sz w:val="24"/>
        </w:rPr>
        <w:tab/>
        <w:t>Уровень целевых показателей и индикаторов муниципальной программы (К1</w:t>
      </w:r>
      <w:r w:rsidR="0024357C" w:rsidRPr="003D7094">
        <w:rPr>
          <w:rFonts w:ascii="Times New Roman" w:hAnsi="Times New Roman"/>
          <w:color w:val="000000" w:themeColor="text1"/>
          <w:sz w:val="24"/>
        </w:rPr>
        <w:t>=</w:t>
      </w:r>
      <w:r w:rsidR="0031291E" w:rsidRPr="003D7094">
        <w:rPr>
          <w:rFonts w:ascii="Times New Roman" w:hAnsi="Times New Roman"/>
          <w:color w:val="000000" w:themeColor="text1"/>
          <w:sz w:val="24"/>
        </w:rPr>
        <w:t>8</w:t>
      </w:r>
      <w:r w:rsidRPr="003D7094">
        <w:rPr>
          <w:rFonts w:ascii="Times New Roman" w:hAnsi="Times New Roman"/>
          <w:color w:val="000000" w:themeColor="text1"/>
          <w:sz w:val="24"/>
        </w:rPr>
        <w:t>) представлен ниже:</w:t>
      </w:r>
    </w:p>
    <w:p w:rsidR="00F917D7" w:rsidRPr="003D7094" w:rsidRDefault="00F917D7" w:rsidP="00F917D7">
      <w:pPr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592"/>
        <w:gridCol w:w="5220"/>
        <w:gridCol w:w="992"/>
        <w:gridCol w:w="993"/>
        <w:gridCol w:w="850"/>
        <w:gridCol w:w="992"/>
      </w:tblGrid>
      <w:tr w:rsidR="00322677" w:rsidRPr="00DD6A12" w:rsidTr="003D7094">
        <w:trPr>
          <w:trHeight w:val="654"/>
        </w:trPr>
        <w:tc>
          <w:tcPr>
            <w:tcW w:w="592" w:type="dxa"/>
          </w:tcPr>
          <w:p w:rsidR="00322677" w:rsidRPr="003D7094" w:rsidRDefault="00322677" w:rsidP="00F917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№</w:t>
            </w:r>
          </w:p>
          <w:p w:rsidR="00322677" w:rsidRPr="003D7094" w:rsidRDefault="00322677" w:rsidP="00F917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220" w:type="dxa"/>
          </w:tcPr>
          <w:p w:rsidR="00322677" w:rsidRPr="003D7094" w:rsidRDefault="00322677" w:rsidP="00F917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322677" w:rsidRPr="003D7094" w:rsidRDefault="00322677" w:rsidP="003D70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3" w:type="dxa"/>
          </w:tcPr>
          <w:p w:rsidR="00322677" w:rsidRPr="003D7094" w:rsidRDefault="00322677" w:rsidP="003D70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0" w:type="dxa"/>
          </w:tcPr>
          <w:p w:rsidR="00322677" w:rsidRPr="003D7094" w:rsidRDefault="003D7094" w:rsidP="003D70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992" w:type="dxa"/>
          </w:tcPr>
          <w:p w:rsidR="00322677" w:rsidRPr="003D7094" w:rsidRDefault="00322677" w:rsidP="003D70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094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322677" w:rsidRPr="00DD6A12" w:rsidTr="003D7094">
        <w:trPr>
          <w:trHeight w:val="441"/>
        </w:trPr>
        <w:tc>
          <w:tcPr>
            <w:tcW w:w="5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20" w:type="dxa"/>
          </w:tcPr>
          <w:p w:rsidR="00322677" w:rsidRPr="00DD6A12" w:rsidRDefault="00322677" w:rsidP="003D7094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 xml:space="preserve">Количество организаций территориального общественного самоуправления (далее именуются – ТОС), в том числе юридических лиц, созданных на территории Калачевского муниципального района </w:t>
            </w:r>
            <w:r w:rsidRPr="00DD6A12">
              <w:rPr>
                <w:rFonts w:ascii="Times New Roman" w:hAnsi="Times New Roman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992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lastRenderedPageBreak/>
              <w:t>68</w:t>
            </w:r>
          </w:p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993" w:type="dxa"/>
          </w:tcPr>
          <w:p w:rsidR="00076F7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  <w:p w:rsidR="00F8547A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8547A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8547A" w:rsidRPr="00DD6A1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</w:tcPr>
          <w:p w:rsidR="00322677" w:rsidRPr="00DD6A1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9</w:t>
            </w:r>
            <w:r w:rsidR="00F8547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</w:t>
            </w: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076F72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22677" w:rsidRPr="00DD6A12" w:rsidTr="003D7094">
        <w:tc>
          <w:tcPr>
            <w:tcW w:w="5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5220" w:type="dxa"/>
          </w:tcPr>
          <w:p w:rsidR="00322677" w:rsidRPr="00DD6A12" w:rsidRDefault="00322677" w:rsidP="003D7094">
            <w:pPr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pacing w:val="-4"/>
                <w:szCs w:val="20"/>
              </w:rPr>
              <w:t>Количество муниципальных образований Калачевского муниципального района  Волгоградской области,  имеющих финансируемые целевые программы развития ТОС, от общего числа муниципальных образований Калачевского муниципального  района Волгоградской области</w:t>
            </w:r>
          </w:p>
        </w:tc>
        <w:tc>
          <w:tcPr>
            <w:tcW w:w="9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322677" w:rsidRPr="00DD6A1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992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322677" w:rsidRPr="00DD6A12" w:rsidTr="003D7094">
        <w:tc>
          <w:tcPr>
            <w:tcW w:w="5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220" w:type="dxa"/>
          </w:tcPr>
          <w:p w:rsidR="00322677" w:rsidRPr="00DD6A12" w:rsidRDefault="00322677" w:rsidP="003D7094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Доля населения, охваченная  деятельностью ТОС</w:t>
            </w:r>
          </w:p>
        </w:tc>
        <w:tc>
          <w:tcPr>
            <w:tcW w:w="9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</w:tcPr>
          <w:p w:rsidR="00322677" w:rsidRPr="00DD6A1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22677" w:rsidRPr="00DD6A12" w:rsidTr="003D7094">
        <w:tc>
          <w:tcPr>
            <w:tcW w:w="592" w:type="dxa"/>
          </w:tcPr>
          <w:p w:rsidR="00322677" w:rsidRPr="00DD6A12" w:rsidRDefault="00322677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220" w:type="dxa"/>
          </w:tcPr>
          <w:p w:rsidR="00322677" w:rsidRPr="00DD6A12" w:rsidRDefault="00322677" w:rsidP="003D7094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 xml:space="preserve"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</w:t>
            </w:r>
          </w:p>
        </w:tc>
        <w:tc>
          <w:tcPr>
            <w:tcW w:w="992" w:type="dxa"/>
          </w:tcPr>
          <w:p w:rsidR="00322677" w:rsidRPr="00DD6A12" w:rsidRDefault="00076F72" w:rsidP="003D7094">
            <w:pPr>
              <w:jc w:val="center"/>
              <w:rPr>
                <w:rFonts w:ascii="Times New Roman" w:hAnsi="Times New Roman"/>
                <w:szCs w:val="20"/>
              </w:rPr>
            </w:pPr>
            <w:r w:rsidRPr="00DD6A12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993" w:type="dxa"/>
          </w:tcPr>
          <w:p w:rsidR="00322677" w:rsidRPr="00DD6A12" w:rsidRDefault="00F8547A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850" w:type="dxa"/>
          </w:tcPr>
          <w:p w:rsidR="00322677" w:rsidRPr="00DD6A12" w:rsidRDefault="0031291E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992" w:type="dxa"/>
          </w:tcPr>
          <w:p w:rsidR="00322677" w:rsidRPr="00DD6A12" w:rsidRDefault="0031291E" w:rsidP="003D709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566655" w:rsidRPr="00DD6A12" w:rsidTr="003D7094">
        <w:tc>
          <w:tcPr>
            <w:tcW w:w="592" w:type="dxa"/>
          </w:tcPr>
          <w:p w:rsidR="00566655" w:rsidRPr="00DD6A12" w:rsidRDefault="00566655" w:rsidP="00F917D7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055" w:type="dxa"/>
            <w:gridSpan w:val="4"/>
          </w:tcPr>
          <w:p w:rsidR="00566655" w:rsidRPr="00DD6A12" w:rsidRDefault="00566655" w:rsidP="00566655">
            <w:pPr>
              <w:rPr>
                <w:rFonts w:ascii="Times New Roman" w:hAnsi="Times New Roman"/>
                <w:b/>
                <w:szCs w:val="20"/>
              </w:rPr>
            </w:pPr>
            <w:r w:rsidRPr="00DD6A12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566655" w:rsidRPr="00DD6A12" w:rsidRDefault="0031291E" w:rsidP="003D709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3D7094" w:rsidRDefault="003D7094" w:rsidP="003D7094">
      <w:pPr>
        <w:jc w:val="both"/>
        <w:rPr>
          <w:rFonts w:ascii="Times New Roman" w:hAnsi="Times New Roman"/>
          <w:sz w:val="24"/>
        </w:rPr>
      </w:pPr>
    </w:p>
    <w:p w:rsidR="00A802EA" w:rsidRDefault="00A802EA" w:rsidP="003D7094">
      <w:pPr>
        <w:ind w:firstLine="567"/>
        <w:jc w:val="both"/>
        <w:rPr>
          <w:rFonts w:ascii="Times New Roman" w:hAnsi="Times New Roman"/>
          <w:sz w:val="24"/>
        </w:rPr>
      </w:pPr>
      <w:r w:rsidRPr="002E5DB9">
        <w:rPr>
          <w:rFonts w:ascii="Times New Roman" w:hAnsi="Times New Roman"/>
          <w:sz w:val="24"/>
        </w:rPr>
        <w:t>С целью развития и совершенствования системы территориальногообщественного самоуправления</w:t>
      </w:r>
      <w:r w:rsidR="008C726C" w:rsidRPr="002E5DB9">
        <w:rPr>
          <w:rFonts w:ascii="Times New Roman" w:hAnsi="Times New Roman"/>
          <w:sz w:val="24"/>
        </w:rPr>
        <w:t>Калачевского муниципального района Волгоградской области</w:t>
      </w:r>
      <w:r w:rsidRPr="002E5DB9">
        <w:rPr>
          <w:rFonts w:ascii="Times New Roman" w:hAnsi="Times New Roman"/>
          <w:sz w:val="24"/>
        </w:rPr>
        <w:t xml:space="preserve"> пров</w:t>
      </w:r>
      <w:r w:rsidR="00C06299" w:rsidRPr="002E5DB9">
        <w:rPr>
          <w:rFonts w:ascii="Times New Roman" w:hAnsi="Times New Roman"/>
          <w:sz w:val="24"/>
        </w:rPr>
        <w:t>е</w:t>
      </w:r>
      <w:r w:rsidRPr="002E5DB9">
        <w:rPr>
          <w:rFonts w:ascii="Times New Roman" w:hAnsi="Times New Roman"/>
          <w:sz w:val="24"/>
        </w:rPr>
        <w:t>д</w:t>
      </w:r>
      <w:r w:rsidR="00C06299" w:rsidRPr="002E5DB9">
        <w:rPr>
          <w:rFonts w:ascii="Times New Roman" w:hAnsi="Times New Roman"/>
          <w:sz w:val="24"/>
        </w:rPr>
        <w:t>ены</w:t>
      </w:r>
      <w:r w:rsidRPr="002E5DB9">
        <w:rPr>
          <w:rFonts w:ascii="Times New Roman" w:hAnsi="Times New Roman"/>
          <w:sz w:val="24"/>
        </w:rPr>
        <w:t xml:space="preserve"> мероприятия</w:t>
      </w:r>
      <w:r w:rsidR="00566655" w:rsidRPr="002E5DB9">
        <w:rPr>
          <w:rFonts w:ascii="Times New Roman" w:hAnsi="Times New Roman"/>
          <w:sz w:val="24"/>
        </w:rPr>
        <w:t xml:space="preserve"> (К3</w:t>
      </w:r>
      <w:r w:rsidR="002E5DB9">
        <w:rPr>
          <w:rFonts w:ascii="Times New Roman" w:hAnsi="Times New Roman"/>
          <w:sz w:val="24"/>
        </w:rPr>
        <w:t>=</w:t>
      </w:r>
      <w:r w:rsidR="0031291E">
        <w:rPr>
          <w:rFonts w:ascii="Times New Roman" w:hAnsi="Times New Roman"/>
          <w:sz w:val="24"/>
        </w:rPr>
        <w:t>7</w:t>
      </w:r>
      <w:r w:rsidR="00566655" w:rsidRPr="002E5DB9">
        <w:rPr>
          <w:rFonts w:ascii="Times New Roman" w:hAnsi="Times New Roman"/>
          <w:sz w:val="24"/>
        </w:rPr>
        <w:t>)</w:t>
      </w:r>
      <w:r w:rsidRPr="002E5DB9">
        <w:rPr>
          <w:rFonts w:ascii="Times New Roman" w:hAnsi="Times New Roman"/>
          <w:sz w:val="24"/>
        </w:rPr>
        <w:t>:</w:t>
      </w:r>
    </w:p>
    <w:p w:rsidR="00DD6A12" w:rsidRPr="002E5DB9" w:rsidRDefault="00DD6A12" w:rsidP="00A802EA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ayout w:type="fixed"/>
        <w:tblLook w:val="04A0"/>
      </w:tblPr>
      <w:tblGrid>
        <w:gridCol w:w="633"/>
        <w:gridCol w:w="5321"/>
        <w:gridCol w:w="992"/>
        <w:gridCol w:w="993"/>
        <w:gridCol w:w="992"/>
        <w:gridCol w:w="956"/>
      </w:tblGrid>
      <w:tr w:rsidR="00566655" w:rsidRPr="00131955" w:rsidTr="00617AA1">
        <w:trPr>
          <w:trHeight w:val="315"/>
        </w:trPr>
        <w:tc>
          <w:tcPr>
            <w:tcW w:w="633" w:type="dxa"/>
            <w:vMerge w:val="restart"/>
          </w:tcPr>
          <w:p w:rsidR="00566655" w:rsidRPr="00617AA1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1" w:type="dxa"/>
            <w:vMerge w:val="restart"/>
          </w:tcPr>
          <w:p w:rsidR="00566655" w:rsidRPr="00617AA1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66655" w:rsidRPr="00617AA1" w:rsidRDefault="00566655" w:rsidP="002E5DB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E5DB9"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01583" w:rsidRPr="00617AA1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566655" w:rsidRPr="00617AA1" w:rsidRDefault="00B01583" w:rsidP="00B0158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испол.</w:t>
            </w:r>
          </w:p>
        </w:tc>
        <w:tc>
          <w:tcPr>
            <w:tcW w:w="956" w:type="dxa"/>
            <w:vMerge w:val="restart"/>
          </w:tcPr>
          <w:p w:rsidR="00566655" w:rsidRPr="00617AA1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66655" w:rsidRPr="00131955" w:rsidTr="00617AA1">
        <w:trPr>
          <w:trHeight w:val="451"/>
        </w:trPr>
        <w:tc>
          <w:tcPr>
            <w:tcW w:w="633" w:type="dxa"/>
            <w:vMerge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21" w:type="dxa"/>
            <w:vMerge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66655" w:rsidRPr="00617AA1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66655" w:rsidRPr="00617AA1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A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vMerge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6655" w:rsidRPr="00131955" w:rsidTr="00617AA1">
        <w:tc>
          <w:tcPr>
            <w:tcW w:w="633" w:type="dxa"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1" w:type="dxa"/>
          </w:tcPr>
          <w:p w:rsidR="00566655" w:rsidRPr="00131955" w:rsidRDefault="00566655" w:rsidP="0088531B">
            <w:pPr>
              <w:ind w:left="34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Проведение Калачевского районного</w:t>
            </w:r>
          </w:p>
          <w:p w:rsidR="00566655" w:rsidRPr="00131955" w:rsidRDefault="00566655" w:rsidP="0088531B">
            <w:pPr>
              <w:ind w:left="34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конкурса «Лучший социально значимый проект территориального общественного самоуправления в Калачевском муниципальном районе  по благоустройству территории ТОС»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655" w:rsidRPr="00131955" w:rsidTr="00617AA1">
        <w:tc>
          <w:tcPr>
            <w:tcW w:w="633" w:type="dxa"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1" w:type="dxa"/>
          </w:tcPr>
          <w:p w:rsidR="00566655" w:rsidRPr="00131955" w:rsidRDefault="00566655" w:rsidP="00384B87">
            <w:pPr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 xml:space="preserve">Проведение Фестиваля территориального общественного самоуправления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6655" w:rsidRPr="00131955" w:rsidTr="00617AA1">
        <w:tc>
          <w:tcPr>
            <w:tcW w:w="633" w:type="dxa"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1" w:type="dxa"/>
          </w:tcPr>
          <w:p w:rsidR="00566655" w:rsidRPr="00131955" w:rsidRDefault="00566655" w:rsidP="0088531B">
            <w:pPr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 xml:space="preserve">Проведение семинара «Школа  гражданской  активности» для жителей  организаций </w:t>
            </w:r>
          </w:p>
          <w:p w:rsidR="00566655" w:rsidRPr="00131955" w:rsidRDefault="00566655" w:rsidP="0088531B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территориального общественного самоуправления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655" w:rsidRPr="00131955" w:rsidTr="00617AA1">
        <w:tc>
          <w:tcPr>
            <w:tcW w:w="633" w:type="dxa"/>
          </w:tcPr>
          <w:p w:rsidR="00566655" w:rsidRPr="0013195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</w:tcPr>
          <w:p w:rsidR="00566655" w:rsidRPr="00131955" w:rsidRDefault="00566655" w:rsidP="0088531B">
            <w:pPr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131955" w:rsidRDefault="002E5DB9" w:rsidP="00B01583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955">
              <w:rPr>
                <w:b/>
                <w:sz w:val="20"/>
                <w:szCs w:val="20"/>
              </w:rPr>
              <w:t>6 646,7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131955" w:rsidRDefault="002E5DB9" w:rsidP="00B01583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955">
              <w:rPr>
                <w:b/>
                <w:sz w:val="20"/>
                <w:szCs w:val="20"/>
              </w:rPr>
              <w:t>6 642,3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131955" w:rsidRDefault="002E5DB9" w:rsidP="00B015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131955" w:rsidRDefault="00566655" w:rsidP="00B015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2DA" w:rsidRPr="00131955" w:rsidTr="00617AA1">
        <w:tc>
          <w:tcPr>
            <w:tcW w:w="633" w:type="dxa"/>
          </w:tcPr>
          <w:p w:rsidR="009E32DA" w:rsidRPr="00131955" w:rsidRDefault="009E32DA" w:rsidP="00885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4"/>
          </w:tcPr>
          <w:p w:rsidR="009E32DA" w:rsidRPr="00131955" w:rsidRDefault="009E32DA" w:rsidP="00B015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32DA" w:rsidRPr="00131955" w:rsidRDefault="0031291E" w:rsidP="00B015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63179D" w:rsidRDefault="0063179D" w:rsidP="00617AA1">
      <w:pPr>
        <w:spacing w:line="240" w:lineRule="exact"/>
        <w:ind w:firstLine="567"/>
        <w:jc w:val="both"/>
        <w:rPr>
          <w:rFonts w:ascii="Times New Roman" w:hAnsi="Times New Roman"/>
          <w:sz w:val="24"/>
        </w:rPr>
      </w:pPr>
    </w:p>
    <w:p w:rsidR="00617AA1" w:rsidRPr="00617AA1" w:rsidRDefault="00617AA1" w:rsidP="00617AA1">
      <w:pPr>
        <w:spacing w:line="240" w:lineRule="exact"/>
        <w:ind w:firstLine="567"/>
        <w:jc w:val="both"/>
        <w:rPr>
          <w:rFonts w:ascii="Times New Roman" w:hAnsi="Times New Roman"/>
          <w:sz w:val="24"/>
        </w:rPr>
      </w:pPr>
      <w:r w:rsidRPr="00617AA1">
        <w:rPr>
          <w:rFonts w:ascii="Times New Roman" w:hAnsi="Times New Roman"/>
          <w:sz w:val="24"/>
        </w:rPr>
        <w:t xml:space="preserve">В рамках программы в 2017 году были реализованы </w:t>
      </w:r>
      <w:r>
        <w:rPr>
          <w:rFonts w:ascii="Times New Roman" w:hAnsi="Times New Roman"/>
          <w:sz w:val="24"/>
        </w:rPr>
        <w:t>два проекта по благоустройству</w:t>
      </w:r>
      <w:r w:rsidRPr="00617AA1">
        <w:rPr>
          <w:rFonts w:ascii="Times New Roman" w:hAnsi="Times New Roman"/>
          <w:sz w:val="24"/>
        </w:rPr>
        <w:t xml:space="preserve"> территории города Калач-на-Дону: </w:t>
      </w:r>
    </w:p>
    <w:p w:rsidR="00617AA1" w:rsidRDefault="00617AA1" w:rsidP="00617AA1">
      <w:pPr>
        <w:numPr>
          <w:ilvl w:val="0"/>
          <w:numId w:val="20"/>
        </w:num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</w:t>
      </w:r>
      <w:r w:rsidRPr="00617AA1">
        <w:rPr>
          <w:rFonts w:ascii="Times New Roman" w:hAnsi="Times New Roman"/>
          <w:bCs/>
          <w:sz w:val="24"/>
        </w:rPr>
        <w:t>лагоустройство территории, прилегающей к районному дому культуры</w:t>
      </w:r>
      <w:r w:rsidRPr="00617AA1">
        <w:rPr>
          <w:rFonts w:ascii="Times New Roman" w:hAnsi="Times New Roman"/>
          <w:sz w:val="24"/>
        </w:rPr>
        <w:t xml:space="preserve"> в рамках реализации проекта «Сохранение и восстановление объекта историко-культурног</w:t>
      </w:r>
      <w:r>
        <w:rPr>
          <w:rFonts w:ascii="Times New Roman" w:hAnsi="Times New Roman"/>
          <w:sz w:val="24"/>
        </w:rPr>
        <w:t>о значения «Бюст маршала Жукова</w:t>
      </w:r>
      <w:r w:rsidRPr="00617AA1">
        <w:rPr>
          <w:rFonts w:ascii="Times New Roman" w:hAnsi="Times New Roman"/>
          <w:sz w:val="24"/>
        </w:rPr>
        <w:t xml:space="preserve"> и благоустройство</w:t>
      </w:r>
      <w:r>
        <w:rPr>
          <w:rFonts w:ascii="Times New Roman" w:hAnsi="Times New Roman"/>
          <w:sz w:val="24"/>
        </w:rPr>
        <w:t xml:space="preserve"> прилегающей к нему территории»;</w:t>
      </w:r>
    </w:p>
    <w:p w:rsidR="00617AA1" w:rsidRPr="00617AA1" w:rsidRDefault="00617AA1" w:rsidP="00617AA1">
      <w:pPr>
        <w:numPr>
          <w:ilvl w:val="0"/>
          <w:numId w:val="20"/>
        </w:numPr>
        <w:spacing w:line="240" w:lineRule="exact"/>
        <w:jc w:val="both"/>
        <w:rPr>
          <w:rFonts w:ascii="Times New Roman" w:hAnsi="Times New Roman"/>
          <w:sz w:val="24"/>
        </w:rPr>
      </w:pPr>
      <w:r w:rsidRPr="00617AA1">
        <w:rPr>
          <w:rFonts w:ascii="Times New Roman" w:hAnsi="Times New Roman"/>
          <w:sz w:val="24"/>
        </w:rPr>
        <w:t>Монтаж и установка освещения и видеонаблюдения в парках отдыха по ул.Революционный в г.Калач-на-Дону.</w:t>
      </w:r>
    </w:p>
    <w:p w:rsidR="00617AA1" w:rsidRPr="00617AA1" w:rsidRDefault="00617AA1" w:rsidP="00617AA1">
      <w:pPr>
        <w:spacing w:line="240" w:lineRule="exact"/>
        <w:ind w:firstLine="567"/>
        <w:jc w:val="both"/>
        <w:rPr>
          <w:rFonts w:ascii="Times New Roman" w:hAnsi="Times New Roman"/>
          <w:sz w:val="24"/>
        </w:rPr>
      </w:pPr>
      <w:r w:rsidRPr="00617AA1">
        <w:rPr>
          <w:rFonts w:ascii="Times New Roman" w:hAnsi="Times New Roman"/>
          <w:sz w:val="24"/>
        </w:rPr>
        <w:t>Реализация данных проектов позволила сдела</w:t>
      </w:r>
      <w:r>
        <w:rPr>
          <w:rFonts w:ascii="Times New Roman" w:hAnsi="Times New Roman"/>
          <w:sz w:val="24"/>
        </w:rPr>
        <w:t xml:space="preserve">ть территорию районного центра </w:t>
      </w:r>
      <w:r w:rsidRPr="00617AA1">
        <w:rPr>
          <w:rFonts w:ascii="Times New Roman" w:hAnsi="Times New Roman"/>
          <w:sz w:val="24"/>
        </w:rPr>
        <w:t>более комфортной, современной, безопасной для калачевцев.</w:t>
      </w:r>
    </w:p>
    <w:p w:rsidR="00617AA1" w:rsidRPr="00617AA1" w:rsidRDefault="00617AA1" w:rsidP="00617AA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617AA1">
        <w:rPr>
          <w:rFonts w:ascii="Times New Roman" w:eastAsia="Times New Roman" w:hAnsi="Times New Roman"/>
          <w:kern w:val="0"/>
          <w:sz w:val="24"/>
        </w:rPr>
        <w:t>На территории Калачевского муниципального района в 2017 году постановление</w:t>
      </w:r>
      <w:r>
        <w:rPr>
          <w:rFonts w:ascii="Times New Roman" w:eastAsia="Times New Roman" w:hAnsi="Times New Roman"/>
          <w:kern w:val="0"/>
          <w:sz w:val="24"/>
        </w:rPr>
        <w:t>м</w:t>
      </w:r>
      <w:r w:rsidRPr="00617AA1">
        <w:rPr>
          <w:rFonts w:ascii="Times New Roman" w:eastAsia="Times New Roman" w:hAnsi="Times New Roman"/>
          <w:kern w:val="0"/>
          <w:sz w:val="24"/>
        </w:rPr>
        <w:t xml:space="preserve"> администрации Калачевского муниципального района от 13.02.2017 г. №94создана Школа гражданской активности для жителей территориально общественно</w:t>
      </w:r>
      <w:r>
        <w:rPr>
          <w:rFonts w:ascii="Times New Roman" w:eastAsia="Times New Roman" w:hAnsi="Times New Roman"/>
          <w:kern w:val="0"/>
          <w:sz w:val="24"/>
        </w:rPr>
        <w:t>го самоуправления (далее-Школа).</w:t>
      </w:r>
      <w:r w:rsidRPr="00617AA1">
        <w:rPr>
          <w:rFonts w:ascii="Times New Roman" w:eastAsia="Times New Roman" w:hAnsi="Times New Roman"/>
          <w:kern w:val="0"/>
          <w:sz w:val="24"/>
        </w:rPr>
        <w:t xml:space="preserve"> В рамках реализации программы </w:t>
      </w:r>
      <w:r>
        <w:rPr>
          <w:rFonts w:ascii="Times New Roman" w:eastAsia="Times New Roman" w:hAnsi="Times New Roman"/>
          <w:kern w:val="0"/>
          <w:sz w:val="24"/>
        </w:rPr>
        <w:t>профинансировано</w:t>
      </w:r>
      <w:r w:rsidRPr="00617AA1">
        <w:rPr>
          <w:rFonts w:ascii="Times New Roman" w:eastAsia="Times New Roman" w:hAnsi="Times New Roman"/>
          <w:kern w:val="0"/>
          <w:sz w:val="24"/>
        </w:rPr>
        <w:t xml:space="preserve"> проведение </w:t>
      </w:r>
      <w:r>
        <w:rPr>
          <w:rFonts w:ascii="Times New Roman" w:eastAsia="Times New Roman" w:hAnsi="Times New Roman"/>
          <w:kern w:val="0"/>
          <w:sz w:val="24"/>
        </w:rPr>
        <w:t xml:space="preserve">двух </w:t>
      </w:r>
      <w:r w:rsidRPr="00617AA1">
        <w:rPr>
          <w:rFonts w:ascii="Times New Roman" w:eastAsia="Times New Roman" w:hAnsi="Times New Roman"/>
          <w:kern w:val="0"/>
          <w:sz w:val="24"/>
        </w:rPr>
        <w:t>двухдневных семинаров Школы на сумму  151 тыс.рублей. Было</w:t>
      </w:r>
      <w:r w:rsidR="00A61216">
        <w:rPr>
          <w:rFonts w:ascii="Times New Roman" w:eastAsia="Times New Roman" w:hAnsi="Times New Roman"/>
          <w:kern w:val="0"/>
          <w:sz w:val="24"/>
        </w:rPr>
        <w:t xml:space="preserve"> организовано  и проведено два </w:t>
      </w:r>
      <w:r w:rsidRPr="00617AA1">
        <w:rPr>
          <w:rFonts w:ascii="Times New Roman" w:eastAsia="Times New Roman" w:hAnsi="Times New Roman"/>
          <w:kern w:val="0"/>
          <w:sz w:val="24"/>
        </w:rPr>
        <w:t>двухдневных семинара для слушателей Школы на базе ДОЛ «Босоногий гарнизон</w:t>
      </w:r>
      <w:r w:rsidR="00A61216">
        <w:rPr>
          <w:rFonts w:ascii="Times New Roman" w:eastAsia="Times New Roman" w:hAnsi="Times New Roman"/>
          <w:kern w:val="0"/>
          <w:sz w:val="24"/>
        </w:rPr>
        <w:t>». Количество слушателей</w:t>
      </w:r>
      <w:r w:rsidRPr="00617AA1">
        <w:rPr>
          <w:rFonts w:ascii="Times New Roman" w:eastAsia="Times New Roman" w:hAnsi="Times New Roman"/>
          <w:kern w:val="0"/>
          <w:sz w:val="24"/>
        </w:rPr>
        <w:t xml:space="preserve"> семинаров Школы составило 120 человек.</w:t>
      </w:r>
    </w:p>
    <w:p w:rsidR="00617AA1" w:rsidRPr="00617AA1" w:rsidRDefault="00617AA1" w:rsidP="00A61216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617AA1">
        <w:rPr>
          <w:rFonts w:ascii="Times New Roman" w:eastAsia="Times New Roman" w:hAnsi="Times New Roman"/>
          <w:kern w:val="0"/>
          <w:sz w:val="24"/>
        </w:rPr>
        <w:t>Активистами Школы были проведены следующие мероприятия: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r w:rsidRPr="00617AA1">
        <w:rPr>
          <w:rFonts w:ascii="Times New Roman" w:eastAsia="Calibri" w:hAnsi="Times New Roman"/>
          <w:kern w:val="0"/>
          <w:sz w:val="24"/>
          <w:lang w:eastAsia="en-US"/>
        </w:rPr>
        <w:t>апрель – приняли участие в акции «Сирень Победы»,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май- создана группа «Школа гражданской активности Калачёвского района» в социальной с</w:t>
      </w:r>
      <w:r w:rsidR="00A61216">
        <w:rPr>
          <w:rFonts w:ascii="Times New Roman" w:eastAsia="Calibri" w:hAnsi="Times New Roman"/>
          <w:kern w:val="0"/>
          <w:sz w:val="24"/>
          <w:lang w:eastAsia="en-US"/>
        </w:rPr>
        <w:t>ети «Одноклассники», выпущены документальный</w:t>
      </w:r>
      <w:r w:rsidRPr="00A61216">
        <w:rPr>
          <w:rFonts w:ascii="Times New Roman" w:eastAsia="Calibri" w:hAnsi="Times New Roman"/>
          <w:kern w:val="0"/>
          <w:sz w:val="24"/>
          <w:lang w:eastAsia="en-US"/>
        </w:rPr>
        <w:t xml:space="preserve"> и мультипликационный фильмы о  деятельности Школы;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21июня- акция «Сирень 45 года»;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17 июля –поход п</w:t>
      </w:r>
      <w:r w:rsidR="00A61216">
        <w:rPr>
          <w:rFonts w:ascii="Times New Roman" w:eastAsia="Calibri" w:hAnsi="Times New Roman"/>
          <w:kern w:val="0"/>
          <w:sz w:val="24"/>
          <w:lang w:eastAsia="en-US"/>
        </w:rPr>
        <w:t>о местам боевой славы на курган</w:t>
      </w:r>
      <w:r w:rsidRPr="00A61216">
        <w:rPr>
          <w:rFonts w:ascii="Times New Roman" w:eastAsia="Calibri" w:hAnsi="Times New Roman"/>
          <w:kern w:val="0"/>
          <w:sz w:val="24"/>
          <w:lang w:eastAsia="en-US"/>
        </w:rPr>
        <w:t xml:space="preserve"> «Хорошева»;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20 июля-тематическое мероприятие «У камина»;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03 августа- туристическая поездка  на теплоходе «Светлый» по р. Дон;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17 августа- поездка в Свято-Духов монастырь г. Волгограда;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lastRenderedPageBreak/>
        <w:t>29 августа –конкурс на «Лучшего рыбака» на р. Дон;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4-5 сентября- 2 активиста Школы приняли у</w:t>
      </w:r>
      <w:r w:rsidR="00A61216">
        <w:rPr>
          <w:rFonts w:ascii="Times New Roman" w:eastAsia="Calibri" w:hAnsi="Times New Roman"/>
          <w:kern w:val="0"/>
          <w:sz w:val="24"/>
          <w:lang w:eastAsia="en-US"/>
        </w:rPr>
        <w:t xml:space="preserve">частие в двухдневном областном </w:t>
      </w:r>
      <w:r w:rsidRPr="00A61216">
        <w:rPr>
          <w:rFonts w:ascii="Times New Roman" w:eastAsia="Calibri" w:hAnsi="Times New Roman"/>
          <w:kern w:val="0"/>
          <w:sz w:val="24"/>
          <w:lang w:eastAsia="en-US"/>
        </w:rPr>
        <w:t>семинаре ШОА г. Михайловка;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2 октября- выпуск мультфильма « Коль родились мы непоседами!»;</w:t>
      </w:r>
    </w:p>
    <w:p w:rsidR="00A61216" w:rsidRDefault="00617AA1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A61216">
        <w:rPr>
          <w:rFonts w:ascii="Times New Roman" w:eastAsia="Calibri" w:hAnsi="Times New Roman"/>
          <w:kern w:val="0"/>
          <w:sz w:val="24"/>
          <w:lang w:eastAsia="en-US"/>
        </w:rPr>
        <w:t>13 октября- приняли участие в закладке парка у памятника Жукову в г.Калач-на-Дону;</w:t>
      </w:r>
    </w:p>
    <w:p w:rsidR="00617AA1" w:rsidRPr="00A61216" w:rsidRDefault="00A61216" w:rsidP="00617AA1">
      <w:pPr>
        <w:widowControl/>
        <w:numPr>
          <w:ilvl w:val="0"/>
          <w:numId w:val="21"/>
        </w:numPr>
        <w:suppressAutoHyphens w:val="0"/>
        <w:jc w:val="both"/>
        <w:rPr>
          <w:rFonts w:ascii="Times New Roman" w:eastAsia="Calibri" w:hAnsi="Times New Roman"/>
          <w:color w:val="000000" w:themeColor="text1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с 15 </w:t>
      </w:r>
      <w:r w:rsidRPr="00A61216">
        <w:rPr>
          <w:rFonts w:ascii="Times New Roman" w:eastAsia="Calibri" w:hAnsi="Times New Roman"/>
          <w:color w:val="000000" w:themeColor="text1"/>
          <w:kern w:val="0"/>
          <w:sz w:val="24"/>
          <w:lang w:eastAsia="en-US"/>
        </w:rPr>
        <w:t>октября по 20 октября</w:t>
      </w:r>
      <w:r w:rsidR="00617AA1" w:rsidRPr="00A61216">
        <w:rPr>
          <w:rFonts w:ascii="Times New Roman" w:eastAsia="Calibri" w:hAnsi="Times New Roman"/>
          <w:color w:val="000000" w:themeColor="text1"/>
          <w:kern w:val="0"/>
          <w:sz w:val="24"/>
          <w:lang w:eastAsia="en-US"/>
        </w:rPr>
        <w:t xml:space="preserve"> –акция «Детям Дома ребёнка».</w:t>
      </w:r>
    </w:p>
    <w:p w:rsidR="00FA5394" w:rsidRPr="00A61216" w:rsidRDefault="00FA5394" w:rsidP="00A61216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1216">
        <w:rPr>
          <w:rFonts w:ascii="Times New Roman" w:hAnsi="Times New Roman"/>
          <w:color w:val="000000" w:themeColor="text1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A61216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A61216">
        <w:rPr>
          <w:rFonts w:ascii="Times New Roman" w:hAnsi="Times New Roman"/>
          <w:color w:val="000000" w:themeColor="text1"/>
          <w:sz w:val="24"/>
        </w:rPr>
        <w:t>.</w:t>
      </w:r>
    </w:p>
    <w:p w:rsidR="00FA5394" w:rsidRPr="00A61216" w:rsidRDefault="00FA5394" w:rsidP="00A61216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A61216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A61216">
        <w:rPr>
          <w:rFonts w:ascii="Times New Roman" w:hAnsi="Times New Roman"/>
          <w:b/>
          <w:color w:val="000000" w:themeColor="text1"/>
          <w:sz w:val="24"/>
        </w:rPr>
        <w:t>К</w:t>
      </w:r>
      <w:r w:rsidRPr="00A61216">
        <w:rPr>
          <w:rFonts w:ascii="Times New Roman" w:hAnsi="Times New Roman"/>
          <w:color w:val="000000" w:themeColor="text1"/>
          <w:sz w:val="24"/>
        </w:rPr>
        <w:t>=К1+К2+К3+К4=</w:t>
      </w:r>
      <w:r w:rsidR="0031291E" w:rsidRPr="00A61216">
        <w:rPr>
          <w:rFonts w:ascii="Times New Roman" w:hAnsi="Times New Roman"/>
          <w:color w:val="000000" w:themeColor="text1"/>
          <w:sz w:val="24"/>
        </w:rPr>
        <w:t>8</w:t>
      </w:r>
      <w:r w:rsidRPr="00A61216">
        <w:rPr>
          <w:rFonts w:ascii="Times New Roman" w:hAnsi="Times New Roman"/>
          <w:color w:val="000000" w:themeColor="text1"/>
          <w:sz w:val="24"/>
        </w:rPr>
        <w:t>+10+</w:t>
      </w:r>
      <w:r w:rsidR="0031291E" w:rsidRPr="00A61216">
        <w:rPr>
          <w:rFonts w:ascii="Times New Roman" w:hAnsi="Times New Roman"/>
          <w:color w:val="000000" w:themeColor="text1"/>
          <w:sz w:val="24"/>
        </w:rPr>
        <w:t>7</w:t>
      </w:r>
      <w:r w:rsidRPr="00A61216">
        <w:rPr>
          <w:rFonts w:ascii="Times New Roman" w:hAnsi="Times New Roman"/>
          <w:color w:val="000000" w:themeColor="text1"/>
          <w:sz w:val="24"/>
        </w:rPr>
        <w:t>+10=</w:t>
      </w:r>
      <w:r w:rsidR="00650DEB" w:rsidRPr="00A61216">
        <w:rPr>
          <w:rFonts w:ascii="Times New Roman" w:hAnsi="Times New Roman"/>
          <w:b/>
          <w:color w:val="000000" w:themeColor="text1"/>
          <w:sz w:val="24"/>
        </w:rPr>
        <w:t>3</w:t>
      </w:r>
      <w:r w:rsidR="0031291E" w:rsidRPr="00A61216">
        <w:rPr>
          <w:rFonts w:ascii="Times New Roman" w:hAnsi="Times New Roman"/>
          <w:b/>
          <w:color w:val="000000" w:themeColor="text1"/>
          <w:sz w:val="24"/>
        </w:rPr>
        <w:t>5</w:t>
      </w:r>
      <w:r w:rsidR="00A61216" w:rsidRPr="00A61216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A61216" w:rsidRPr="00A61216">
        <w:rPr>
          <w:rFonts w:ascii="Times New Roman" w:hAnsi="Times New Roman"/>
          <w:color w:val="000000" w:themeColor="text1"/>
          <w:sz w:val="24"/>
        </w:rPr>
        <w:t>т.е.п</w:t>
      </w:r>
      <w:r w:rsidRPr="00A61216">
        <w:rPr>
          <w:rFonts w:ascii="Times New Roman" w:hAnsi="Times New Roman"/>
          <w:color w:val="000000" w:themeColor="text1"/>
          <w:sz w:val="24"/>
        </w:rPr>
        <w:t>рограмм</w:t>
      </w:r>
      <w:r w:rsidR="00A61216" w:rsidRPr="00A61216">
        <w:rPr>
          <w:rFonts w:ascii="Times New Roman" w:hAnsi="Times New Roman"/>
          <w:color w:val="000000" w:themeColor="text1"/>
          <w:sz w:val="24"/>
        </w:rPr>
        <w:t>а-</w:t>
      </w:r>
      <w:r w:rsidRPr="00A61216">
        <w:rPr>
          <w:rFonts w:ascii="Times New Roman" w:hAnsi="Times New Roman"/>
          <w:color w:val="000000" w:themeColor="text1"/>
          <w:sz w:val="24"/>
        </w:rPr>
        <w:t xml:space="preserve"> эффективн</w:t>
      </w:r>
      <w:r w:rsidR="00A61216" w:rsidRPr="00A61216">
        <w:rPr>
          <w:rFonts w:ascii="Times New Roman" w:hAnsi="Times New Roman"/>
          <w:color w:val="000000" w:themeColor="text1"/>
          <w:sz w:val="24"/>
        </w:rPr>
        <w:t>ая</w:t>
      </w:r>
      <w:r w:rsidRPr="00A61216">
        <w:rPr>
          <w:rFonts w:ascii="Times New Roman" w:hAnsi="Times New Roman"/>
          <w:color w:val="000000" w:themeColor="text1"/>
          <w:sz w:val="24"/>
        </w:rPr>
        <w:t>.</w:t>
      </w:r>
    </w:p>
    <w:p w:rsidR="009F0A17" w:rsidRPr="00A61216" w:rsidRDefault="009F0A17" w:rsidP="00440804">
      <w:pPr>
        <w:ind w:left="567"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EE2209" w:rsidRPr="00A61216" w:rsidRDefault="00EE2209" w:rsidP="00440804">
      <w:pPr>
        <w:ind w:left="567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61216">
        <w:rPr>
          <w:rFonts w:ascii="Times New Roman" w:hAnsi="Times New Roman"/>
          <w:b/>
          <w:color w:val="000000" w:themeColor="text1"/>
          <w:sz w:val="24"/>
        </w:rPr>
        <w:t>Муниципальная программа «Устойчивое развитие сельских территорий на 2015-2017 годы и на период до 2020 года»</w:t>
      </w:r>
    </w:p>
    <w:p w:rsidR="00C57078" w:rsidRPr="00A61216" w:rsidRDefault="00C57078" w:rsidP="00C57078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024BBB" w:rsidRPr="00A61216" w:rsidRDefault="00C25BD2" w:rsidP="00A61216">
      <w:pPr>
        <w:ind w:firstLine="851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Уровень финансового обеспечения программы составил 28%, т.е. (К2=0)</w:t>
      </w:r>
    </w:p>
    <w:tbl>
      <w:tblPr>
        <w:tblStyle w:val="ac"/>
        <w:tblW w:w="0" w:type="auto"/>
        <w:tblInd w:w="108" w:type="dxa"/>
        <w:tblLook w:val="04A0"/>
      </w:tblPr>
      <w:tblGrid>
        <w:gridCol w:w="2693"/>
        <w:gridCol w:w="2551"/>
        <w:gridCol w:w="2268"/>
        <w:gridCol w:w="2127"/>
      </w:tblGrid>
      <w:tr w:rsidR="00A61216" w:rsidRPr="00A61216" w:rsidTr="00A61216">
        <w:tc>
          <w:tcPr>
            <w:tcW w:w="2693" w:type="dxa"/>
          </w:tcPr>
          <w:p w:rsidR="00024BBB" w:rsidRPr="00A61216" w:rsidRDefault="00024BBB" w:rsidP="00A612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61216">
              <w:rPr>
                <w:rFonts w:ascii="Times New Roman" w:hAnsi="Times New Roman"/>
                <w:b/>
                <w:color w:val="000000" w:themeColor="text1"/>
                <w:sz w:val="24"/>
              </w:rPr>
              <w:t>Бюджет</w:t>
            </w:r>
          </w:p>
        </w:tc>
        <w:tc>
          <w:tcPr>
            <w:tcW w:w="2551" w:type="dxa"/>
          </w:tcPr>
          <w:p w:rsidR="00024BBB" w:rsidRPr="00A61216" w:rsidRDefault="00A61216" w:rsidP="00A612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r w:rsidR="00024BBB" w:rsidRPr="00A61216">
              <w:rPr>
                <w:rFonts w:ascii="Times New Roman" w:hAnsi="Times New Roman"/>
                <w:b/>
                <w:color w:val="000000" w:themeColor="text1"/>
                <w:sz w:val="24"/>
              </w:rPr>
              <w:t>лан</w:t>
            </w:r>
          </w:p>
        </w:tc>
        <w:tc>
          <w:tcPr>
            <w:tcW w:w="2268" w:type="dxa"/>
          </w:tcPr>
          <w:p w:rsidR="00024BBB" w:rsidRPr="00A61216" w:rsidRDefault="00A61216" w:rsidP="00A612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</w:t>
            </w:r>
            <w:r w:rsidR="00024BBB" w:rsidRPr="00A61216">
              <w:rPr>
                <w:rFonts w:ascii="Times New Roman" w:hAnsi="Times New Roman"/>
                <w:b/>
                <w:color w:val="000000" w:themeColor="text1"/>
                <w:sz w:val="24"/>
              </w:rPr>
              <w:t>асса</w:t>
            </w:r>
          </w:p>
        </w:tc>
        <w:tc>
          <w:tcPr>
            <w:tcW w:w="2127" w:type="dxa"/>
          </w:tcPr>
          <w:p w:rsidR="00024BBB" w:rsidRPr="00A61216" w:rsidRDefault="00024BBB" w:rsidP="00A612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61216">
              <w:rPr>
                <w:rFonts w:ascii="Times New Roman" w:hAnsi="Times New Roman"/>
                <w:b/>
                <w:color w:val="000000" w:themeColor="text1"/>
                <w:sz w:val="24"/>
              </w:rPr>
              <w:t>% исполнения</w:t>
            </w:r>
          </w:p>
        </w:tc>
      </w:tr>
      <w:tr w:rsidR="00024BBB" w:rsidRPr="00131955" w:rsidTr="00A61216">
        <w:tc>
          <w:tcPr>
            <w:tcW w:w="2693" w:type="dxa"/>
          </w:tcPr>
          <w:p w:rsidR="00024BBB" w:rsidRPr="00131955" w:rsidRDefault="00024BBB" w:rsidP="00024BBB">
            <w:pPr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Федеральный</w:t>
            </w:r>
          </w:p>
        </w:tc>
        <w:tc>
          <w:tcPr>
            <w:tcW w:w="2551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35,9</w:t>
            </w:r>
          </w:p>
        </w:tc>
        <w:tc>
          <w:tcPr>
            <w:tcW w:w="2268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35,9</w:t>
            </w:r>
          </w:p>
        </w:tc>
        <w:tc>
          <w:tcPr>
            <w:tcW w:w="2127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024BBB" w:rsidRPr="00131955" w:rsidTr="00A61216">
        <w:tc>
          <w:tcPr>
            <w:tcW w:w="2693" w:type="dxa"/>
          </w:tcPr>
          <w:p w:rsidR="00024BBB" w:rsidRPr="00131955" w:rsidRDefault="00024BBB" w:rsidP="00024BBB">
            <w:pPr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Областной</w:t>
            </w:r>
          </w:p>
        </w:tc>
        <w:tc>
          <w:tcPr>
            <w:tcW w:w="2551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229,4</w:t>
            </w:r>
          </w:p>
        </w:tc>
        <w:tc>
          <w:tcPr>
            <w:tcW w:w="2268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229,4</w:t>
            </w:r>
          </w:p>
        </w:tc>
        <w:tc>
          <w:tcPr>
            <w:tcW w:w="2127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024BBB" w:rsidRPr="00131955" w:rsidTr="00A61216">
        <w:tc>
          <w:tcPr>
            <w:tcW w:w="2693" w:type="dxa"/>
          </w:tcPr>
          <w:p w:rsidR="00024BBB" w:rsidRPr="00131955" w:rsidRDefault="003F4CB4" w:rsidP="00024BBB">
            <w:pPr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М</w:t>
            </w:r>
            <w:r w:rsidR="00024BBB" w:rsidRPr="00131955">
              <w:rPr>
                <w:rFonts w:ascii="Times New Roman" w:hAnsi="Times New Roman"/>
                <w:szCs w:val="20"/>
              </w:rPr>
              <w:t>естный</w:t>
            </w:r>
          </w:p>
        </w:tc>
        <w:tc>
          <w:tcPr>
            <w:tcW w:w="2551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696,0</w:t>
            </w:r>
          </w:p>
        </w:tc>
        <w:tc>
          <w:tcPr>
            <w:tcW w:w="2268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27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024BBB" w:rsidRPr="00131955" w:rsidTr="00A61216">
        <w:tc>
          <w:tcPr>
            <w:tcW w:w="2693" w:type="dxa"/>
          </w:tcPr>
          <w:p w:rsidR="00024BBB" w:rsidRPr="00131955" w:rsidRDefault="00024BBB" w:rsidP="00024BB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2551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961,33</w:t>
            </w:r>
          </w:p>
        </w:tc>
        <w:tc>
          <w:tcPr>
            <w:tcW w:w="2268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265,33</w:t>
            </w:r>
          </w:p>
        </w:tc>
        <w:tc>
          <w:tcPr>
            <w:tcW w:w="2127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28</w:t>
            </w:r>
          </w:p>
        </w:tc>
      </w:tr>
      <w:tr w:rsidR="00024BBB" w:rsidRPr="00131955" w:rsidTr="00A61216">
        <w:tc>
          <w:tcPr>
            <w:tcW w:w="7512" w:type="dxa"/>
            <w:gridSpan w:val="3"/>
          </w:tcPr>
          <w:p w:rsidR="00024BBB" w:rsidRPr="00131955" w:rsidRDefault="00024BBB" w:rsidP="00024BB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2127" w:type="dxa"/>
          </w:tcPr>
          <w:p w:rsidR="00024BBB" w:rsidRPr="00131955" w:rsidRDefault="00024BBB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</w:tbl>
    <w:p w:rsidR="00A61216" w:rsidRDefault="00A61216" w:rsidP="00C57078">
      <w:pPr>
        <w:jc w:val="both"/>
        <w:rPr>
          <w:rFonts w:ascii="Times New Roman" w:hAnsi="Times New Roman"/>
          <w:sz w:val="24"/>
        </w:rPr>
      </w:pPr>
    </w:p>
    <w:p w:rsidR="00C57078" w:rsidRPr="00024BBB" w:rsidRDefault="00C57078" w:rsidP="00A61216">
      <w:pPr>
        <w:jc w:val="center"/>
        <w:rPr>
          <w:rFonts w:ascii="Times New Roman" w:hAnsi="Times New Roman"/>
          <w:sz w:val="24"/>
        </w:rPr>
      </w:pPr>
      <w:r w:rsidRPr="00024BBB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(К1</w:t>
      </w:r>
      <w:r w:rsidR="00767179">
        <w:rPr>
          <w:rFonts w:ascii="Times New Roman" w:hAnsi="Times New Roman"/>
          <w:sz w:val="24"/>
        </w:rPr>
        <w:t>=</w:t>
      </w:r>
      <w:r w:rsidR="00FA39BC">
        <w:rPr>
          <w:rFonts w:ascii="Times New Roman" w:hAnsi="Times New Roman"/>
          <w:sz w:val="24"/>
        </w:rPr>
        <w:t>10</w:t>
      </w:r>
      <w:r w:rsidRPr="00024BBB">
        <w:rPr>
          <w:rFonts w:ascii="Times New Roman" w:hAnsi="Times New Roman"/>
          <w:sz w:val="24"/>
        </w:rPr>
        <w:t>):</w:t>
      </w:r>
    </w:p>
    <w:tbl>
      <w:tblPr>
        <w:tblStyle w:val="ac"/>
        <w:tblW w:w="0" w:type="auto"/>
        <w:tblLook w:val="04A0"/>
      </w:tblPr>
      <w:tblGrid>
        <w:gridCol w:w="560"/>
        <w:gridCol w:w="5949"/>
        <w:gridCol w:w="796"/>
        <w:gridCol w:w="799"/>
        <w:gridCol w:w="794"/>
        <w:gridCol w:w="954"/>
      </w:tblGrid>
      <w:tr w:rsidR="00C57078" w:rsidRPr="00131955" w:rsidTr="004B6BD8">
        <w:trPr>
          <w:trHeight w:val="654"/>
        </w:trPr>
        <w:tc>
          <w:tcPr>
            <w:tcW w:w="0" w:type="auto"/>
          </w:tcPr>
          <w:p w:rsidR="00C57078" w:rsidRPr="00A61216" w:rsidRDefault="00C57078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1216">
              <w:rPr>
                <w:rFonts w:ascii="Times New Roman" w:hAnsi="Times New Roman"/>
                <w:b/>
                <w:sz w:val="24"/>
              </w:rPr>
              <w:t>№</w:t>
            </w:r>
          </w:p>
          <w:p w:rsidR="00C57078" w:rsidRPr="00A61216" w:rsidRDefault="00C57078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1216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C57078" w:rsidRPr="00A61216" w:rsidRDefault="00C57078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1216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C57078" w:rsidRPr="00A61216" w:rsidRDefault="00A61216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C57078" w:rsidRPr="00A61216">
              <w:rPr>
                <w:rFonts w:ascii="Times New Roman" w:hAnsi="Times New Roman"/>
                <w:b/>
                <w:sz w:val="24"/>
              </w:rPr>
              <w:t>лан</w:t>
            </w:r>
          </w:p>
        </w:tc>
        <w:tc>
          <w:tcPr>
            <w:tcW w:w="0" w:type="auto"/>
          </w:tcPr>
          <w:p w:rsidR="00C57078" w:rsidRPr="00A61216" w:rsidRDefault="00A61216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="00C57078" w:rsidRPr="00A61216">
              <w:rPr>
                <w:rFonts w:ascii="Times New Roman" w:hAnsi="Times New Roman"/>
                <w:b/>
                <w:sz w:val="24"/>
              </w:rPr>
              <w:t>акт</w:t>
            </w:r>
          </w:p>
        </w:tc>
        <w:tc>
          <w:tcPr>
            <w:tcW w:w="0" w:type="auto"/>
          </w:tcPr>
          <w:p w:rsidR="00C57078" w:rsidRPr="00A61216" w:rsidRDefault="00A61216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0" w:type="auto"/>
          </w:tcPr>
          <w:p w:rsidR="00C57078" w:rsidRPr="00A61216" w:rsidRDefault="00C57078" w:rsidP="00A612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1216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C57078" w:rsidRPr="00131955" w:rsidTr="004B6BD8">
        <w:trPr>
          <w:trHeight w:val="441"/>
        </w:trPr>
        <w:tc>
          <w:tcPr>
            <w:tcW w:w="0" w:type="auto"/>
          </w:tcPr>
          <w:p w:rsidR="00C57078" w:rsidRPr="00131955" w:rsidRDefault="00C57078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56480B" w:rsidRPr="00131955" w:rsidRDefault="0056480B" w:rsidP="00A61216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C57078" w:rsidRPr="00131955" w:rsidRDefault="0056480B" w:rsidP="00A61216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-</w:t>
            </w:r>
            <w:r w:rsidR="00FA39BC" w:rsidRPr="00131955">
              <w:rPr>
                <w:rFonts w:ascii="Times New Roman" w:hAnsi="Times New Roman"/>
                <w:szCs w:val="20"/>
              </w:rPr>
              <w:t>1</w:t>
            </w:r>
            <w:r w:rsidR="00C57078" w:rsidRPr="00131955">
              <w:rPr>
                <w:rFonts w:ascii="Times New Roman" w:hAnsi="Times New Roman"/>
                <w:szCs w:val="20"/>
              </w:rPr>
              <w:t>2</w:t>
            </w:r>
            <w:r w:rsidR="00FA39BC" w:rsidRPr="00131955">
              <w:rPr>
                <w:rFonts w:ascii="Times New Roman" w:hAnsi="Times New Roman"/>
                <w:szCs w:val="20"/>
              </w:rPr>
              <w:t>00</w:t>
            </w:r>
            <w:r w:rsidR="00C57078" w:rsidRPr="00131955">
              <w:rPr>
                <w:rFonts w:ascii="Times New Roman" w:hAnsi="Times New Roman"/>
                <w:szCs w:val="20"/>
              </w:rPr>
              <w:t xml:space="preserve"> кв. метров жилья для граждан, проживающих в сельской местности, в том числе </w:t>
            </w:r>
            <w:r w:rsidR="00FA39BC" w:rsidRPr="00131955">
              <w:rPr>
                <w:rFonts w:ascii="Times New Roman" w:hAnsi="Times New Roman"/>
                <w:szCs w:val="20"/>
              </w:rPr>
              <w:t xml:space="preserve">850 </w:t>
            </w:r>
            <w:r w:rsidR="00C57078" w:rsidRPr="00131955">
              <w:rPr>
                <w:rFonts w:ascii="Times New Roman" w:hAnsi="Times New Roman"/>
                <w:szCs w:val="20"/>
              </w:rPr>
              <w:t>кв. метров для молодых специалистов</w:t>
            </w:r>
          </w:p>
        </w:tc>
        <w:tc>
          <w:tcPr>
            <w:tcW w:w="0" w:type="auto"/>
          </w:tcPr>
          <w:p w:rsidR="00C57078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44,2</w:t>
            </w:r>
          </w:p>
        </w:tc>
        <w:tc>
          <w:tcPr>
            <w:tcW w:w="0" w:type="auto"/>
          </w:tcPr>
          <w:p w:rsidR="00C57078" w:rsidRPr="00131955" w:rsidRDefault="0056480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4</w:t>
            </w:r>
            <w:r w:rsidR="00FA39BC" w:rsidRPr="00131955">
              <w:rPr>
                <w:rFonts w:ascii="Times New Roman" w:hAnsi="Times New Roman"/>
                <w:szCs w:val="20"/>
              </w:rPr>
              <w:t>4,</w:t>
            </w:r>
            <w:r w:rsidRPr="001319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C57078" w:rsidRPr="00131955" w:rsidRDefault="0056480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</w:t>
            </w:r>
            <w:r w:rsidR="00FA39BC" w:rsidRPr="00131955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0" w:type="auto"/>
          </w:tcPr>
          <w:p w:rsidR="00C57078" w:rsidRPr="00131955" w:rsidRDefault="0056480B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A39BC" w:rsidRPr="00131955" w:rsidTr="004B6BD8">
        <w:trPr>
          <w:trHeight w:val="441"/>
        </w:trPr>
        <w:tc>
          <w:tcPr>
            <w:tcW w:w="0" w:type="auto"/>
          </w:tcPr>
          <w:p w:rsidR="00FA39BC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FA39BC" w:rsidRPr="00131955" w:rsidRDefault="00FA39BC" w:rsidP="00A61216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Развитие газификации в сельской местности.</w:t>
            </w:r>
          </w:p>
          <w:p w:rsidR="00FA39BC" w:rsidRPr="00131955" w:rsidRDefault="00FA39BC" w:rsidP="00A61216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Газификация п.Пятиморск Ильевского сельского поселения, км.</w:t>
            </w:r>
          </w:p>
        </w:tc>
        <w:tc>
          <w:tcPr>
            <w:tcW w:w="0" w:type="auto"/>
          </w:tcPr>
          <w:p w:rsidR="00FA39BC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0" w:type="auto"/>
          </w:tcPr>
          <w:p w:rsidR="00FA39BC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0" w:type="auto"/>
          </w:tcPr>
          <w:p w:rsidR="00FA39BC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FA39BC" w:rsidRPr="00131955" w:rsidRDefault="00FA39BC" w:rsidP="00A61216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4B6BD8">
        <w:trPr>
          <w:trHeight w:val="441"/>
        </w:trPr>
        <w:tc>
          <w:tcPr>
            <w:tcW w:w="0" w:type="auto"/>
          </w:tcPr>
          <w:p w:rsidR="00C57078" w:rsidRPr="00131955" w:rsidRDefault="00C57078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C57078" w:rsidRPr="00131955" w:rsidRDefault="00C57078" w:rsidP="00A61216">
            <w:pPr>
              <w:tabs>
                <w:tab w:val="left" w:pos="3099"/>
              </w:tabs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C57078" w:rsidRPr="00131955" w:rsidRDefault="00C57078" w:rsidP="00294FD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C57078" w:rsidRPr="00131955" w:rsidRDefault="00C57078" w:rsidP="00294FD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C57078" w:rsidRPr="00131955" w:rsidRDefault="00C57078" w:rsidP="00294FD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C57078" w:rsidRPr="00131955" w:rsidRDefault="00FA39BC" w:rsidP="00A612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024BBB" w:rsidRDefault="00C57078" w:rsidP="00C570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highlight w:val="yellow"/>
        </w:rPr>
      </w:pPr>
    </w:p>
    <w:p w:rsidR="00C57078" w:rsidRPr="00024BBB" w:rsidRDefault="00C57078" w:rsidP="00664F61">
      <w:pPr>
        <w:ind w:firstLine="567"/>
        <w:jc w:val="both"/>
        <w:rPr>
          <w:rFonts w:ascii="Times New Roman" w:hAnsi="Times New Roman"/>
          <w:sz w:val="24"/>
        </w:rPr>
      </w:pPr>
      <w:r w:rsidRPr="00024BBB">
        <w:rPr>
          <w:rFonts w:ascii="Times New Roman" w:hAnsi="Times New Roman"/>
          <w:sz w:val="24"/>
        </w:rPr>
        <w:t>С целью создания комфортных условий жизнедеятельности в сельской местности проведены</w:t>
      </w:r>
      <w:r w:rsidR="00FA39BC">
        <w:rPr>
          <w:rFonts w:ascii="Times New Roman" w:hAnsi="Times New Roman"/>
          <w:sz w:val="24"/>
        </w:rPr>
        <w:t xml:space="preserve"> следующие</w:t>
      </w:r>
      <w:r w:rsidRPr="00024BBB">
        <w:rPr>
          <w:rFonts w:ascii="Times New Roman" w:hAnsi="Times New Roman"/>
          <w:sz w:val="24"/>
        </w:rPr>
        <w:t xml:space="preserve"> мероприятия (К3</w:t>
      </w:r>
      <w:r w:rsidR="003F4CB4">
        <w:rPr>
          <w:rFonts w:ascii="Times New Roman" w:hAnsi="Times New Roman"/>
          <w:sz w:val="24"/>
        </w:rPr>
        <w:t>=</w:t>
      </w:r>
      <w:r w:rsidR="00D3146B">
        <w:rPr>
          <w:rFonts w:ascii="Times New Roman" w:hAnsi="Times New Roman"/>
          <w:sz w:val="24"/>
        </w:rPr>
        <w:t>7</w:t>
      </w:r>
      <w:r w:rsidRPr="00024BBB">
        <w:rPr>
          <w:rFonts w:ascii="Times New Roman" w:hAnsi="Times New Roman"/>
          <w:sz w:val="24"/>
        </w:rPr>
        <w:t>).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478"/>
        <w:gridCol w:w="5476"/>
        <w:gridCol w:w="992"/>
        <w:gridCol w:w="992"/>
        <w:gridCol w:w="851"/>
        <w:gridCol w:w="992"/>
      </w:tblGrid>
      <w:tr w:rsidR="00C57078" w:rsidRPr="00131955" w:rsidTr="00664F61">
        <w:trPr>
          <w:trHeight w:val="315"/>
        </w:trPr>
        <w:tc>
          <w:tcPr>
            <w:tcW w:w="478" w:type="dxa"/>
            <w:vMerge w:val="restart"/>
          </w:tcPr>
          <w:p w:rsidR="00C57078" w:rsidRPr="00664F6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6" w:type="dxa"/>
            <w:vMerge w:val="restart"/>
          </w:tcPr>
          <w:p w:rsidR="00C57078" w:rsidRPr="00664F6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078" w:rsidRPr="00664F61" w:rsidRDefault="00C57078" w:rsidP="0076717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7179"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57078" w:rsidRPr="00664F61" w:rsidRDefault="0061568F" w:rsidP="00615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664F61">
              <w:rPr>
                <w:rFonts w:ascii="Times New Roman" w:hAnsi="Times New Roman" w:cs="Times New Roman"/>
                <w:b/>
                <w:sz w:val="24"/>
                <w:szCs w:val="24"/>
              </w:rPr>
              <w:t>исп.</w:t>
            </w:r>
          </w:p>
        </w:tc>
        <w:tc>
          <w:tcPr>
            <w:tcW w:w="992" w:type="dxa"/>
            <w:vMerge w:val="restart"/>
          </w:tcPr>
          <w:p w:rsidR="00C57078" w:rsidRPr="00664F6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57078" w:rsidRPr="00131955" w:rsidTr="00664F61">
        <w:trPr>
          <w:trHeight w:val="525"/>
        </w:trPr>
        <w:tc>
          <w:tcPr>
            <w:tcW w:w="478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7078" w:rsidRPr="00664F6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7078" w:rsidRPr="00664F6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  <w:vMerge w:val="restart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- 1200 кв. метров жилья для граждан, проживающих в сельской местности, в том числе 850 кв. метров для молодых специалистов</w:t>
            </w:r>
            <w:r w:rsidR="00D3146B" w:rsidRPr="00131955">
              <w:rPr>
                <w:rFonts w:ascii="Times New Roman" w:hAnsi="Times New Roman"/>
                <w:szCs w:val="20"/>
              </w:rPr>
              <w:t>, в т.ч.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1955">
              <w:rPr>
                <w:color w:val="000000" w:themeColor="text1"/>
                <w:sz w:val="20"/>
                <w:szCs w:val="20"/>
              </w:rPr>
              <w:t>981,15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1955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568F" w:rsidRPr="00131955" w:rsidTr="00664F61">
        <w:tc>
          <w:tcPr>
            <w:tcW w:w="478" w:type="dxa"/>
            <w:vMerge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301,05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301,05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  <w:vMerge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385,76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385,76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  <w:vMerge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  <w:vMerge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294,34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513,189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BC" w:rsidRPr="00131955" w:rsidTr="00664F61">
        <w:tc>
          <w:tcPr>
            <w:tcW w:w="478" w:type="dxa"/>
          </w:tcPr>
          <w:p w:rsidR="00FA39BC" w:rsidRPr="00131955" w:rsidRDefault="00FA39BC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</w:tcPr>
          <w:p w:rsidR="00FA39BC" w:rsidRPr="00131955" w:rsidRDefault="00FA39BC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Развитие газификации в сельской местности.</w:t>
            </w:r>
          </w:p>
          <w:p w:rsidR="00FA39BC" w:rsidRPr="00131955" w:rsidRDefault="00FA39BC" w:rsidP="0061568F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 xml:space="preserve">Газификация п.Пятиморск Ильевского сельского поселения, </w:t>
            </w:r>
            <w:r w:rsidR="0061568F" w:rsidRPr="00131955">
              <w:rPr>
                <w:rFonts w:ascii="Times New Roman" w:hAnsi="Times New Roman"/>
                <w:szCs w:val="20"/>
              </w:rPr>
              <w:t xml:space="preserve">0,5 </w:t>
            </w:r>
            <w:r w:rsidRPr="00131955">
              <w:rPr>
                <w:rFonts w:ascii="Times New Roman" w:hAnsi="Times New Roman"/>
                <w:szCs w:val="20"/>
              </w:rPr>
              <w:t>км</w:t>
            </w:r>
            <w:r w:rsidR="0061568F" w:rsidRPr="00131955">
              <w:rPr>
                <w:rFonts w:ascii="Times New Roman" w:hAnsi="Times New Roman"/>
                <w:szCs w:val="20"/>
              </w:rPr>
              <w:t xml:space="preserve"> распределительных газовых сетей</w:t>
            </w:r>
            <w:r w:rsidR="00D3146B" w:rsidRPr="00131955">
              <w:rPr>
                <w:rFonts w:ascii="Times New Roman" w:hAnsi="Times New Roman"/>
                <w:szCs w:val="20"/>
              </w:rPr>
              <w:t>, в т</w:t>
            </w:r>
            <w:r w:rsidR="00664F61">
              <w:rPr>
                <w:rFonts w:ascii="Times New Roman" w:hAnsi="Times New Roman"/>
                <w:szCs w:val="20"/>
              </w:rPr>
              <w:t>.</w:t>
            </w:r>
            <w:r w:rsidR="00D3146B" w:rsidRPr="00131955">
              <w:rPr>
                <w:rFonts w:ascii="Times New Roman" w:hAnsi="Times New Roman"/>
                <w:szCs w:val="20"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9BC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265,33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9BC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265,33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39BC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9BC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35,91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35,91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229,42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229,42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FA39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76" w:type="dxa"/>
          </w:tcPr>
          <w:p w:rsidR="0061568F" w:rsidRPr="00131955" w:rsidRDefault="0061568F" w:rsidP="00990F4C">
            <w:pPr>
              <w:tabs>
                <w:tab w:val="left" w:pos="3099"/>
              </w:tabs>
              <w:jc w:val="both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Изготовление проектной документации по газификации х. Логовский Логовского сельского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9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61568F" w:rsidP="00664F6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68F" w:rsidRPr="00131955" w:rsidTr="00664F61">
        <w:tc>
          <w:tcPr>
            <w:tcW w:w="478" w:type="dxa"/>
          </w:tcPr>
          <w:p w:rsidR="0061568F" w:rsidRPr="00131955" w:rsidRDefault="0061568F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1" w:type="dxa"/>
            <w:gridSpan w:val="4"/>
          </w:tcPr>
          <w:p w:rsidR="0061568F" w:rsidRPr="00131955" w:rsidRDefault="0061568F" w:rsidP="00294FD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131955" w:rsidRDefault="00D3146B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C57078" w:rsidRPr="00024BBB" w:rsidRDefault="00C57078" w:rsidP="00C57078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664F61" w:rsidRDefault="003B095C" w:rsidP="00664F6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Фактические данные по п</w:t>
      </w:r>
      <w:r w:rsidRPr="003B095C">
        <w:rPr>
          <w:rFonts w:ascii="Times New Roman" w:eastAsia="Times New Roman" w:hAnsi="Times New Roman"/>
          <w:kern w:val="0"/>
          <w:sz w:val="24"/>
        </w:rPr>
        <w:t>оказател</w:t>
      </w:r>
      <w:r>
        <w:rPr>
          <w:rFonts w:ascii="Times New Roman" w:eastAsia="Times New Roman" w:hAnsi="Times New Roman"/>
          <w:kern w:val="0"/>
          <w:sz w:val="24"/>
        </w:rPr>
        <w:t>ю«</w:t>
      </w:r>
      <w:r>
        <w:rPr>
          <w:rFonts w:ascii="Times New Roman" w:hAnsi="Times New Roman"/>
          <w:sz w:val="24"/>
        </w:rPr>
        <w:t>Улучшение жилищных условий граждан, проживающих в сельской местности, в том числе молодых семей и молодых специалистов» выше, чем плановые за счет увеличения объема собственных средств граждан (приобр</w:t>
      </w:r>
      <w:r w:rsidR="00664F61">
        <w:rPr>
          <w:rFonts w:ascii="Times New Roman" w:hAnsi="Times New Roman"/>
          <w:sz w:val="24"/>
        </w:rPr>
        <w:t>етение квартиры).</w:t>
      </w:r>
    </w:p>
    <w:p w:rsidR="003B095C" w:rsidRPr="003B095C" w:rsidRDefault="003B095C" w:rsidP="00664F6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3B095C">
        <w:rPr>
          <w:rFonts w:ascii="Times New Roman" w:eastAsia="Times New Roman" w:hAnsi="Times New Roman"/>
          <w:kern w:val="0"/>
          <w:sz w:val="24"/>
        </w:rPr>
        <w:t>Денежные средства</w:t>
      </w:r>
      <w:r w:rsidR="00664F61">
        <w:rPr>
          <w:rFonts w:ascii="Times New Roman" w:eastAsia="Times New Roman" w:hAnsi="Times New Roman"/>
          <w:kern w:val="0"/>
          <w:sz w:val="24"/>
        </w:rPr>
        <w:t>,</w:t>
      </w:r>
      <w:r>
        <w:rPr>
          <w:rFonts w:ascii="Times New Roman" w:eastAsia="Times New Roman" w:hAnsi="Times New Roman"/>
          <w:kern w:val="0"/>
          <w:sz w:val="24"/>
        </w:rPr>
        <w:t>планируемые на из</w:t>
      </w:r>
      <w:r w:rsidR="00C04C26">
        <w:rPr>
          <w:rFonts w:ascii="Times New Roman" w:eastAsia="Times New Roman" w:hAnsi="Times New Roman"/>
          <w:kern w:val="0"/>
          <w:sz w:val="24"/>
        </w:rPr>
        <w:t>г</w:t>
      </w:r>
      <w:r>
        <w:rPr>
          <w:rFonts w:ascii="Times New Roman" w:eastAsia="Times New Roman" w:hAnsi="Times New Roman"/>
          <w:kern w:val="0"/>
          <w:sz w:val="24"/>
        </w:rPr>
        <w:t>о</w:t>
      </w:r>
      <w:r w:rsidR="00C04C26">
        <w:rPr>
          <w:rFonts w:ascii="Times New Roman" w:eastAsia="Times New Roman" w:hAnsi="Times New Roman"/>
          <w:kern w:val="0"/>
          <w:sz w:val="24"/>
        </w:rPr>
        <w:t>т</w:t>
      </w:r>
      <w:r>
        <w:rPr>
          <w:rFonts w:ascii="Times New Roman" w:eastAsia="Times New Roman" w:hAnsi="Times New Roman"/>
          <w:kern w:val="0"/>
          <w:sz w:val="24"/>
        </w:rPr>
        <w:t>овление проектно</w:t>
      </w:r>
      <w:r w:rsidR="00C04C26">
        <w:rPr>
          <w:rFonts w:ascii="Times New Roman" w:eastAsia="Times New Roman" w:hAnsi="Times New Roman"/>
          <w:kern w:val="0"/>
          <w:sz w:val="24"/>
        </w:rPr>
        <w:t xml:space="preserve">й документации по газификации </w:t>
      </w:r>
      <w:r w:rsidR="00C04C26">
        <w:rPr>
          <w:rFonts w:ascii="Times New Roman" w:hAnsi="Times New Roman"/>
          <w:sz w:val="24"/>
        </w:rPr>
        <w:t>х. Логовский Логовского сельского поселения не освоены в полном объеме, т.к. проект не прошел экспертизу.</w:t>
      </w:r>
    </w:p>
    <w:p w:rsidR="00C57078" w:rsidRPr="00024BBB" w:rsidRDefault="00C57078" w:rsidP="00664F61">
      <w:pPr>
        <w:ind w:right="-2" w:firstLine="567"/>
        <w:jc w:val="both"/>
        <w:rPr>
          <w:rFonts w:ascii="Times New Roman" w:hAnsi="Times New Roman"/>
          <w:sz w:val="24"/>
        </w:rPr>
      </w:pPr>
      <w:r w:rsidRPr="00024BB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024BBB">
        <w:rPr>
          <w:rFonts w:ascii="Times New Roman" w:hAnsi="Times New Roman"/>
          <w:b/>
          <w:sz w:val="24"/>
        </w:rPr>
        <w:t>10 баллов</w:t>
      </w:r>
      <w:r w:rsidRPr="00024BBB">
        <w:rPr>
          <w:rFonts w:ascii="Times New Roman" w:hAnsi="Times New Roman"/>
          <w:sz w:val="24"/>
        </w:rPr>
        <w:t>.</w:t>
      </w:r>
    </w:p>
    <w:p w:rsidR="00C57078" w:rsidRPr="00664F61" w:rsidRDefault="00C57078" w:rsidP="00C57078">
      <w:pPr>
        <w:ind w:right="-2" w:firstLine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024BB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24BBB">
        <w:rPr>
          <w:rFonts w:ascii="Times New Roman" w:hAnsi="Times New Roman"/>
          <w:b/>
          <w:sz w:val="24"/>
        </w:rPr>
        <w:t>К</w:t>
      </w:r>
      <w:r w:rsidRPr="00024BBB">
        <w:rPr>
          <w:rFonts w:ascii="Times New Roman" w:hAnsi="Times New Roman"/>
          <w:sz w:val="24"/>
        </w:rPr>
        <w:t>=</w:t>
      </w:r>
      <w:r w:rsidRPr="00664F61">
        <w:rPr>
          <w:rFonts w:ascii="Times New Roman" w:hAnsi="Times New Roman"/>
          <w:color w:val="000000" w:themeColor="text1"/>
          <w:sz w:val="24"/>
        </w:rPr>
        <w:t>К1+К2+К3+К4= 10+0+</w:t>
      </w:r>
      <w:r w:rsidR="00C04C26" w:rsidRPr="00664F61">
        <w:rPr>
          <w:rFonts w:ascii="Times New Roman" w:hAnsi="Times New Roman"/>
          <w:color w:val="000000" w:themeColor="text1"/>
          <w:sz w:val="24"/>
        </w:rPr>
        <w:t>7</w:t>
      </w:r>
      <w:r w:rsidRPr="00664F61">
        <w:rPr>
          <w:rFonts w:ascii="Times New Roman" w:hAnsi="Times New Roman"/>
          <w:color w:val="000000" w:themeColor="text1"/>
          <w:sz w:val="24"/>
        </w:rPr>
        <w:t>+10=</w:t>
      </w:r>
      <w:r w:rsidRPr="00664F61">
        <w:rPr>
          <w:rFonts w:ascii="Times New Roman" w:hAnsi="Times New Roman"/>
          <w:b/>
          <w:color w:val="000000" w:themeColor="text1"/>
          <w:sz w:val="24"/>
        </w:rPr>
        <w:t>2</w:t>
      </w:r>
      <w:r w:rsidR="00C04C26" w:rsidRPr="00664F61">
        <w:rPr>
          <w:rFonts w:ascii="Times New Roman" w:hAnsi="Times New Roman"/>
          <w:b/>
          <w:color w:val="000000" w:themeColor="text1"/>
          <w:sz w:val="24"/>
        </w:rPr>
        <w:t>7</w:t>
      </w:r>
      <w:r w:rsidR="00664F61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664F61" w:rsidRPr="00C25BD2">
        <w:rPr>
          <w:rFonts w:ascii="Times New Roman" w:hAnsi="Times New Roman"/>
          <w:color w:val="000000" w:themeColor="text1"/>
          <w:sz w:val="24"/>
        </w:rPr>
        <w:t>т.е. программа</w:t>
      </w:r>
      <w:r w:rsidR="00C25BD2">
        <w:rPr>
          <w:rFonts w:ascii="Times New Roman" w:hAnsi="Times New Roman"/>
          <w:color w:val="000000" w:themeColor="text1"/>
          <w:sz w:val="24"/>
        </w:rPr>
        <w:t>-</w:t>
      </w:r>
      <w:r w:rsidRPr="00664F61">
        <w:rPr>
          <w:rFonts w:ascii="Times New Roman" w:hAnsi="Times New Roman"/>
          <w:color w:val="000000" w:themeColor="text1"/>
          <w:sz w:val="24"/>
        </w:rPr>
        <w:t xml:space="preserve"> достаточно эф</w:t>
      </w:r>
      <w:r w:rsidR="00C25BD2">
        <w:rPr>
          <w:rFonts w:ascii="Times New Roman" w:hAnsi="Times New Roman"/>
          <w:color w:val="000000" w:themeColor="text1"/>
          <w:sz w:val="24"/>
        </w:rPr>
        <w:t>фективная</w:t>
      </w:r>
      <w:r w:rsidRPr="00664F61">
        <w:rPr>
          <w:rFonts w:ascii="Times New Roman" w:hAnsi="Times New Roman"/>
          <w:color w:val="000000" w:themeColor="text1"/>
          <w:sz w:val="24"/>
        </w:rPr>
        <w:t>.</w:t>
      </w:r>
    </w:p>
    <w:p w:rsidR="00C57078" w:rsidRPr="00664F61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C57078" w:rsidRPr="00664F61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64F61">
        <w:rPr>
          <w:rFonts w:ascii="Times New Roman" w:hAnsi="Times New Roman"/>
          <w:b/>
          <w:color w:val="000000" w:themeColor="text1"/>
          <w:sz w:val="24"/>
        </w:rPr>
        <w:t>Муниципальная программа «Управление муниципальным имуществом</w:t>
      </w:r>
    </w:p>
    <w:p w:rsidR="00C57078" w:rsidRPr="00664F61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64F61">
        <w:rPr>
          <w:rFonts w:ascii="Times New Roman" w:hAnsi="Times New Roman"/>
          <w:b/>
          <w:color w:val="000000" w:themeColor="text1"/>
          <w:sz w:val="24"/>
        </w:rPr>
        <w:t>Калачевского муниципального района Волгоградской области</w:t>
      </w:r>
    </w:p>
    <w:p w:rsidR="00C57078" w:rsidRPr="00664F61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  <w:r w:rsidRPr="00664F61">
        <w:rPr>
          <w:rFonts w:ascii="Times New Roman" w:hAnsi="Times New Roman"/>
          <w:b/>
          <w:color w:val="000000" w:themeColor="text1"/>
          <w:sz w:val="24"/>
        </w:rPr>
        <w:t>на 2017-2019 годы»</w:t>
      </w:r>
    </w:p>
    <w:p w:rsidR="00C57078" w:rsidRPr="00664F61" w:rsidRDefault="00C57078" w:rsidP="00C57078">
      <w:pPr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C25BD2" w:rsidRDefault="00C57078" w:rsidP="00C25BD2">
      <w:pPr>
        <w:ind w:firstLine="567"/>
        <w:jc w:val="both"/>
        <w:rPr>
          <w:rFonts w:ascii="Times New Roman" w:hAnsi="Times New Roman"/>
          <w:sz w:val="24"/>
        </w:rPr>
      </w:pPr>
      <w:r w:rsidRPr="00664F61">
        <w:rPr>
          <w:rFonts w:ascii="Times New Roman" w:hAnsi="Times New Roman"/>
          <w:color w:val="000000" w:themeColor="text1"/>
          <w:sz w:val="24"/>
        </w:rPr>
        <w:t>На 201</w:t>
      </w:r>
      <w:r w:rsidR="003D7C69" w:rsidRPr="00664F61">
        <w:rPr>
          <w:rFonts w:ascii="Times New Roman" w:hAnsi="Times New Roman"/>
          <w:color w:val="000000" w:themeColor="text1"/>
          <w:sz w:val="24"/>
        </w:rPr>
        <w:t>7</w:t>
      </w:r>
      <w:r w:rsidRPr="00664F61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Программы</w:t>
      </w:r>
      <w:r w:rsidRPr="003D7C69">
        <w:rPr>
          <w:rFonts w:ascii="Times New Roman" w:hAnsi="Times New Roman"/>
          <w:sz w:val="24"/>
        </w:rPr>
        <w:t xml:space="preserve"> запланировано в сумме </w:t>
      </w:r>
      <w:r w:rsidR="003D7C69">
        <w:rPr>
          <w:rFonts w:ascii="Times New Roman" w:hAnsi="Times New Roman"/>
          <w:sz w:val="24"/>
        </w:rPr>
        <w:t>64</w:t>
      </w:r>
      <w:r w:rsidRPr="003D7C69">
        <w:rPr>
          <w:rFonts w:ascii="Times New Roman" w:hAnsi="Times New Roman"/>
          <w:sz w:val="24"/>
        </w:rPr>
        <w:t>0,0 тыс.руб</w:t>
      </w:r>
      <w:r w:rsidR="00C25BD2">
        <w:rPr>
          <w:rFonts w:ascii="Times New Roman" w:hAnsi="Times New Roman"/>
          <w:sz w:val="24"/>
        </w:rPr>
        <w:t>лей</w:t>
      </w:r>
      <w:r w:rsidRPr="003D7C69">
        <w:rPr>
          <w:rFonts w:ascii="Times New Roman" w:hAnsi="Times New Roman"/>
          <w:sz w:val="24"/>
        </w:rPr>
        <w:t>, фактически исполнено по состоянию на 01.01.201</w:t>
      </w:r>
      <w:r w:rsidR="003D7C69">
        <w:rPr>
          <w:rFonts w:ascii="Times New Roman" w:hAnsi="Times New Roman"/>
          <w:sz w:val="24"/>
        </w:rPr>
        <w:t>8</w:t>
      </w:r>
      <w:r w:rsidRPr="003D7C69">
        <w:rPr>
          <w:rFonts w:ascii="Times New Roman" w:hAnsi="Times New Roman"/>
          <w:sz w:val="24"/>
        </w:rPr>
        <w:t xml:space="preserve"> года в сумме </w:t>
      </w:r>
      <w:r w:rsidR="003D7C69">
        <w:rPr>
          <w:rFonts w:ascii="Times New Roman" w:hAnsi="Times New Roman"/>
          <w:sz w:val="24"/>
        </w:rPr>
        <w:t>623,</w:t>
      </w:r>
      <w:r w:rsidR="00414BB1">
        <w:rPr>
          <w:rFonts w:ascii="Times New Roman" w:hAnsi="Times New Roman"/>
          <w:sz w:val="24"/>
        </w:rPr>
        <w:t>08</w:t>
      </w:r>
      <w:r w:rsidRPr="003D7C69">
        <w:rPr>
          <w:rFonts w:ascii="Times New Roman" w:hAnsi="Times New Roman"/>
          <w:sz w:val="24"/>
        </w:rPr>
        <w:t xml:space="preserve"> тыс.руб</w:t>
      </w:r>
      <w:r w:rsidR="00C25BD2">
        <w:rPr>
          <w:rFonts w:ascii="Times New Roman" w:hAnsi="Times New Roman"/>
          <w:sz w:val="24"/>
        </w:rPr>
        <w:t>лей</w:t>
      </w:r>
      <w:r w:rsidR="003D7C69">
        <w:rPr>
          <w:rFonts w:ascii="Times New Roman" w:hAnsi="Times New Roman"/>
          <w:sz w:val="24"/>
        </w:rPr>
        <w:t>, исполнение 97%</w:t>
      </w:r>
      <w:r w:rsidRPr="003D7C69">
        <w:rPr>
          <w:rFonts w:ascii="Times New Roman" w:hAnsi="Times New Roman"/>
          <w:sz w:val="24"/>
        </w:rPr>
        <w:t xml:space="preserve"> (К2=</w:t>
      </w:r>
      <w:r w:rsidR="003D7C69">
        <w:rPr>
          <w:rFonts w:ascii="Times New Roman" w:hAnsi="Times New Roman"/>
          <w:sz w:val="24"/>
        </w:rPr>
        <w:t>10</w:t>
      </w:r>
      <w:r w:rsidRPr="003D7C69">
        <w:rPr>
          <w:rFonts w:ascii="Times New Roman" w:hAnsi="Times New Roman"/>
          <w:sz w:val="24"/>
        </w:rPr>
        <w:t>)</w:t>
      </w:r>
      <w:r w:rsidR="00FA77C7">
        <w:rPr>
          <w:rFonts w:ascii="Times New Roman" w:hAnsi="Times New Roman"/>
          <w:sz w:val="24"/>
        </w:rPr>
        <w:t>.</w:t>
      </w:r>
    </w:p>
    <w:p w:rsidR="00C57078" w:rsidRPr="003D7C69" w:rsidRDefault="00C57078" w:rsidP="00C25BD2">
      <w:pPr>
        <w:ind w:firstLine="567"/>
        <w:jc w:val="both"/>
        <w:rPr>
          <w:rFonts w:ascii="Times New Roman" w:hAnsi="Times New Roman"/>
          <w:sz w:val="24"/>
        </w:rPr>
      </w:pPr>
      <w:r w:rsidRPr="003D7C69">
        <w:rPr>
          <w:rFonts w:ascii="Times New Roman" w:hAnsi="Times New Roman"/>
          <w:sz w:val="24"/>
        </w:rPr>
        <w:t>Уровень целевых показателей и индикаторов муниципальной подпрограммы (К1</w:t>
      </w:r>
      <w:r w:rsidR="00DB208A">
        <w:rPr>
          <w:rFonts w:ascii="Times New Roman" w:hAnsi="Times New Roman"/>
          <w:sz w:val="24"/>
        </w:rPr>
        <w:t>=10</w:t>
      </w:r>
      <w:r w:rsidRPr="003D7C69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567"/>
        <w:gridCol w:w="4678"/>
        <w:gridCol w:w="709"/>
        <w:gridCol w:w="992"/>
        <w:gridCol w:w="992"/>
        <w:gridCol w:w="851"/>
        <w:gridCol w:w="992"/>
      </w:tblGrid>
      <w:tr w:rsidR="00C57078" w:rsidRPr="00131955" w:rsidTr="00C25BD2">
        <w:trPr>
          <w:trHeight w:val="654"/>
        </w:trPr>
        <w:tc>
          <w:tcPr>
            <w:tcW w:w="567" w:type="dxa"/>
          </w:tcPr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№</w:t>
            </w:r>
          </w:p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678" w:type="dxa"/>
          </w:tcPr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709" w:type="dxa"/>
          </w:tcPr>
          <w:p w:rsidR="00131955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Ед.</w:t>
            </w:r>
          </w:p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992" w:type="dxa"/>
          </w:tcPr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2" w:type="dxa"/>
          </w:tcPr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1" w:type="dxa"/>
          </w:tcPr>
          <w:p w:rsidR="00C57078" w:rsidRPr="00C25BD2" w:rsidRDefault="00C25BD2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992" w:type="dxa"/>
          </w:tcPr>
          <w:p w:rsidR="00C57078" w:rsidRPr="00C25BD2" w:rsidRDefault="00C57078" w:rsidP="00C25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5BD2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25BD2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955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94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94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25BD2" w:rsidP="00C25BD2">
            <w:pPr>
              <w:pStyle w:val="ConsPlusNormal"/>
              <w:ind w:left="-973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Процент выполнения плана по доходам, администрируемым Комитетом по</w:t>
            </w:r>
            <w:r w:rsidR="00A67BE1" w:rsidRPr="00131955">
              <w:rPr>
                <w:rFonts w:ascii="Times New Roman" w:hAnsi="Times New Roman" w:cs="Times New Roman"/>
              </w:rPr>
              <w:t xml:space="preserve"> управлению муниципальным имуществом и земельными ресурсами </w:t>
            </w:r>
            <w:r w:rsidR="00DB208A" w:rsidRPr="00131955">
              <w:rPr>
                <w:rFonts w:ascii="Times New Roman" w:hAnsi="Times New Roman" w:cs="Times New Roman"/>
              </w:rPr>
              <w:t>а</w:t>
            </w:r>
            <w:r w:rsidRPr="00131955">
              <w:rPr>
                <w:rFonts w:ascii="Times New Roman" w:hAnsi="Times New Roman" w:cs="Times New Roman"/>
              </w:rPr>
              <w:t>дминистрации Калачевского муниципального района Волгоградской области, поступающим в районный бюджет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9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9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992" w:type="dxa"/>
            <w:vAlign w:val="center"/>
          </w:tcPr>
          <w:p w:rsidR="00C57078" w:rsidRPr="00131955" w:rsidRDefault="00DB208A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97,5</w:t>
            </w:r>
          </w:p>
        </w:tc>
        <w:tc>
          <w:tcPr>
            <w:tcW w:w="851" w:type="dxa"/>
            <w:vAlign w:val="center"/>
          </w:tcPr>
          <w:p w:rsidR="00C57078" w:rsidRPr="00131955" w:rsidRDefault="00DB208A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Удельный вес охваченных проверками на предмет сохранности и целевого использования муниципального имущества 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center" w:pos="64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center" w:pos="64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2</w:t>
            </w:r>
            <w:r w:rsidR="00DB208A" w:rsidRPr="00131955">
              <w:rPr>
                <w:rFonts w:ascii="Times New Roman" w:hAnsi="Times New Roman" w:cs="Times New Roman"/>
              </w:rPr>
              <w:t>5</w:t>
            </w:r>
            <w:r w:rsidRPr="00131955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  <w:r w:rsidR="00DB208A" w:rsidRPr="0013195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tabs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C2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C57078" w:rsidRPr="00131955" w:rsidRDefault="00C57078" w:rsidP="00C25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Удельный вес земельных участков, прошедших государственную кадастровую оценку, к общему числу земельных участков муниципального кадастра недвижимости</w:t>
            </w:r>
          </w:p>
        </w:tc>
        <w:tc>
          <w:tcPr>
            <w:tcW w:w="709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</w:rPr>
              <w:t>99.</w:t>
            </w:r>
            <w:r w:rsidR="00DB208A" w:rsidRPr="00131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131955" w:rsidRDefault="00C57078" w:rsidP="00C25BD2">
            <w:pPr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131955" w:rsidTr="00C25BD2">
        <w:trPr>
          <w:trHeight w:val="346"/>
        </w:trPr>
        <w:tc>
          <w:tcPr>
            <w:tcW w:w="567" w:type="dxa"/>
          </w:tcPr>
          <w:p w:rsidR="00C57078" w:rsidRPr="00131955" w:rsidRDefault="00C57078" w:rsidP="00294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:rsidR="00C57078" w:rsidRPr="00131955" w:rsidRDefault="00C57078" w:rsidP="00294FDB">
            <w:pPr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C57078" w:rsidRPr="00131955" w:rsidRDefault="00C57078" w:rsidP="00660F0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3D7C69" w:rsidRDefault="00C57078" w:rsidP="00C57078">
      <w:pPr>
        <w:rPr>
          <w:rFonts w:ascii="Times New Roman" w:hAnsi="Times New Roman"/>
          <w:sz w:val="24"/>
          <w:highlight w:val="yellow"/>
        </w:rPr>
      </w:pPr>
    </w:p>
    <w:p w:rsidR="00C57078" w:rsidRPr="003D7C69" w:rsidRDefault="00C57078" w:rsidP="00660F01">
      <w:pPr>
        <w:ind w:firstLine="567"/>
        <w:jc w:val="both"/>
        <w:rPr>
          <w:rFonts w:ascii="Times New Roman" w:hAnsi="Times New Roman"/>
          <w:sz w:val="24"/>
        </w:rPr>
      </w:pPr>
      <w:r w:rsidRPr="003D7C69">
        <w:rPr>
          <w:rFonts w:ascii="Times New Roman" w:hAnsi="Times New Roman"/>
          <w:sz w:val="24"/>
        </w:rPr>
        <w:t xml:space="preserve">С целью повышения эффективности управления муниципальным имуществом Калачевского муниципального района </w:t>
      </w:r>
      <w:r w:rsidR="00660F01">
        <w:rPr>
          <w:rFonts w:ascii="Times New Roman" w:hAnsi="Times New Roman"/>
          <w:sz w:val="24"/>
        </w:rPr>
        <w:t>были выполнены следующие мероприятия</w:t>
      </w:r>
      <w:r w:rsidRPr="003D7C69">
        <w:rPr>
          <w:rFonts w:ascii="Times New Roman" w:hAnsi="Times New Roman"/>
          <w:sz w:val="24"/>
        </w:rPr>
        <w:t xml:space="preserve"> (К3</w:t>
      </w:r>
      <w:r w:rsidR="00DB208A">
        <w:rPr>
          <w:rFonts w:ascii="Times New Roman" w:hAnsi="Times New Roman"/>
          <w:sz w:val="24"/>
        </w:rPr>
        <w:t>=</w:t>
      </w:r>
      <w:r w:rsidR="00FA77C7">
        <w:rPr>
          <w:rFonts w:ascii="Times New Roman" w:hAnsi="Times New Roman"/>
          <w:sz w:val="24"/>
        </w:rPr>
        <w:t>9</w:t>
      </w:r>
      <w:r w:rsidRPr="003D7C69">
        <w:rPr>
          <w:rFonts w:ascii="Times New Roman" w:hAnsi="Times New Roman"/>
          <w:sz w:val="24"/>
        </w:rPr>
        <w:t>).</w:t>
      </w:r>
    </w:p>
    <w:p w:rsidR="00C57078" w:rsidRPr="003D7C69" w:rsidRDefault="00C57078" w:rsidP="00C57078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ayout w:type="fixed"/>
        <w:tblLook w:val="04A0"/>
      </w:tblPr>
      <w:tblGrid>
        <w:gridCol w:w="628"/>
        <w:gridCol w:w="5468"/>
        <w:gridCol w:w="992"/>
        <w:gridCol w:w="992"/>
        <w:gridCol w:w="851"/>
        <w:gridCol w:w="956"/>
      </w:tblGrid>
      <w:tr w:rsidR="00C57078" w:rsidRPr="00131955" w:rsidTr="00660F01">
        <w:trPr>
          <w:trHeight w:val="315"/>
        </w:trPr>
        <w:tc>
          <w:tcPr>
            <w:tcW w:w="628" w:type="dxa"/>
            <w:vMerge w:val="restart"/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8" w:type="dxa"/>
            <w:vMerge w:val="restart"/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078" w:rsidRPr="00660F01" w:rsidRDefault="00C57078" w:rsidP="00DB208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B208A"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57078" w:rsidRPr="00660F01" w:rsidRDefault="00660F01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исп.</w:t>
            </w:r>
          </w:p>
        </w:tc>
        <w:tc>
          <w:tcPr>
            <w:tcW w:w="956" w:type="dxa"/>
            <w:vMerge w:val="restart"/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57078" w:rsidRPr="00131955" w:rsidTr="00660F01">
        <w:trPr>
          <w:trHeight w:val="525"/>
        </w:trPr>
        <w:tc>
          <w:tcPr>
            <w:tcW w:w="628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78" w:rsidRPr="00660F0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78" w:rsidRPr="00131955" w:rsidTr="00660F01">
        <w:trPr>
          <w:trHeight w:val="1505"/>
        </w:trPr>
        <w:tc>
          <w:tcPr>
            <w:tcW w:w="628" w:type="dxa"/>
          </w:tcPr>
          <w:p w:rsidR="00C57078" w:rsidRPr="00131955" w:rsidRDefault="00C57078" w:rsidP="00294FD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1</w:t>
            </w:r>
          </w:p>
          <w:p w:rsidR="00C57078" w:rsidRPr="00131955" w:rsidRDefault="00C57078" w:rsidP="00294FD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68" w:type="dxa"/>
          </w:tcPr>
          <w:p w:rsidR="00C57078" w:rsidRPr="00131955" w:rsidRDefault="00C57078" w:rsidP="00892704">
            <w:pPr>
              <w:pStyle w:val="ConsPlusTitle"/>
              <w:rPr>
                <w:rFonts w:ascii="Times New Roman" w:hAnsi="Times New Roman" w:cs="Times New Roman"/>
              </w:rPr>
            </w:pPr>
            <w:r w:rsidRPr="00131955">
              <w:rPr>
                <w:rFonts w:ascii="Times New Roman" w:hAnsi="Times New Roman" w:cs="Times New Roman"/>
                <w:b w:val="0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131955" w:rsidRDefault="00A21116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33,08</w:t>
            </w:r>
          </w:p>
        </w:tc>
        <w:tc>
          <w:tcPr>
            <w:tcW w:w="851" w:type="dxa"/>
            <w:vAlign w:val="center"/>
          </w:tcPr>
          <w:p w:rsidR="00C57078" w:rsidRPr="00131955" w:rsidRDefault="00FA77C7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6" w:type="dxa"/>
            <w:vAlign w:val="center"/>
          </w:tcPr>
          <w:p w:rsidR="00C57078" w:rsidRPr="00131955" w:rsidRDefault="00FA77C7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7078" w:rsidRPr="00131955" w:rsidTr="00660F01">
        <w:trPr>
          <w:trHeight w:val="525"/>
        </w:trPr>
        <w:tc>
          <w:tcPr>
            <w:tcW w:w="628" w:type="dxa"/>
          </w:tcPr>
          <w:p w:rsidR="00C57078" w:rsidRPr="00131955" w:rsidRDefault="00C57078" w:rsidP="00294FD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468" w:type="dxa"/>
          </w:tcPr>
          <w:p w:rsidR="00C57078" w:rsidRPr="00131955" w:rsidRDefault="00C57078" w:rsidP="00892704">
            <w:pPr>
              <w:tabs>
                <w:tab w:val="left" w:pos="7545"/>
              </w:tabs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420,</w:t>
            </w:r>
            <w:r w:rsidR="00FA77C7" w:rsidRPr="00131955">
              <w:rPr>
                <w:rFonts w:ascii="Times New Roman" w:hAnsi="Times New Roman"/>
                <w:iCs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078" w:rsidRPr="00131955" w:rsidTr="00660F01">
        <w:trPr>
          <w:trHeight w:val="525"/>
        </w:trPr>
        <w:tc>
          <w:tcPr>
            <w:tcW w:w="628" w:type="dxa"/>
          </w:tcPr>
          <w:p w:rsidR="00C57078" w:rsidRPr="00131955" w:rsidRDefault="00C57078" w:rsidP="00294FD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468" w:type="dxa"/>
          </w:tcPr>
          <w:p w:rsidR="00C57078" w:rsidRPr="00131955" w:rsidRDefault="00C57078" w:rsidP="00294FDB">
            <w:pPr>
              <w:autoSpaceDE w:val="0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078" w:rsidRPr="00131955" w:rsidTr="00660F01">
        <w:trPr>
          <w:trHeight w:val="525"/>
        </w:trPr>
        <w:tc>
          <w:tcPr>
            <w:tcW w:w="628" w:type="dxa"/>
          </w:tcPr>
          <w:p w:rsidR="00C57078" w:rsidRPr="00131955" w:rsidRDefault="00C57078" w:rsidP="00294FD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468" w:type="dxa"/>
          </w:tcPr>
          <w:p w:rsidR="00C57078" w:rsidRPr="00131955" w:rsidRDefault="00C57078" w:rsidP="00294FDB">
            <w:pPr>
              <w:autoSpaceDE w:val="0"/>
              <w:rPr>
                <w:rFonts w:ascii="Times New Roman" w:hAnsi="Times New Roman"/>
                <w:szCs w:val="20"/>
              </w:rPr>
            </w:pPr>
            <w:r w:rsidRPr="00131955">
              <w:rPr>
                <w:rFonts w:ascii="Times New Roman" w:hAnsi="Times New Roman"/>
                <w:szCs w:val="20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131955" w:rsidRDefault="00DB208A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131955" w:rsidRDefault="00A21116" w:rsidP="00660F01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131955">
              <w:rPr>
                <w:rFonts w:ascii="Times New Roman" w:hAnsi="Times New Roman"/>
                <w:iCs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vAlign w:val="center"/>
          </w:tcPr>
          <w:p w:rsidR="00C57078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208A" w:rsidRPr="00131955" w:rsidTr="00660F01">
        <w:trPr>
          <w:trHeight w:val="363"/>
        </w:trPr>
        <w:tc>
          <w:tcPr>
            <w:tcW w:w="628" w:type="dxa"/>
          </w:tcPr>
          <w:p w:rsidR="00DB208A" w:rsidRPr="00131955" w:rsidRDefault="00DB208A" w:rsidP="00294FDB">
            <w:pPr>
              <w:autoSpaceDE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468" w:type="dxa"/>
          </w:tcPr>
          <w:p w:rsidR="00DB208A" w:rsidRPr="00131955" w:rsidRDefault="00DB208A" w:rsidP="00294FDB">
            <w:pPr>
              <w:autoSpaceDE w:val="0"/>
              <w:rPr>
                <w:rFonts w:ascii="Times New Roman" w:hAnsi="Times New Roman"/>
                <w:b/>
                <w:szCs w:val="20"/>
              </w:rPr>
            </w:pPr>
            <w:r w:rsidRPr="00131955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8A" w:rsidRPr="00131955" w:rsidRDefault="00DB208A" w:rsidP="00660F01">
            <w:pPr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31955">
              <w:rPr>
                <w:rFonts w:ascii="Times New Roman" w:hAnsi="Times New Roman"/>
                <w:b/>
                <w:iCs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08A" w:rsidRPr="00131955" w:rsidRDefault="00414BB1" w:rsidP="00660F01">
            <w:pPr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31955">
              <w:rPr>
                <w:rFonts w:ascii="Times New Roman" w:hAnsi="Times New Roman"/>
                <w:b/>
                <w:iCs/>
                <w:szCs w:val="20"/>
              </w:rPr>
              <w:t>623,08</w:t>
            </w:r>
          </w:p>
        </w:tc>
        <w:tc>
          <w:tcPr>
            <w:tcW w:w="851" w:type="dxa"/>
            <w:vAlign w:val="center"/>
          </w:tcPr>
          <w:p w:rsidR="00DB208A" w:rsidRPr="00131955" w:rsidRDefault="00414BB1" w:rsidP="00660F0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56" w:type="dxa"/>
            <w:vAlign w:val="center"/>
          </w:tcPr>
          <w:p w:rsidR="00DB208A" w:rsidRPr="00131955" w:rsidRDefault="00DB208A" w:rsidP="00660F0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078" w:rsidRPr="00131955" w:rsidTr="00660F01">
        <w:trPr>
          <w:trHeight w:val="269"/>
        </w:trPr>
        <w:tc>
          <w:tcPr>
            <w:tcW w:w="628" w:type="dxa"/>
          </w:tcPr>
          <w:p w:rsidR="00C57078" w:rsidRPr="00131955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gridSpan w:val="4"/>
          </w:tcPr>
          <w:p w:rsidR="00C57078" w:rsidRPr="00131955" w:rsidRDefault="00C57078" w:rsidP="00294FD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</w:tcPr>
          <w:p w:rsidR="00C57078" w:rsidRPr="00131955" w:rsidRDefault="00FA77C7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C57078" w:rsidRDefault="00C57078" w:rsidP="00C57078">
      <w:pPr>
        <w:rPr>
          <w:rFonts w:ascii="Times New Roman" w:hAnsi="Times New Roman"/>
          <w:sz w:val="24"/>
          <w:highlight w:val="yellow"/>
        </w:rPr>
      </w:pPr>
    </w:p>
    <w:p w:rsidR="00660F01" w:rsidRPr="00660F01" w:rsidRDefault="00D770F5" w:rsidP="00660F01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Комитет по управлению муниципальным имуществом и земельными ресурсами осуществляет контроль эффективного распоряжения и использования муниципального имущества и земельными ресурсами, поступления в доход бюджета неналоговых доходов в виде арендных платежей за имущество и земельные участки, а также мероприятия по снижению </w:t>
      </w:r>
      <w:r w:rsidRPr="00660F01">
        <w:rPr>
          <w:rFonts w:ascii="Times New Roman" w:hAnsi="Times New Roman"/>
          <w:color w:val="000000" w:themeColor="text1"/>
          <w:sz w:val="24"/>
        </w:rPr>
        <w:t>уровня задолженности по арендной плате.</w:t>
      </w:r>
      <w:r w:rsidR="00962B99" w:rsidRPr="00660F01">
        <w:rPr>
          <w:rFonts w:ascii="Times New Roman" w:hAnsi="Times New Roman"/>
          <w:color w:val="000000" w:themeColor="text1"/>
          <w:sz w:val="24"/>
        </w:rPr>
        <w:t xml:space="preserve"> Ведется претензионно-исковая работа с должниками</w:t>
      </w:r>
      <w:r w:rsidR="0041060D" w:rsidRPr="00660F01">
        <w:rPr>
          <w:rFonts w:ascii="Times New Roman" w:hAnsi="Times New Roman"/>
          <w:color w:val="000000" w:themeColor="text1"/>
          <w:sz w:val="24"/>
        </w:rPr>
        <w:t xml:space="preserve"> по арендной плате, что поспособствовало увеличению по поступлению не</w:t>
      </w:r>
      <w:r w:rsidR="00962B99" w:rsidRPr="00660F01">
        <w:rPr>
          <w:rFonts w:ascii="Times New Roman" w:hAnsi="Times New Roman"/>
          <w:color w:val="000000" w:themeColor="text1"/>
          <w:sz w:val="24"/>
        </w:rPr>
        <w:t xml:space="preserve">налоговых доходов </w:t>
      </w:r>
      <w:r w:rsidR="0041060D" w:rsidRPr="00660F01">
        <w:rPr>
          <w:rFonts w:ascii="Times New Roman" w:hAnsi="Times New Roman"/>
          <w:color w:val="000000" w:themeColor="text1"/>
          <w:sz w:val="24"/>
        </w:rPr>
        <w:t>в бюджет.</w:t>
      </w:r>
    </w:p>
    <w:p w:rsidR="00C57078" w:rsidRPr="00660F01" w:rsidRDefault="00C57078" w:rsidP="00660F01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60F01">
        <w:rPr>
          <w:rFonts w:ascii="Times New Roman" w:hAnsi="Times New Roman"/>
          <w:color w:val="000000" w:themeColor="text1"/>
          <w:sz w:val="24"/>
        </w:rPr>
        <w:t xml:space="preserve">Ежегодный отчет о ходе реализации программы соответствует установленным требованиям (К4) – </w:t>
      </w:r>
      <w:r w:rsidRPr="00660F01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660F01">
        <w:rPr>
          <w:rFonts w:ascii="Times New Roman" w:hAnsi="Times New Roman"/>
          <w:color w:val="000000" w:themeColor="text1"/>
          <w:sz w:val="24"/>
        </w:rPr>
        <w:t>.</w:t>
      </w:r>
    </w:p>
    <w:p w:rsidR="00C57078" w:rsidRPr="00660F01" w:rsidRDefault="00C57078" w:rsidP="00660F01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660F01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660F01">
        <w:rPr>
          <w:rFonts w:ascii="Times New Roman" w:hAnsi="Times New Roman"/>
          <w:b/>
          <w:color w:val="000000" w:themeColor="text1"/>
          <w:sz w:val="24"/>
        </w:rPr>
        <w:t>К</w:t>
      </w:r>
      <w:r w:rsidRPr="00660F01">
        <w:rPr>
          <w:rFonts w:ascii="Times New Roman" w:hAnsi="Times New Roman"/>
          <w:color w:val="000000" w:themeColor="text1"/>
          <w:sz w:val="24"/>
        </w:rPr>
        <w:t>=К1+К2+К3+К4= 10+</w:t>
      </w:r>
      <w:r w:rsidR="00414BB1" w:rsidRPr="00660F01">
        <w:rPr>
          <w:rFonts w:ascii="Times New Roman" w:hAnsi="Times New Roman"/>
          <w:color w:val="000000" w:themeColor="text1"/>
          <w:sz w:val="24"/>
        </w:rPr>
        <w:t>10</w:t>
      </w:r>
      <w:r w:rsidRPr="00660F01">
        <w:rPr>
          <w:rFonts w:ascii="Times New Roman" w:hAnsi="Times New Roman"/>
          <w:color w:val="000000" w:themeColor="text1"/>
          <w:sz w:val="24"/>
        </w:rPr>
        <w:t>+1</w:t>
      </w:r>
      <w:r w:rsidR="00414BB1" w:rsidRPr="00660F01">
        <w:rPr>
          <w:rFonts w:ascii="Times New Roman" w:hAnsi="Times New Roman"/>
          <w:color w:val="000000" w:themeColor="text1"/>
          <w:sz w:val="24"/>
        </w:rPr>
        <w:t>0</w:t>
      </w:r>
      <w:r w:rsidRPr="00660F01">
        <w:rPr>
          <w:rFonts w:ascii="Times New Roman" w:hAnsi="Times New Roman"/>
          <w:color w:val="000000" w:themeColor="text1"/>
          <w:sz w:val="24"/>
        </w:rPr>
        <w:t>+</w:t>
      </w:r>
      <w:r w:rsidR="00FA77C7" w:rsidRPr="00660F01">
        <w:rPr>
          <w:rFonts w:ascii="Times New Roman" w:hAnsi="Times New Roman"/>
          <w:color w:val="000000" w:themeColor="text1"/>
          <w:sz w:val="24"/>
        </w:rPr>
        <w:t>9</w:t>
      </w:r>
      <w:r w:rsidRPr="00660F01">
        <w:rPr>
          <w:rFonts w:ascii="Times New Roman" w:hAnsi="Times New Roman"/>
          <w:color w:val="000000" w:themeColor="text1"/>
          <w:sz w:val="24"/>
        </w:rPr>
        <w:t>=</w:t>
      </w:r>
      <w:r w:rsidR="00FA77C7" w:rsidRPr="00660F01">
        <w:rPr>
          <w:rFonts w:ascii="Times New Roman" w:hAnsi="Times New Roman"/>
          <w:b/>
          <w:color w:val="000000" w:themeColor="text1"/>
          <w:sz w:val="24"/>
        </w:rPr>
        <w:t>39</w:t>
      </w:r>
      <w:r w:rsidR="00660F01" w:rsidRPr="00660F01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660F01" w:rsidRPr="00660F01">
        <w:rPr>
          <w:rFonts w:ascii="Times New Roman" w:hAnsi="Times New Roman"/>
          <w:color w:val="000000" w:themeColor="text1"/>
          <w:sz w:val="24"/>
        </w:rPr>
        <w:t>т.е. п</w:t>
      </w:r>
      <w:r w:rsidRPr="00660F01">
        <w:rPr>
          <w:rFonts w:ascii="Times New Roman" w:hAnsi="Times New Roman"/>
          <w:color w:val="000000" w:themeColor="text1"/>
          <w:sz w:val="24"/>
        </w:rPr>
        <w:t>рограмм</w:t>
      </w:r>
      <w:r w:rsidR="00660F01" w:rsidRPr="00660F01">
        <w:rPr>
          <w:rFonts w:ascii="Times New Roman" w:hAnsi="Times New Roman"/>
          <w:color w:val="000000" w:themeColor="text1"/>
          <w:sz w:val="24"/>
        </w:rPr>
        <w:t xml:space="preserve">а - </w:t>
      </w:r>
      <w:r w:rsidRPr="00660F01">
        <w:rPr>
          <w:rFonts w:ascii="Times New Roman" w:hAnsi="Times New Roman"/>
          <w:color w:val="000000" w:themeColor="text1"/>
          <w:sz w:val="24"/>
        </w:rPr>
        <w:t>эффективн</w:t>
      </w:r>
      <w:r w:rsidR="00660F01" w:rsidRPr="00660F01">
        <w:rPr>
          <w:rFonts w:ascii="Times New Roman" w:hAnsi="Times New Roman"/>
          <w:color w:val="000000" w:themeColor="text1"/>
          <w:sz w:val="24"/>
        </w:rPr>
        <w:t>ая</w:t>
      </w:r>
      <w:r w:rsidRPr="00660F01">
        <w:rPr>
          <w:rFonts w:ascii="Times New Roman" w:hAnsi="Times New Roman"/>
          <w:color w:val="000000" w:themeColor="text1"/>
          <w:sz w:val="24"/>
        </w:rPr>
        <w:t>.</w:t>
      </w:r>
    </w:p>
    <w:p w:rsidR="00C57078" w:rsidRPr="00660F01" w:rsidRDefault="00C57078" w:rsidP="00C57078">
      <w:pPr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660F01" w:rsidRPr="00660F01" w:rsidRDefault="00660F01" w:rsidP="00440804">
      <w:pPr>
        <w:ind w:left="567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3179D" w:rsidRDefault="0063179D" w:rsidP="007E06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7E0678" w:rsidRPr="00A67BE1" w:rsidRDefault="007E0678" w:rsidP="007E0678">
      <w:pPr>
        <w:ind w:firstLine="851"/>
        <w:jc w:val="center"/>
        <w:rPr>
          <w:rFonts w:ascii="Times New Roman" w:hAnsi="Times New Roman"/>
          <w:b/>
          <w:sz w:val="24"/>
        </w:rPr>
      </w:pPr>
      <w:r w:rsidRPr="00660F01">
        <w:rPr>
          <w:rFonts w:ascii="Times New Roman" w:hAnsi="Times New Roman"/>
          <w:b/>
          <w:color w:val="000000" w:themeColor="text1"/>
          <w:sz w:val="24"/>
        </w:rPr>
        <w:t>Муниципальная программа</w:t>
      </w:r>
      <w:r w:rsidRPr="00A67BE1">
        <w:rPr>
          <w:rFonts w:ascii="Times New Roman" w:hAnsi="Times New Roman"/>
          <w:b/>
          <w:sz w:val="24"/>
        </w:rPr>
        <w:t xml:space="preserve"> "Содержание автомобильных дорог общего пользования местного значения находящихся в собственности администрации </w:t>
      </w:r>
      <w:r w:rsidRPr="00A67BE1">
        <w:rPr>
          <w:rFonts w:ascii="Times New Roman" w:hAnsi="Times New Roman"/>
          <w:b/>
          <w:sz w:val="24"/>
        </w:rPr>
        <w:lastRenderedPageBreak/>
        <w:t>Калачевского муниципального района Волгоградской области на 2015-2018гг.»</w:t>
      </w:r>
    </w:p>
    <w:p w:rsidR="007E0678" w:rsidRPr="000F70CB" w:rsidRDefault="007E0678" w:rsidP="007E0678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7069E6" w:rsidRPr="000F70CB" w:rsidRDefault="007E0678" w:rsidP="00660F01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На 201</w:t>
      </w:r>
      <w:r w:rsidR="00D1211F" w:rsidRPr="000F70CB">
        <w:rPr>
          <w:rFonts w:ascii="Times New Roman" w:hAnsi="Times New Roman"/>
          <w:sz w:val="24"/>
        </w:rPr>
        <w:t>7</w:t>
      </w:r>
      <w:r w:rsidRPr="000F70CB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</w:t>
      </w:r>
      <w:r w:rsidR="00D1211F" w:rsidRPr="000F70CB">
        <w:rPr>
          <w:rFonts w:ascii="Times New Roman" w:hAnsi="Times New Roman"/>
          <w:sz w:val="24"/>
        </w:rPr>
        <w:t xml:space="preserve">денежных средств </w:t>
      </w:r>
      <w:r w:rsidRPr="000F70CB">
        <w:rPr>
          <w:rFonts w:ascii="Times New Roman" w:hAnsi="Times New Roman"/>
          <w:sz w:val="24"/>
        </w:rPr>
        <w:t xml:space="preserve">в сумме </w:t>
      </w:r>
      <w:r w:rsidR="00D1211F" w:rsidRPr="000F70CB">
        <w:rPr>
          <w:rFonts w:ascii="Times New Roman" w:hAnsi="Times New Roman"/>
          <w:sz w:val="24"/>
        </w:rPr>
        <w:t>1</w:t>
      </w:r>
      <w:r w:rsidR="00A67BE1">
        <w:rPr>
          <w:rFonts w:ascii="Times New Roman" w:hAnsi="Times New Roman"/>
          <w:sz w:val="24"/>
        </w:rPr>
        <w:t>279,9</w:t>
      </w:r>
      <w:r w:rsidR="007069E6" w:rsidRPr="000F70CB">
        <w:rPr>
          <w:rFonts w:ascii="Times New Roman" w:hAnsi="Times New Roman"/>
          <w:sz w:val="24"/>
        </w:rPr>
        <w:t>тыс.руб., фактически исполнено по состоянию на 01.01.201</w:t>
      </w:r>
      <w:r w:rsidR="00D1211F" w:rsidRPr="000F70CB">
        <w:rPr>
          <w:rFonts w:ascii="Times New Roman" w:hAnsi="Times New Roman"/>
          <w:sz w:val="24"/>
        </w:rPr>
        <w:t>8</w:t>
      </w:r>
      <w:r w:rsidR="007069E6" w:rsidRPr="000F70CB">
        <w:rPr>
          <w:rFonts w:ascii="Times New Roman" w:hAnsi="Times New Roman"/>
          <w:sz w:val="24"/>
        </w:rPr>
        <w:t xml:space="preserve"> года в сумме </w:t>
      </w:r>
      <w:r w:rsidR="00A67BE1">
        <w:rPr>
          <w:rFonts w:ascii="Times New Roman" w:hAnsi="Times New Roman"/>
          <w:sz w:val="24"/>
        </w:rPr>
        <w:t>953,8</w:t>
      </w:r>
      <w:r w:rsidR="007069E6" w:rsidRPr="000F70CB">
        <w:rPr>
          <w:rFonts w:ascii="Times New Roman" w:hAnsi="Times New Roman"/>
          <w:sz w:val="24"/>
        </w:rPr>
        <w:t xml:space="preserve"> тыс.руб.</w:t>
      </w:r>
      <w:r w:rsidR="00A67BE1">
        <w:rPr>
          <w:rFonts w:ascii="Times New Roman" w:hAnsi="Times New Roman"/>
          <w:sz w:val="24"/>
        </w:rPr>
        <w:t>, исполнение 75%</w:t>
      </w:r>
      <w:r w:rsidR="00EF7560" w:rsidRPr="000F70CB">
        <w:rPr>
          <w:rFonts w:ascii="Times New Roman" w:hAnsi="Times New Roman"/>
          <w:sz w:val="24"/>
        </w:rPr>
        <w:t>(К</w:t>
      </w:r>
      <w:r w:rsidR="00A67BE1">
        <w:rPr>
          <w:rFonts w:ascii="Times New Roman" w:hAnsi="Times New Roman"/>
          <w:sz w:val="24"/>
        </w:rPr>
        <w:t>2</w:t>
      </w:r>
      <w:r w:rsidR="00EF7560" w:rsidRPr="000F70CB">
        <w:rPr>
          <w:rFonts w:ascii="Times New Roman" w:hAnsi="Times New Roman"/>
          <w:sz w:val="24"/>
        </w:rPr>
        <w:t>=</w:t>
      </w:r>
      <w:r w:rsidR="00A67BE1">
        <w:rPr>
          <w:rFonts w:ascii="Times New Roman" w:hAnsi="Times New Roman"/>
          <w:sz w:val="24"/>
        </w:rPr>
        <w:t>5</w:t>
      </w:r>
      <w:r w:rsidR="00EF7560" w:rsidRPr="000F70CB">
        <w:rPr>
          <w:rFonts w:ascii="Times New Roman" w:hAnsi="Times New Roman"/>
          <w:sz w:val="24"/>
        </w:rPr>
        <w:t>)</w:t>
      </w:r>
      <w:r w:rsidR="00A67BE1">
        <w:rPr>
          <w:rFonts w:ascii="Times New Roman" w:hAnsi="Times New Roman"/>
          <w:sz w:val="24"/>
        </w:rPr>
        <w:t>.</w:t>
      </w:r>
    </w:p>
    <w:p w:rsidR="007E0678" w:rsidRPr="000F70CB" w:rsidRDefault="009707AC" w:rsidP="00660F0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</w:t>
      </w:r>
      <w:r w:rsidR="00660F01">
        <w:rPr>
          <w:rFonts w:ascii="Times New Roman" w:hAnsi="Times New Roman"/>
          <w:sz w:val="24"/>
        </w:rPr>
        <w:t>елью</w:t>
      </w:r>
      <w:r>
        <w:rPr>
          <w:rFonts w:ascii="Times New Roman" w:hAnsi="Times New Roman"/>
          <w:sz w:val="24"/>
        </w:rPr>
        <w:t xml:space="preserve"> данной программы является</w:t>
      </w:r>
      <w:r w:rsidR="007E0678" w:rsidRPr="000F70CB">
        <w:rPr>
          <w:rFonts w:ascii="Times New Roman" w:hAnsi="Times New Roman"/>
          <w:sz w:val="24"/>
        </w:rPr>
        <w:t>обеспечени</w:t>
      </w:r>
      <w:r>
        <w:rPr>
          <w:rFonts w:ascii="Times New Roman" w:hAnsi="Times New Roman"/>
          <w:sz w:val="24"/>
        </w:rPr>
        <w:t>е</w:t>
      </w:r>
      <w:r w:rsidR="007E0678" w:rsidRPr="000F70CB">
        <w:rPr>
          <w:rFonts w:ascii="Times New Roman" w:hAnsi="Times New Roman"/>
          <w:sz w:val="24"/>
        </w:rPr>
        <w:t xml:space="preserve"> комплексной безопасности участников дорожного движения, обеспечения сохранности автомобил</w:t>
      </w:r>
      <w:r w:rsidR="00660F01">
        <w:rPr>
          <w:rFonts w:ascii="Times New Roman" w:hAnsi="Times New Roman"/>
          <w:sz w:val="24"/>
        </w:rPr>
        <w:t>ьных дорог, а так же обеспечения</w:t>
      </w:r>
      <w:r w:rsidR="007E0678" w:rsidRPr="000F70CB">
        <w:rPr>
          <w:rFonts w:ascii="Times New Roman" w:hAnsi="Times New Roman"/>
          <w:sz w:val="24"/>
        </w:rPr>
        <w:t xml:space="preserve"> круглогодичного и комфортного передвижения по автомобильны</w:t>
      </w:r>
      <w:r>
        <w:rPr>
          <w:rFonts w:ascii="Times New Roman" w:hAnsi="Times New Roman"/>
          <w:sz w:val="24"/>
        </w:rPr>
        <w:t xml:space="preserve">м дорогам. </w:t>
      </w:r>
    </w:p>
    <w:p w:rsidR="007E0678" w:rsidRPr="000F70CB" w:rsidRDefault="007E0678" w:rsidP="00660F01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Уровень целевых показателей и индикаторов муниципальной программы  представлен ниже</w:t>
      </w:r>
      <w:r w:rsidR="00FA5B0C" w:rsidRPr="000F70CB">
        <w:rPr>
          <w:rFonts w:ascii="Times New Roman" w:hAnsi="Times New Roman"/>
          <w:sz w:val="24"/>
        </w:rPr>
        <w:t xml:space="preserve"> (К1</w:t>
      </w:r>
      <w:r w:rsidR="00676C67">
        <w:rPr>
          <w:rFonts w:ascii="Times New Roman" w:hAnsi="Times New Roman"/>
          <w:sz w:val="24"/>
        </w:rPr>
        <w:t>=</w:t>
      </w:r>
      <w:r w:rsidR="00D4029D">
        <w:rPr>
          <w:rFonts w:ascii="Times New Roman" w:hAnsi="Times New Roman"/>
          <w:sz w:val="24"/>
        </w:rPr>
        <w:t>10</w:t>
      </w:r>
      <w:r w:rsidR="00FA5B0C" w:rsidRPr="000F70CB">
        <w:rPr>
          <w:rFonts w:ascii="Times New Roman" w:hAnsi="Times New Roman"/>
          <w:sz w:val="24"/>
        </w:rPr>
        <w:t>)</w:t>
      </w:r>
      <w:r w:rsidRPr="000F70CB">
        <w:rPr>
          <w:rFonts w:ascii="Times New Roman" w:hAnsi="Times New Roman"/>
          <w:sz w:val="24"/>
        </w:rPr>
        <w:t>:</w:t>
      </w:r>
    </w:p>
    <w:p w:rsidR="007E0678" w:rsidRPr="000F70CB" w:rsidRDefault="007E0678" w:rsidP="007E0678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700"/>
        <w:gridCol w:w="7063"/>
        <w:gridCol w:w="992"/>
        <w:gridCol w:w="992"/>
      </w:tblGrid>
      <w:tr w:rsidR="007E0678" w:rsidRPr="00892704" w:rsidTr="00AD5F69">
        <w:trPr>
          <w:trHeight w:val="654"/>
        </w:trPr>
        <w:tc>
          <w:tcPr>
            <w:tcW w:w="700" w:type="dxa"/>
          </w:tcPr>
          <w:p w:rsidR="007E0678" w:rsidRPr="00AD5F69" w:rsidRDefault="007E0678" w:rsidP="00AD5F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F69">
              <w:rPr>
                <w:rFonts w:ascii="Times New Roman" w:hAnsi="Times New Roman"/>
                <w:b/>
                <w:sz w:val="24"/>
              </w:rPr>
              <w:t>№</w:t>
            </w:r>
          </w:p>
          <w:p w:rsidR="007E0678" w:rsidRPr="00AD5F69" w:rsidRDefault="007E0678" w:rsidP="00AD5F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F6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7063" w:type="dxa"/>
          </w:tcPr>
          <w:p w:rsidR="007E0678" w:rsidRPr="00AD5F69" w:rsidRDefault="007E0678" w:rsidP="00AD5F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F69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7E0678" w:rsidRPr="00AD5F69" w:rsidRDefault="00AD5F69" w:rsidP="00AD5F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992" w:type="dxa"/>
          </w:tcPr>
          <w:p w:rsidR="007E0678" w:rsidRPr="00AD5F69" w:rsidRDefault="007E0678" w:rsidP="00AD5F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F69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7E0678" w:rsidRPr="00892704" w:rsidTr="00AD5F69">
        <w:tc>
          <w:tcPr>
            <w:tcW w:w="700" w:type="dxa"/>
          </w:tcPr>
          <w:p w:rsidR="007E0678" w:rsidRPr="00892704" w:rsidRDefault="007E0678" w:rsidP="00AD5F69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63" w:type="dxa"/>
          </w:tcPr>
          <w:p w:rsidR="007E0678" w:rsidRPr="00892704" w:rsidRDefault="007E0678" w:rsidP="00AD5F69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Снижение доли дорожно-транспортных происшествий, произошедших на автомобильных дорогах муниципального значения Калачевского района Волгоградской области, сохранение дорог от разрушений</w:t>
            </w:r>
          </w:p>
        </w:tc>
        <w:tc>
          <w:tcPr>
            <w:tcW w:w="992" w:type="dxa"/>
          </w:tcPr>
          <w:p w:rsidR="007E0678" w:rsidRPr="00892704" w:rsidRDefault="00D4029D" w:rsidP="00AD5F69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0,015</w:t>
            </w:r>
          </w:p>
        </w:tc>
        <w:tc>
          <w:tcPr>
            <w:tcW w:w="992" w:type="dxa"/>
          </w:tcPr>
          <w:p w:rsidR="007E0678" w:rsidRPr="00892704" w:rsidRDefault="00D4029D" w:rsidP="00AD5F69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E0678" w:rsidRPr="00892704" w:rsidTr="00AD5F69">
        <w:tc>
          <w:tcPr>
            <w:tcW w:w="700" w:type="dxa"/>
          </w:tcPr>
          <w:p w:rsidR="007E0678" w:rsidRPr="00892704" w:rsidRDefault="007E0678" w:rsidP="00C0096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63" w:type="dxa"/>
          </w:tcPr>
          <w:p w:rsidR="007E0678" w:rsidRPr="00892704" w:rsidRDefault="007E0678" w:rsidP="00C0096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7E0678" w:rsidRPr="00892704" w:rsidRDefault="007E0678" w:rsidP="00AD5F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7E0678" w:rsidRPr="00892704" w:rsidRDefault="00B01768" w:rsidP="00AD5F6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1</w:t>
            </w:r>
            <w:r w:rsidR="007E0678" w:rsidRPr="00892704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</w:tbl>
    <w:p w:rsidR="00676C67" w:rsidRDefault="00676C67" w:rsidP="00FA5B0C">
      <w:pPr>
        <w:ind w:firstLine="851"/>
        <w:jc w:val="both"/>
        <w:rPr>
          <w:rFonts w:ascii="Times New Roman" w:hAnsi="Times New Roman"/>
          <w:sz w:val="24"/>
        </w:rPr>
      </w:pPr>
    </w:p>
    <w:p w:rsidR="00FA5B0C" w:rsidRPr="000F70CB" w:rsidRDefault="00347965" w:rsidP="00B47F97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Программа включает в себя мероприяти</w:t>
      </w:r>
      <w:r w:rsidR="00B47F97">
        <w:rPr>
          <w:rFonts w:ascii="Times New Roman" w:hAnsi="Times New Roman"/>
          <w:sz w:val="24"/>
        </w:rPr>
        <w:t>я</w:t>
      </w:r>
      <w:r w:rsidRPr="000F70CB">
        <w:rPr>
          <w:rFonts w:ascii="Times New Roman" w:hAnsi="Times New Roman"/>
          <w:sz w:val="24"/>
        </w:rPr>
        <w:t xml:space="preserve">, направленные на содержание дорог общего пользования местного значения </w:t>
      </w:r>
      <w:r w:rsidR="00FA5B0C" w:rsidRPr="000F70CB">
        <w:rPr>
          <w:rFonts w:ascii="Times New Roman" w:hAnsi="Times New Roman"/>
          <w:sz w:val="24"/>
        </w:rPr>
        <w:t>Калачевского муниципального района(К3</w:t>
      </w:r>
      <w:r w:rsidR="00676C67">
        <w:rPr>
          <w:rFonts w:ascii="Times New Roman" w:hAnsi="Times New Roman"/>
          <w:sz w:val="24"/>
        </w:rPr>
        <w:t>=</w:t>
      </w:r>
      <w:r w:rsidR="005262A8">
        <w:rPr>
          <w:rFonts w:ascii="Times New Roman" w:hAnsi="Times New Roman"/>
          <w:sz w:val="24"/>
        </w:rPr>
        <w:t>5</w:t>
      </w:r>
      <w:r w:rsidR="00FA5B0C" w:rsidRPr="000F70CB">
        <w:rPr>
          <w:rFonts w:ascii="Times New Roman" w:hAnsi="Times New Roman"/>
          <w:sz w:val="24"/>
        </w:rPr>
        <w:t>).</w:t>
      </w:r>
    </w:p>
    <w:p w:rsidR="00FA5B0C" w:rsidRPr="000F70CB" w:rsidRDefault="00FA5B0C" w:rsidP="00FA5B0C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ayout w:type="fixed"/>
        <w:tblLook w:val="04A0"/>
      </w:tblPr>
      <w:tblGrid>
        <w:gridCol w:w="568"/>
        <w:gridCol w:w="4677"/>
        <w:gridCol w:w="1276"/>
        <w:gridCol w:w="1276"/>
        <w:gridCol w:w="1134"/>
        <w:gridCol w:w="956"/>
      </w:tblGrid>
      <w:tr w:rsidR="00F326B8" w:rsidRPr="00892704" w:rsidTr="00892704">
        <w:trPr>
          <w:trHeight w:val="315"/>
        </w:trPr>
        <w:tc>
          <w:tcPr>
            <w:tcW w:w="568" w:type="dxa"/>
            <w:vMerge w:val="restart"/>
          </w:tcPr>
          <w:p w:rsidR="00FA5B0C" w:rsidRPr="00B47F97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</w:tcPr>
          <w:p w:rsidR="00FA5B0C" w:rsidRPr="00B47F97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A5B0C" w:rsidRPr="00B47F97" w:rsidRDefault="00FA5B0C" w:rsidP="0082414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2414F"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A5B0C" w:rsidRPr="00B47F97" w:rsidRDefault="00934B2D" w:rsidP="00B47F9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7F97">
              <w:rPr>
                <w:rFonts w:ascii="Times New Roman" w:hAnsi="Times New Roman" w:cs="Times New Roman"/>
                <w:b/>
                <w:sz w:val="24"/>
                <w:szCs w:val="24"/>
              </w:rPr>
              <w:t>сполн</w:t>
            </w: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6" w:type="dxa"/>
            <w:vMerge w:val="restart"/>
          </w:tcPr>
          <w:p w:rsidR="00FA5B0C" w:rsidRPr="00B47F97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85619F" w:rsidRPr="00892704" w:rsidTr="00892704">
        <w:trPr>
          <w:trHeight w:val="525"/>
        </w:trPr>
        <w:tc>
          <w:tcPr>
            <w:tcW w:w="568" w:type="dxa"/>
            <w:vMerge/>
          </w:tcPr>
          <w:p w:rsidR="00FA5B0C" w:rsidRPr="008927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FA5B0C" w:rsidRPr="008927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B47F97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B47F97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9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FA5B0C" w:rsidRPr="008927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FA5B0C" w:rsidRPr="008927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19F" w:rsidRPr="00892704" w:rsidTr="00892704">
        <w:trPr>
          <w:trHeight w:val="525"/>
        </w:trPr>
        <w:tc>
          <w:tcPr>
            <w:tcW w:w="568" w:type="dxa"/>
          </w:tcPr>
          <w:p w:rsidR="00FA5B0C" w:rsidRPr="00892704" w:rsidRDefault="00347965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47501A" w:rsidRPr="00892704" w:rsidRDefault="0072522C" w:rsidP="0085585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 w:rsidR="00D1211F" w:rsidRPr="00892704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от а/д «К</w:t>
            </w:r>
            <w:r w:rsidR="0085585F" w:rsidRPr="00892704">
              <w:rPr>
                <w:rFonts w:ascii="Times New Roman" w:hAnsi="Times New Roman" w:cs="Times New Roman"/>
                <w:sz w:val="20"/>
                <w:szCs w:val="20"/>
              </w:rPr>
              <w:t>летский – Дом отдыха» к х. Кумовка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892704" w:rsidRDefault="00D4029D" w:rsidP="008558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892704" w:rsidRDefault="00D4029D" w:rsidP="008558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134" w:type="dxa"/>
          </w:tcPr>
          <w:p w:rsidR="00FA5B0C" w:rsidRPr="00892704" w:rsidRDefault="00D4029D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FA5B0C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26B8" w:rsidRPr="00892704" w:rsidTr="00892704">
        <w:trPr>
          <w:trHeight w:val="525"/>
        </w:trPr>
        <w:tc>
          <w:tcPr>
            <w:tcW w:w="568" w:type="dxa"/>
          </w:tcPr>
          <w:p w:rsidR="0085585F" w:rsidRPr="00892704" w:rsidRDefault="0085585F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5585F" w:rsidRPr="00892704" w:rsidRDefault="0085585F" w:rsidP="0085585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п. Крепинский – п. Овражный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892704" w:rsidRDefault="00D4029D" w:rsidP="0097558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85F" w:rsidRPr="00892704" w:rsidRDefault="00D4029D" w:rsidP="0097558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85585F" w:rsidRPr="00892704" w:rsidRDefault="00D4029D" w:rsidP="0097558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85585F" w:rsidRPr="00892704" w:rsidRDefault="005B09C2" w:rsidP="0097558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619F" w:rsidRPr="00892704" w:rsidTr="00892704">
        <w:trPr>
          <w:trHeight w:val="525"/>
        </w:trPr>
        <w:tc>
          <w:tcPr>
            <w:tcW w:w="568" w:type="dxa"/>
          </w:tcPr>
          <w:p w:rsidR="0085585F" w:rsidRPr="00892704" w:rsidRDefault="0085585F" w:rsidP="008558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5585F" w:rsidRPr="00892704" w:rsidRDefault="0085585F" w:rsidP="007252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</w:t>
            </w:r>
          </w:p>
          <w:p w:rsidR="0085585F" w:rsidRPr="00892704" w:rsidRDefault="0085585F" w:rsidP="0085585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892704" w:rsidRDefault="00D4029D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365,97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85F" w:rsidRPr="00892704" w:rsidRDefault="00D4029D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279,92</w:t>
            </w:r>
          </w:p>
        </w:tc>
        <w:tc>
          <w:tcPr>
            <w:tcW w:w="1134" w:type="dxa"/>
          </w:tcPr>
          <w:p w:rsidR="0085585F" w:rsidRPr="00892704" w:rsidRDefault="00D4029D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09C2" w:rsidRPr="00892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85585F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9C2" w:rsidRPr="00892704" w:rsidTr="00892704">
        <w:trPr>
          <w:trHeight w:val="525"/>
        </w:trPr>
        <w:tc>
          <w:tcPr>
            <w:tcW w:w="568" w:type="dxa"/>
          </w:tcPr>
          <w:p w:rsidR="005B09C2" w:rsidRPr="00892704" w:rsidRDefault="005B09C2" w:rsidP="008558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B09C2" w:rsidRPr="00892704" w:rsidRDefault="005B09C2" w:rsidP="007252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09C2" w:rsidRPr="00892704" w:rsidTr="00892704">
        <w:trPr>
          <w:trHeight w:val="525"/>
        </w:trPr>
        <w:tc>
          <w:tcPr>
            <w:tcW w:w="568" w:type="dxa"/>
          </w:tcPr>
          <w:p w:rsidR="005B09C2" w:rsidRPr="00892704" w:rsidRDefault="005B09C2" w:rsidP="008558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5B09C2" w:rsidRPr="00892704" w:rsidRDefault="005B09C2" w:rsidP="007252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Ликвидация древесно-кустарниковой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5B09C2" w:rsidRPr="00892704" w:rsidRDefault="005B09C2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619F" w:rsidRPr="00892704" w:rsidTr="00892704">
        <w:trPr>
          <w:trHeight w:val="344"/>
        </w:trPr>
        <w:tc>
          <w:tcPr>
            <w:tcW w:w="568" w:type="dxa"/>
          </w:tcPr>
          <w:p w:rsidR="0085585F" w:rsidRPr="00892704" w:rsidRDefault="0085585F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85585F" w:rsidRPr="00892704" w:rsidRDefault="0085585F" w:rsidP="0072522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892704" w:rsidRDefault="00E4743C" w:rsidP="005B09C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1279,</w:t>
            </w:r>
            <w:r w:rsidR="005B09C2"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85F" w:rsidRPr="00892704" w:rsidRDefault="00E4743C" w:rsidP="005262A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953,8</w:t>
            </w:r>
            <w:r w:rsidR="005262A8"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585F" w:rsidRPr="00892704" w:rsidRDefault="00E4743C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56" w:type="dxa"/>
          </w:tcPr>
          <w:p w:rsidR="0085585F" w:rsidRPr="00892704" w:rsidRDefault="0085585F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C67" w:rsidRPr="00892704" w:rsidTr="00892704">
        <w:trPr>
          <w:trHeight w:val="223"/>
        </w:trPr>
        <w:tc>
          <w:tcPr>
            <w:tcW w:w="568" w:type="dxa"/>
          </w:tcPr>
          <w:p w:rsidR="00676C67" w:rsidRPr="00892704" w:rsidRDefault="00676C67" w:rsidP="003C0BB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676C67" w:rsidRPr="00892704" w:rsidRDefault="00676C67" w:rsidP="00676C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</w:tcPr>
          <w:p w:rsidR="00676C67" w:rsidRPr="00892704" w:rsidRDefault="005262A8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FA5B0C" w:rsidRPr="000F70CB" w:rsidRDefault="00FA5B0C" w:rsidP="007069E6">
      <w:pPr>
        <w:ind w:right="-2" w:firstLine="709"/>
        <w:jc w:val="both"/>
        <w:rPr>
          <w:rFonts w:ascii="Times New Roman" w:hAnsi="Times New Roman"/>
          <w:sz w:val="24"/>
        </w:rPr>
      </w:pPr>
    </w:p>
    <w:p w:rsidR="001B43B2" w:rsidRPr="00C02307" w:rsidRDefault="001B43B2" w:rsidP="00B47F97">
      <w:pPr>
        <w:ind w:firstLine="567"/>
        <w:jc w:val="both"/>
        <w:rPr>
          <w:rFonts w:ascii="Times New Roman" w:hAnsi="Times New Roman"/>
          <w:kern w:val="24"/>
          <w:sz w:val="24"/>
        </w:rPr>
      </w:pPr>
      <w:r w:rsidRPr="00C02307">
        <w:rPr>
          <w:rFonts w:ascii="Times New Roman" w:hAnsi="Times New Roman"/>
          <w:kern w:val="24"/>
          <w:sz w:val="24"/>
        </w:rPr>
        <w:t>Результатами достигнутыми при выполнении мероприятий является сохранение асфальто-бетонного дорожного покрытия от дальнейшего разрушения, предотвращение дорожно- транспортных происшествий, а так же непрерывное и безопасное движение по дорогам в зимний период, отсутствие дорожно - транспортных происшествий, исполнение полномочий в соответствии с требованиями Федерального закона от 06.10.2003 N 131-ФЗ «Об общих принципах организации местного самоуправления в Российской Федерации».</w:t>
      </w:r>
    </w:p>
    <w:p w:rsidR="00B47F97" w:rsidRPr="00C02307" w:rsidRDefault="005262A8" w:rsidP="00B47F97">
      <w:pPr>
        <w:ind w:right="-2" w:firstLine="567"/>
        <w:jc w:val="both"/>
        <w:rPr>
          <w:rFonts w:ascii="Times New Roman" w:hAnsi="Times New Roman"/>
          <w:kern w:val="24"/>
          <w:sz w:val="24"/>
        </w:rPr>
      </w:pPr>
      <w:r w:rsidRPr="00C02307">
        <w:rPr>
          <w:rFonts w:ascii="Times New Roman" w:hAnsi="Times New Roman"/>
          <w:kern w:val="24"/>
          <w:sz w:val="24"/>
        </w:rPr>
        <w:t>Мероприятия по ликвидации древесно-кустарниковой растительности и приобретение дорожных знаков перенесены на 2018г.</w:t>
      </w:r>
    </w:p>
    <w:p w:rsidR="00B47F97" w:rsidRDefault="007069E6" w:rsidP="00B47F97">
      <w:pPr>
        <w:ind w:right="-2"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0F70CB">
        <w:rPr>
          <w:rFonts w:ascii="Times New Roman" w:hAnsi="Times New Roman"/>
          <w:b/>
          <w:sz w:val="24"/>
        </w:rPr>
        <w:t>10 баллов</w:t>
      </w:r>
      <w:r w:rsidRPr="000F70CB">
        <w:rPr>
          <w:rFonts w:ascii="Times New Roman" w:hAnsi="Times New Roman"/>
          <w:sz w:val="24"/>
        </w:rPr>
        <w:t>.</w:t>
      </w:r>
    </w:p>
    <w:p w:rsidR="007069E6" w:rsidRPr="00B47F97" w:rsidRDefault="007069E6" w:rsidP="00B47F97">
      <w:pPr>
        <w:ind w:right="-2"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F70CB">
        <w:rPr>
          <w:rFonts w:ascii="Times New Roman" w:hAnsi="Times New Roman"/>
          <w:b/>
          <w:sz w:val="24"/>
        </w:rPr>
        <w:t>К</w:t>
      </w:r>
      <w:r w:rsidRPr="000F70CB">
        <w:rPr>
          <w:rFonts w:ascii="Times New Roman" w:hAnsi="Times New Roman"/>
          <w:sz w:val="24"/>
        </w:rPr>
        <w:t xml:space="preserve">=К1+К2+К3+К4= </w:t>
      </w:r>
      <w:r w:rsidR="00B01768" w:rsidRPr="005262A8">
        <w:rPr>
          <w:rFonts w:ascii="Times New Roman" w:hAnsi="Times New Roman"/>
          <w:sz w:val="24"/>
        </w:rPr>
        <w:t>1</w:t>
      </w:r>
      <w:r w:rsidRPr="005262A8">
        <w:rPr>
          <w:rFonts w:ascii="Times New Roman" w:hAnsi="Times New Roman"/>
          <w:sz w:val="24"/>
        </w:rPr>
        <w:t>0+</w:t>
      </w:r>
      <w:r w:rsidR="005262A8">
        <w:rPr>
          <w:rFonts w:ascii="Times New Roman" w:hAnsi="Times New Roman"/>
          <w:sz w:val="24"/>
        </w:rPr>
        <w:t>5</w:t>
      </w:r>
      <w:r w:rsidRPr="005262A8">
        <w:rPr>
          <w:rFonts w:ascii="Times New Roman" w:hAnsi="Times New Roman"/>
          <w:sz w:val="24"/>
        </w:rPr>
        <w:t>+</w:t>
      </w:r>
      <w:r w:rsidR="005262A8" w:rsidRPr="005262A8">
        <w:rPr>
          <w:rFonts w:ascii="Times New Roman" w:hAnsi="Times New Roman"/>
          <w:sz w:val="24"/>
        </w:rPr>
        <w:t>5</w:t>
      </w:r>
      <w:r w:rsidRPr="005262A8">
        <w:rPr>
          <w:rFonts w:ascii="Times New Roman" w:hAnsi="Times New Roman"/>
          <w:sz w:val="24"/>
        </w:rPr>
        <w:t>+10=</w:t>
      </w:r>
      <w:r w:rsidR="005262A8">
        <w:rPr>
          <w:rFonts w:ascii="Times New Roman" w:hAnsi="Times New Roman"/>
          <w:b/>
          <w:sz w:val="24"/>
        </w:rPr>
        <w:t>3</w:t>
      </w:r>
      <w:r w:rsidR="00B47F97">
        <w:rPr>
          <w:rFonts w:ascii="Times New Roman" w:hAnsi="Times New Roman"/>
          <w:b/>
          <w:sz w:val="24"/>
        </w:rPr>
        <w:t xml:space="preserve">0, </w:t>
      </w:r>
      <w:r w:rsidR="00B47F97" w:rsidRPr="00B47F97">
        <w:rPr>
          <w:rFonts w:ascii="Times New Roman" w:hAnsi="Times New Roman"/>
          <w:sz w:val="24"/>
        </w:rPr>
        <w:t>т.е. п</w:t>
      </w:r>
      <w:r w:rsidRPr="00B47F97">
        <w:rPr>
          <w:rFonts w:ascii="Times New Roman" w:hAnsi="Times New Roman"/>
          <w:sz w:val="24"/>
        </w:rPr>
        <w:t>рограмм</w:t>
      </w:r>
      <w:r w:rsidR="00B47F97" w:rsidRPr="00B47F97">
        <w:rPr>
          <w:rFonts w:ascii="Times New Roman" w:hAnsi="Times New Roman"/>
          <w:sz w:val="24"/>
        </w:rPr>
        <w:t>а</w:t>
      </w:r>
      <w:r w:rsidR="00B47F97">
        <w:rPr>
          <w:rFonts w:ascii="Times New Roman" w:hAnsi="Times New Roman"/>
          <w:sz w:val="24"/>
        </w:rPr>
        <w:t xml:space="preserve"> - </w:t>
      </w:r>
      <w:r w:rsidR="005262A8">
        <w:rPr>
          <w:rFonts w:ascii="Times New Roman" w:hAnsi="Times New Roman"/>
          <w:sz w:val="24"/>
        </w:rPr>
        <w:t xml:space="preserve">достаточно </w:t>
      </w:r>
      <w:r w:rsidRPr="005262A8">
        <w:rPr>
          <w:rFonts w:ascii="Times New Roman" w:hAnsi="Times New Roman"/>
          <w:sz w:val="24"/>
        </w:rPr>
        <w:t>эффективной</w:t>
      </w:r>
      <w:r w:rsidRPr="000F70CB">
        <w:rPr>
          <w:rFonts w:ascii="Times New Roman" w:hAnsi="Times New Roman"/>
          <w:sz w:val="24"/>
        </w:rPr>
        <w:t>.</w:t>
      </w:r>
    </w:p>
    <w:p w:rsidR="00E37659" w:rsidRPr="000F70CB" w:rsidRDefault="00E37659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7069E6" w:rsidRPr="000F70CB" w:rsidRDefault="007069E6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63179D" w:rsidRDefault="0063179D" w:rsidP="00B47F97">
      <w:pPr>
        <w:jc w:val="center"/>
        <w:rPr>
          <w:rFonts w:ascii="Times New Roman" w:hAnsi="Times New Roman"/>
          <w:b/>
          <w:sz w:val="24"/>
        </w:rPr>
      </w:pPr>
    </w:p>
    <w:p w:rsidR="00E37659" w:rsidRPr="006536E8" w:rsidRDefault="007069E6" w:rsidP="00B47F97">
      <w:pPr>
        <w:jc w:val="center"/>
        <w:rPr>
          <w:rFonts w:ascii="Times New Roman" w:hAnsi="Times New Roman"/>
          <w:b/>
          <w:sz w:val="24"/>
        </w:rPr>
      </w:pPr>
      <w:r w:rsidRPr="006536E8">
        <w:rPr>
          <w:rFonts w:ascii="Times New Roman" w:hAnsi="Times New Roman"/>
          <w:b/>
          <w:sz w:val="24"/>
        </w:rPr>
        <w:t xml:space="preserve">Муниципальная программа «Ремонт и модернизация систем коммунальной инфраструктуры Калачевского муниципального района Волгоградской области на </w:t>
      </w:r>
      <w:r w:rsidRPr="006536E8">
        <w:rPr>
          <w:rFonts w:ascii="Times New Roman" w:hAnsi="Times New Roman"/>
          <w:b/>
          <w:sz w:val="24"/>
        </w:rPr>
        <w:lastRenderedPageBreak/>
        <w:t>2016-2018 годы»</w:t>
      </w:r>
      <w:r w:rsidR="00B47F97">
        <w:rPr>
          <w:rFonts w:ascii="Times New Roman" w:hAnsi="Times New Roman"/>
          <w:b/>
          <w:sz w:val="24"/>
        </w:rPr>
        <w:t>.</w:t>
      </w:r>
    </w:p>
    <w:p w:rsidR="007069E6" w:rsidRPr="000F70CB" w:rsidRDefault="007069E6" w:rsidP="007069E6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B47F97" w:rsidRDefault="00500814" w:rsidP="00B47F97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На 201</w:t>
      </w:r>
      <w:r w:rsidR="0085619F" w:rsidRPr="000F70CB">
        <w:rPr>
          <w:rFonts w:ascii="Times New Roman" w:hAnsi="Times New Roman"/>
          <w:sz w:val="24"/>
        </w:rPr>
        <w:t>7</w:t>
      </w:r>
      <w:r w:rsidRPr="000F70CB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</w:t>
      </w:r>
      <w:r w:rsidR="0085619F" w:rsidRPr="000F70CB">
        <w:rPr>
          <w:rFonts w:ascii="Times New Roman" w:hAnsi="Times New Roman"/>
          <w:sz w:val="24"/>
        </w:rPr>
        <w:t xml:space="preserve"> денежных средств в сумме2784,37</w:t>
      </w:r>
      <w:r w:rsidRPr="000F70CB">
        <w:rPr>
          <w:rFonts w:ascii="Times New Roman" w:hAnsi="Times New Roman"/>
          <w:sz w:val="24"/>
        </w:rPr>
        <w:t xml:space="preserve"> тыс.руб., фактически исполнено по состоянию на 01.01.201</w:t>
      </w:r>
      <w:r w:rsidR="006536E8">
        <w:rPr>
          <w:rFonts w:ascii="Times New Roman" w:hAnsi="Times New Roman"/>
          <w:sz w:val="24"/>
        </w:rPr>
        <w:t>8</w:t>
      </w:r>
      <w:r w:rsidRPr="000F70CB">
        <w:rPr>
          <w:rFonts w:ascii="Times New Roman" w:hAnsi="Times New Roman"/>
          <w:sz w:val="24"/>
        </w:rPr>
        <w:t xml:space="preserve"> года в сумме </w:t>
      </w:r>
      <w:r w:rsidR="0085619F" w:rsidRPr="000F70CB">
        <w:rPr>
          <w:rFonts w:ascii="Times New Roman" w:hAnsi="Times New Roman"/>
          <w:sz w:val="24"/>
        </w:rPr>
        <w:t>2783</w:t>
      </w:r>
      <w:r w:rsidR="006536E8">
        <w:rPr>
          <w:rFonts w:ascii="Times New Roman" w:hAnsi="Times New Roman"/>
          <w:sz w:val="24"/>
        </w:rPr>
        <w:t>,85</w:t>
      </w:r>
      <w:r w:rsidRPr="000F70CB">
        <w:rPr>
          <w:rFonts w:ascii="Times New Roman" w:hAnsi="Times New Roman"/>
          <w:sz w:val="24"/>
        </w:rPr>
        <w:t xml:space="preserve"> тыс.руб.</w:t>
      </w:r>
      <w:r w:rsidR="006536E8">
        <w:rPr>
          <w:rFonts w:ascii="Times New Roman" w:hAnsi="Times New Roman"/>
          <w:sz w:val="24"/>
        </w:rPr>
        <w:t>, исполнение 100%</w:t>
      </w:r>
      <w:r w:rsidR="00EF7560" w:rsidRPr="000F70CB">
        <w:rPr>
          <w:rFonts w:ascii="Times New Roman" w:hAnsi="Times New Roman"/>
          <w:sz w:val="24"/>
        </w:rPr>
        <w:t>(К</w:t>
      </w:r>
      <w:r w:rsidR="00741343">
        <w:rPr>
          <w:rFonts w:ascii="Times New Roman" w:hAnsi="Times New Roman"/>
          <w:sz w:val="24"/>
        </w:rPr>
        <w:t>2</w:t>
      </w:r>
      <w:r w:rsidR="00EF7560" w:rsidRPr="000F70CB">
        <w:rPr>
          <w:rFonts w:ascii="Times New Roman" w:hAnsi="Times New Roman"/>
          <w:sz w:val="24"/>
        </w:rPr>
        <w:t>=10)</w:t>
      </w:r>
      <w:r w:rsidR="006536E8">
        <w:rPr>
          <w:rFonts w:ascii="Times New Roman" w:hAnsi="Times New Roman"/>
          <w:sz w:val="24"/>
        </w:rPr>
        <w:t>.</w:t>
      </w:r>
    </w:p>
    <w:p w:rsidR="00FA5B0C" w:rsidRPr="000F70CB" w:rsidRDefault="00FA5B0C" w:rsidP="00B47F97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Уровень целевых показателей и индикаторов муниципальной программы  представлен ниже (К1</w:t>
      </w:r>
      <w:r w:rsidR="006536E8">
        <w:rPr>
          <w:rFonts w:ascii="Times New Roman" w:hAnsi="Times New Roman"/>
          <w:sz w:val="24"/>
        </w:rPr>
        <w:t>=</w:t>
      </w:r>
      <w:r w:rsidR="001915E2">
        <w:rPr>
          <w:rFonts w:ascii="Times New Roman" w:hAnsi="Times New Roman"/>
          <w:sz w:val="24"/>
        </w:rPr>
        <w:t>10</w:t>
      </w:r>
      <w:r w:rsidRPr="000F70CB">
        <w:rPr>
          <w:rFonts w:ascii="Times New Roman" w:hAnsi="Times New Roman"/>
          <w:sz w:val="24"/>
        </w:rPr>
        <w:t>):</w:t>
      </w:r>
    </w:p>
    <w:p w:rsidR="00FA5B0C" w:rsidRPr="000F70CB" w:rsidRDefault="00FA5B0C" w:rsidP="00FA5B0C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16"/>
        <w:gridCol w:w="5648"/>
        <w:gridCol w:w="796"/>
        <w:gridCol w:w="799"/>
        <w:gridCol w:w="931"/>
        <w:gridCol w:w="954"/>
      </w:tblGrid>
      <w:tr w:rsidR="0029449F" w:rsidRPr="00892704" w:rsidTr="00C02307">
        <w:trPr>
          <w:trHeight w:val="654"/>
        </w:trPr>
        <w:tc>
          <w:tcPr>
            <w:tcW w:w="0" w:type="auto"/>
          </w:tcPr>
          <w:p w:rsidR="0029449F" w:rsidRPr="00B47F97" w:rsidRDefault="0029449F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№</w:t>
            </w:r>
          </w:p>
          <w:p w:rsidR="0029449F" w:rsidRPr="00B47F97" w:rsidRDefault="0029449F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29449F" w:rsidRPr="00B47F97" w:rsidRDefault="0029449F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29449F" w:rsidRPr="00B47F97" w:rsidRDefault="00BF1721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0" w:type="auto"/>
          </w:tcPr>
          <w:p w:rsidR="0029449F" w:rsidRPr="00B47F97" w:rsidRDefault="00BF1721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29449F" w:rsidRPr="00B47F97" w:rsidRDefault="00B47F97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0" w:type="auto"/>
          </w:tcPr>
          <w:p w:rsidR="0029449F" w:rsidRPr="00B47F97" w:rsidRDefault="0029449F" w:rsidP="00B47F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7F97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29449F" w:rsidRPr="00892704" w:rsidTr="00C02307">
        <w:trPr>
          <w:trHeight w:val="413"/>
        </w:trPr>
        <w:tc>
          <w:tcPr>
            <w:tcW w:w="0" w:type="auto"/>
          </w:tcPr>
          <w:p w:rsidR="0029449F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29449F" w:rsidRPr="00892704" w:rsidRDefault="0029449F" w:rsidP="00BF1721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Снижение уровня износа коммунальной инфраструктуры</w:t>
            </w:r>
            <w:r w:rsidR="00AD68B8" w:rsidRPr="00892704">
              <w:rPr>
                <w:rFonts w:ascii="Times New Roman" w:hAnsi="Times New Roman"/>
                <w:szCs w:val="20"/>
              </w:rPr>
              <w:t>, %</w:t>
            </w: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F1721" w:rsidRPr="00892704" w:rsidTr="0063179D">
        <w:trPr>
          <w:trHeight w:val="263"/>
        </w:trPr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0" w:type="auto"/>
          </w:tcPr>
          <w:p w:rsidR="00BF1721" w:rsidRPr="00892704" w:rsidRDefault="00BF1721" w:rsidP="00BF1721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водоснабжения:</w:t>
            </w: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F1721" w:rsidRPr="00892704" w:rsidTr="0063179D">
        <w:trPr>
          <w:trHeight w:val="281"/>
        </w:trPr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1.1.1</w:t>
            </w:r>
          </w:p>
        </w:tc>
        <w:tc>
          <w:tcPr>
            <w:tcW w:w="0" w:type="auto"/>
          </w:tcPr>
          <w:p w:rsidR="00BF1721" w:rsidRPr="00892704" w:rsidRDefault="00BF1721" w:rsidP="00BF1721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BF1721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0" w:type="auto"/>
          </w:tcPr>
          <w:p w:rsidR="00BF1721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0" w:type="auto"/>
          </w:tcPr>
          <w:p w:rsidR="00BF1721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BF1721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63179D">
        <w:trPr>
          <w:trHeight w:val="25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1.1.2</w:t>
            </w:r>
          </w:p>
        </w:tc>
        <w:tc>
          <w:tcPr>
            <w:tcW w:w="0" w:type="auto"/>
          </w:tcPr>
          <w:p w:rsidR="000474EF" w:rsidRPr="00892704" w:rsidRDefault="000474EF" w:rsidP="00BF1721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</w:t>
            </w:r>
            <w:r w:rsidR="0085619F" w:rsidRPr="0089270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</w:t>
            </w:r>
            <w:r w:rsidR="0085619F" w:rsidRPr="0089270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63179D">
        <w:trPr>
          <w:trHeight w:val="289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1.2.3</w:t>
            </w:r>
          </w:p>
        </w:tc>
        <w:tc>
          <w:tcPr>
            <w:tcW w:w="0" w:type="auto"/>
          </w:tcPr>
          <w:p w:rsidR="000474EF" w:rsidRPr="00892704" w:rsidRDefault="000474EF" w:rsidP="00BF1721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Советское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</w:t>
            </w:r>
            <w:r w:rsidR="0085619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</w:t>
            </w:r>
            <w:r w:rsidR="0085619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BF1721" w:rsidRPr="00892704" w:rsidTr="00C02307">
        <w:trPr>
          <w:trHeight w:val="384"/>
        </w:trPr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0" w:type="auto"/>
          </w:tcPr>
          <w:p w:rsidR="00BF1721" w:rsidRPr="00892704" w:rsidRDefault="00BF1721" w:rsidP="00BF1721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 xml:space="preserve">сети теплоснабжения: </w:t>
            </w: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rPr>
          <w:trHeight w:val="384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1.2.1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</w:t>
            </w:r>
            <w:r w:rsidR="0085619F"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</w:t>
            </w:r>
            <w:r w:rsidR="0085619F"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rPr>
          <w:trHeight w:val="384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1.2.2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BF1721" w:rsidRPr="00892704" w:rsidTr="00C02307">
        <w:trPr>
          <w:trHeight w:val="384"/>
        </w:trPr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0" w:type="auto"/>
          </w:tcPr>
          <w:p w:rsidR="00BF1721" w:rsidRPr="00892704" w:rsidRDefault="00BF1721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водоотведения:</w:t>
            </w: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892704" w:rsidRDefault="00BF1721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rPr>
          <w:trHeight w:val="384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1.3.1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rPr>
          <w:trHeight w:val="384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1.3.2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</w:t>
            </w:r>
            <w:r w:rsidR="0085619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</w:t>
            </w:r>
            <w:r w:rsidR="0085619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29449F" w:rsidRPr="00892704" w:rsidTr="0063179D">
        <w:trPr>
          <w:trHeight w:val="315"/>
        </w:trPr>
        <w:tc>
          <w:tcPr>
            <w:tcW w:w="0" w:type="auto"/>
          </w:tcPr>
          <w:p w:rsidR="0029449F" w:rsidRPr="00892704" w:rsidRDefault="009D5A1A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29449F" w:rsidRPr="00892704" w:rsidRDefault="0029449F" w:rsidP="0063179D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Замена аварийных и вет</w:t>
            </w:r>
            <w:r w:rsidR="0063179D">
              <w:rPr>
                <w:rFonts w:ascii="Times New Roman" w:hAnsi="Times New Roman"/>
                <w:szCs w:val="20"/>
              </w:rPr>
              <w:t>х</w:t>
            </w:r>
            <w:r w:rsidRPr="00892704">
              <w:rPr>
                <w:rFonts w:ascii="Times New Roman" w:hAnsi="Times New Roman"/>
                <w:szCs w:val="20"/>
              </w:rPr>
              <w:t>их сетей тепло-, водоснабжения и водоотведения</w:t>
            </w:r>
            <w:r w:rsidR="00AD68B8" w:rsidRPr="00892704">
              <w:rPr>
                <w:rFonts w:ascii="Times New Roman" w:hAnsi="Times New Roman"/>
                <w:szCs w:val="20"/>
              </w:rPr>
              <w:t>, м.п.</w:t>
            </w: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892704" w:rsidRDefault="0029449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водоснабжения:</w:t>
            </w: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2.1.1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  <w:r w:rsidR="0085619F" w:rsidRPr="00892704">
              <w:rPr>
                <w:rFonts w:ascii="Times New Roman" w:hAnsi="Times New Roman"/>
                <w:szCs w:val="20"/>
              </w:rPr>
              <w:t>530</w:t>
            </w:r>
            <w:r w:rsidRPr="00892704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  <w:r w:rsidR="0085619F" w:rsidRPr="00892704">
              <w:rPr>
                <w:rFonts w:ascii="Times New Roman" w:hAnsi="Times New Roman"/>
                <w:szCs w:val="20"/>
              </w:rPr>
              <w:t>530</w:t>
            </w:r>
            <w:r w:rsidRPr="00892704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2.1.2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850</w:t>
            </w:r>
            <w:r w:rsidR="000474EF" w:rsidRPr="00892704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850</w:t>
            </w:r>
            <w:r w:rsidR="000474EF" w:rsidRPr="00892704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2.1.3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Советское с/п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  <w:r w:rsidR="00CD64DC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 xml:space="preserve">сети теплоснабжения: </w:t>
            </w: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2.2.1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318,0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318,0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2.2.2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520,0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520,0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водоотведения:</w:t>
            </w: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2.3.1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68B8" w:rsidRPr="00892704" w:rsidTr="00C02307"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2.3.2</w:t>
            </w:r>
          </w:p>
        </w:tc>
        <w:tc>
          <w:tcPr>
            <w:tcW w:w="0" w:type="auto"/>
          </w:tcPr>
          <w:p w:rsidR="00AD68B8" w:rsidRPr="00892704" w:rsidRDefault="00AD68B8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150,0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150,</w:t>
            </w:r>
            <w:r w:rsidR="00CD64DC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AD68B8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D68B8" w:rsidRPr="00892704" w:rsidTr="0063179D">
        <w:trPr>
          <w:trHeight w:val="329"/>
        </w:trPr>
        <w:tc>
          <w:tcPr>
            <w:tcW w:w="0" w:type="auto"/>
          </w:tcPr>
          <w:p w:rsidR="00AD68B8" w:rsidRPr="00892704" w:rsidRDefault="00FB2A98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AD68B8" w:rsidRPr="00892704" w:rsidRDefault="00AD68B8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Уменьшение количества аварий в системах тепло-, водоснабжения и водоотведения</w:t>
            </w:r>
            <w:r w:rsidR="007A7EC0" w:rsidRPr="00892704">
              <w:rPr>
                <w:rFonts w:ascii="Times New Roman" w:hAnsi="Times New Roman"/>
                <w:szCs w:val="20"/>
              </w:rPr>
              <w:t>, %</w:t>
            </w: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AD68B8" w:rsidRPr="00892704" w:rsidRDefault="00AD68B8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A7EC0" w:rsidRPr="00892704" w:rsidTr="00C02307"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0" w:type="auto"/>
          </w:tcPr>
          <w:p w:rsidR="007A7EC0" w:rsidRPr="00892704" w:rsidRDefault="007A7EC0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водоснабжения:</w:t>
            </w: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3.1.1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3.1.2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rPr>
          <w:trHeight w:val="36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3.1.3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Советское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A7EC0" w:rsidRPr="00892704" w:rsidTr="00C02307">
        <w:trPr>
          <w:trHeight w:val="367"/>
        </w:trPr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0" w:type="auto"/>
          </w:tcPr>
          <w:p w:rsidR="007A7EC0" w:rsidRPr="00892704" w:rsidRDefault="007A7EC0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 xml:space="preserve">сети теплоснабжения: </w:t>
            </w: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rPr>
          <w:trHeight w:val="36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3.2.1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rPr>
          <w:trHeight w:val="36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3.2.2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A7EC0" w:rsidRPr="00892704" w:rsidTr="00C02307">
        <w:trPr>
          <w:trHeight w:val="367"/>
        </w:trPr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3.3</w:t>
            </w:r>
          </w:p>
        </w:tc>
        <w:tc>
          <w:tcPr>
            <w:tcW w:w="0" w:type="auto"/>
          </w:tcPr>
          <w:p w:rsidR="007A7EC0" w:rsidRPr="00892704" w:rsidRDefault="007A7EC0" w:rsidP="003441EE">
            <w:pPr>
              <w:rPr>
                <w:rFonts w:ascii="Times New Roman" w:hAnsi="Times New Roman"/>
                <w:i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сети водоотведения:</w:t>
            </w: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rPr>
          <w:trHeight w:val="36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3.3.1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85619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  <w:r w:rsidR="000474EF"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474EF" w:rsidRPr="00892704" w:rsidTr="00C02307">
        <w:trPr>
          <w:trHeight w:val="367"/>
        </w:trPr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3.3.2</w:t>
            </w:r>
          </w:p>
        </w:tc>
        <w:tc>
          <w:tcPr>
            <w:tcW w:w="0" w:type="auto"/>
          </w:tcPr>
          <w:p w:rsidR="000474EF" w:rsidRPr="00892704" w:rsidRDefault="000474EF" w:rsidP="003441E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A7EC0" w:rsidRPr="00892704" w:rsidTr="0063179D">
        <w:trPr>
          <w:trHeight w:val="418"/>
        </w:trPr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7A7EC0" w:rsidRPr="00892704" w:rsidRDefault="007A7EC0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Учет выработанной тепловой энергии, снижение потерь тепловой энергии</w:t>
            </w: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74EF" w:rsidRPr="00892704" w:rsidTr="00C02307"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lastRenderedPageBreak/>
              <w:t>4.1</w:t>
            </w:r>
          </w:p>
        </w:tc>
        <w:tc>
          <w:tcPr>
            <w:tcW w:w="0" w:type="auto"/>
          </w:tcPr>
          <w:p w:rsidR="000474EF" w:rsidRPr="00892704" w:rsidRDefault="000474EF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Центральные котельные на территории Береславского, Ильевского с/п, %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0474EF" w:rsidRPr="00892704" w:rsidRDefault="000474EF" w:rsidP="00B47F97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A7EC0" w:rsidRPr="00892704" w:rsidTr="00C02307">
        <w:tc>
          <w:tcPr>
            <w:tcW w:w="0" w:type="auto"/>
          </w:tcPr>
          <w:p w:rsidR="007A7EC0" w:rsidRPr="00892704" w:rsidRDefault="007A7EC0" w:rsidP="003C0BBA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3C0BB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7A7EC0" w:rsidP="00B47F9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A7EC0" w:rsidRPr="00892704" w:rsidRDefault="000474EF" w:rsidP="00B47F9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FA5B0C" w:rsidRPr="000F70CB" w:rsidRDefault="00FA5B0C" w:rsidP="00500814">
      <w:pPr>
        <w:ind w:firstLine="851"/>
        <w:jc w:val="both"/>
        <w:rPr>
          <w:rFonts w:ascii="Times New Roman" w:hAnsi="Times New Roman"/>
          <w:sz w:val="24"/>
        </w:rPr>
      </w:pPr>
    </w:p>
    <w:p w:rsidR="00500814" w:rsidRDefault="00500814" w:rsidP="00C02307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С целью </w:t>
      </w:r>
      <w:r w:rsidR="000474EF" w:rsidRPr="000F70CB">
        <w:rPr>
          <w:rFonts w:ascii="Times New Roman" w:hAnsi="Times New Roman"/>
          <w:sz w:val="24"/>
        </w:rPr>
        <w:t>обеспечения бесперебойной подачи качественной питьевой воды от источника до потребителя, обеспечения бесперебойного теплоснабжения и водоотведения</w:t>
      </w:r>
      <w:r w:rsidRPr="000F70CB">
        <w:rPr>
          <w:rFonts w:ascii="Times New Roman" w:hAnsi="Times New Roman"/>
          <w:sz w:val="24"/>
        </w:rPr>
        <w:t xml:space="preserve"> Калачевского муниципального района, проведены мероприятия (К3</w:t>
      </w:r>
      <w:r w:rsidR="001915E2">
        <w:rPr>
          <w:rFonts w:ascii="Times New Roman" w:hAnsi="Times New Roman"/>
          <w:sz w:val="24"/>
        </w:rPr>
        <w:t>=</w:t>
      </w:r>
      <w:r w:rsidR="00D733AA">
        <w:rPr>
          <w:rFonts w:ascii="Times New Roman" w:hAnsi="Times New Roman"/>
          <w:sz w:val="24"/>
        </w:rPr>
        <w:t>10</w:t>
      </w:r>
      <w:r w:rsidRPr="000F70CB">
        <w:rPr>
          <w:rFonts w:ascii="Times New Roman" w:hAnsi="Times New Roman"/>
          <w:sz w:val="24"/>
        </w:rPr>
        <w:t>):</w:t>
      </w:r>
    </w:p>
    <w:p w:rsidR="00C02307" w:rsidRPr="000F70CB" w:rsidRDefault="00C02307" w:rsidP="00C02307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489"/>
        <w:gridCol w:w="5465"/>
        <w:gridCol w:w="1134"/>
        <w:gridCol w:w="992"/>
        <w:gridCol w:w="992"/>
        <w:gridCol w:w="709"/>
      </w:tblGrid>
      <w:tr w:rsidR="00500814" w:rsidRPr="00892704" w:rsidTr="00C02307">
        <w:trPr>
          <w:trHeight w:val="315"/>
        </w:trPr>
        <w:tc>
          <w:tcPr>
            <w:tcW w:w="489" w:type="dxa"/>
            <w:vMerge w:val="restart"/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65" w:type="dxa"/>
            <w:vMerge w:val="restart"/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00814" w:rsidRPr="00C02307" w:rsidRDefault="00500814" w:rsidP="0085619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619F"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709" w:type="dxa"/>
            <w:vMerge w:val="restart"/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00814" w:rsidRPr="00892704" w:rsidTr="00C02307">
        <w:trPr>
          <w:trHeight w:val="525"/>
        </w:trPr>
        <w:tc>
          <w:tcPr>
            <w:tcW w:w="489" w:type="dxa"/>
            <w:vMerge/>
          </w:tcPr>
          <w:p w:rsidR="00500814" w:rsidRPr="00892704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vMerge/>
          </w:tcPr>
          <w:p w:rsidR="00500814" w:rsidRPr="00892704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0814" w:rsidRPr="00C02307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0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</w:tcPr>
          <w:p w:rsidR="00500814" w:rsidRPr="00892704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814" w:rsidRPr="00892704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BA" w:rsidRPr="00892704" w:rsidTr="00C02307">
        <w:tc>
          <w:tcPr>
            <w:tcW w:w="489" w:type="dxa"/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4370BA" w:rsidRPr="00892704" w:rsidRDefault="00F326B8" w:rsidP="001915E2">
            <w:pPr>
              <w:jc w:val="both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pacing w:val="9"/>
                <w:szCs w:val="20"/>
              </w:rPr>
              <w:t>Капитальный ре</w:t>
            </w:r>
            <w:r w:rsidR="001915E2" w:rsidRPr="00892704">
              <w:rPr>
                <w:rFonts w:ascii="Times New Roman" w:hAnsi="Times New Roman"/>
                <w:spacing w:val="9"/>
                <w:szCs w:val="20"/>
              </w:rPr>
              <w:t>м</w:t>
            </w:r>
            <w:r w:rsidRPr="00892704">
              <w:rPr>
                <w:rFonts w:ascii="Times New Roman" w:hAnsi="Times New Roman"/>
                <w:spacing w:val="9"/>
                <w:szCs w:val="20"/>
              </w:rPr>
              <w:t>онт котлов КВСа-0,63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0BA" w:rsidRPr="00892704" w:rsidRDefault="00F326B8" w:rsidP="00E60D5C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F326B8" w:rsidP="00E60D5C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70BA" w:rsidRPr="00892704" w:rsidTr="00C02307">
        <w:tc>
          <w:tcPr>
            <w:tcW w:w="489" w:type="dxa"/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4370BA" w:rsidRPr="00892704" w:rsidRDefault="004370BA" w:rsidP="004370BA">
            <w:pPr>
              <w:jc w:val="both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pacing w:val="9"/>
                <w:szCs w:val="20"/>
              </w:rPr>
              <w:t xml:space="preserve">Замена ветхих сетей трассы водопровода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0BA" w:rsidRPr="00892704" w:rsidRDefault="004370BA" w:rsidP="00F326B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  <w:r w:rsidR="00F326B8" w:rsidRPr="00892704">
              <w:rPr>
                <w:rFonts w:ascii="Times New Roman" w:hAnsi="Times New Roman"/>
                <w:szCs w:val="20"/>
              </w:rPr>
              <w:t> 847,17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4370BA" w:rsidP="006C4A1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  <w:r w:rsidR="00F326B8" w:rsidRPr="00892704">
              <w:rPr>
                <w:rFonts w:ascii="Times New Roman" w:hAnsi="Times New Roman"/>
                <w:szCs w:val="20"/>
              </w:rPr>
              <w:t> 84</w:t>
            </w:r>
            <w:r w:rsidR="006C4A1D" w:rsidRPr="00892704">
              <w:rPr>
                <w:rFonts w:ascii="Times New Roman" w:hAnsi="Times New Roman"/>
                <w:szCs w:val="20"/>
              </w:rPr>
              <w:t>6</w:t>
            </w:r>
            <w:r w:rsidR="00F326B8" w:rsidRPr="00892704">
              <w:rPr>
                <w:rFonts w:ascii="Times New Roman" w:hAnsi="Times New Roman"/>
                <w:szCs w:val="20"/>
              </w:rPr>
              <w:t>,</w:t>
            </w:r>
            <w:r w:rsidR="006C4A1D" w:rsidRPr="00892704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F326B8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70BA" w:rsidRPr="00892704" w:rsidTr="00C02307">
        <w:tc>
          <w:tcPr>
            <w:tcW w:w="489" w:type="dxa"/>
          </w:tcPr>
          <w:p w:rsidR="004370BA" w:rsidRPr="00892704" w:rsidRDefault="00F326B8" w:rsidP="00F326B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4370BA" w:rsidRPr="00892704" w:rsidRDefault="004370BA" w:rsidP="00F326B8">
            <w:pPr>
              <w:jc w:val="both"/>
              <w:rPr>
                <w:rFonts w:ascii="Times New Roman" w:hAnsi="Times New Roman"/>
                <w:spacing w:val="9"/>
                <w:szCs w:val="20"/>
              </w:rPr>
            </w:pPr>
            <w:r w:rsidRPr="00892704">
              <w:rPr>
                <w:rFonts w:ascii="Times New Roman" w:hAnsi="Times New Roman"/>
                <w:spacing w:val="9"/>
                <w:szCs w:val="20"/>
              </w:rPr>
              <w:t xml:space="preserve">Приобретение и установка </w:t>
            </w:r>
            <w:r w:rsidR="00F326B8" w:rsidRPr="00892704">
              <w:rPr>
                <w:rFonts w:ascii="Times New Roman" w:hAnsi="Times New Roman"/>
                <w:spacing w:val="9"/>
                <w:szCs w:val="20"/>
              </w:rPr>
              <w:t>частотных преобразователей на электрооборудование систем водоснабжения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0BA" w:rsidRPr="00892704" w:rsidRDefault="00F326B8" w:rsidP="00E60D5C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297,2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F326B8" w:rsidP="006C4A1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297,</w:t>
            </w:r>
            <w:r w:rsidR="006C4A1D" w:rsidRPr="00892704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70BA" w:rsidRPr="00892704" w:rsidTr="00C02307">
        <w:tc>
          <w:tcPr>
            <w:tcW w:w="489" w:type="dxa"/>
          </w:tcPr>
          <w:p w:rsidR="004370BA" w:rsidRPr="00892704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5" w:type="dxa"/>
          </w:tcPr>
          <w:p w:rsidR="004370BA" w:rsidRPr="00892704" w:rsidRDefault="004370BA" w:rsidP="00397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0BA" w:rsidRPr="00892704" w:rsidRDefault="00F326B8" w:rsidP="00F326B8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2 784,37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F326B8" w:rsidP="001915E2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2 78</w:t>
            </w:r>
            <w:r w:rsidR="001915E2" w:rsidRPr="00892704">
              <w:rPr>
                <w:b/>
                <w:sz w:val="20"/>
                <w:szCs w:val="20"/>
              </w:rPr>
              <w:t>3</w:t>
            </w:r>
            <w:r w:rsidRPr="00892704">
              <w:rPr>
                <w:b/>
                <w:sz w:val="20"/>
                <w:szCs w:val="20"/>
              </w:rPr>
              <w:t>,</w:t>
            </w:r>
            <w:r w:rsidR="001915E2" w:rsidRPr="00892704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BA" w:rsidRPr="00892704" w:rsidRDefault="00F326B8" w:rsidP="00F326B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BA" w:rsidRPr="00892704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0BA" w:rsidRPr="00892704" w:rsidTr="00C02307">
        <w:tc>
          <w:tcPr>
            <w:tcW w:w="489" w:type="dxa"/>
          </w:tcPr>
          <w:p w:rsidR="004370BA" w:rsidRPr="00892704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3" w:type="dxa"/>
            <w:gridSpan w:val="4"/>
          </w:tcPr>
          <w:p w:rsidR="004370BA" w:rsidRPr="00892704" w:rsidRDefault="004370BA" w:rsidP="00397A2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BA" w:rsidRPr="00892704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2C47BB" w:rsidRDefault="002C47BB" w:rsidP="00500814">
      <w:pPr>
        <w:ind w:right="-2" w:firstLine="709"/>
        <w:jc w:val="both"/>
        <w:rPr>
          <w:rFonts w:ascii="Times New Roman" w:hAnsi="Times New Roman"/>
          <w:sz w:val="24"/>
        </w:rPr>
      </w:pPr>
    </w:p>
    <w:p w:rsidR="00C02307" w:rsidRDefault="00FB2381" w:rsidP="00C02307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 капитальный ремонт котлов КВСа-0,63 на котельно</w:t>
      </w:r>
      <w:r w:rsidR="00C02307">
        <w:rPr>
          <w:rFonts w:ascii="Times New Roman" w:hAnsi="Times New Roman"/>
          <w:sz w:val="24"/>
        </w:rPr>
        <w:t>й №6 п. Пятиморск на территории Ильевского сельского поселения.</w:t>
      </w:r>
    </w:p>
    <w:p w:rsidR="00C02307" w:rsidRDefault="00FB2381" w:rsidP="00C02307">
      <w:pPr>
        <w:ind w:right="-2" w:firstLine="567"/>
        <w:jc w:val="both"/>
        <w:rPr>
          <w:rFonts w:ascii="Times New Roman" w:hAnsi="Times New Roman"/>
          <w:sz w:val="24"/>
        </w:rPr>
      </w:pPr>
      <w:r w:rsidRPr="00C02307">
        <w:rPr>
          <w:rFonts w:ascii="Times New Roman" w:hAnsi="Times New Roman"/>
          <w:kern w:val="24"/>
          <w:sz w:val="24"/>
        </w:rPr>
        <w:t>Замена ветхих сетей трассы водопровода</w:t>
      </w:r>
      <w:r w:rsidR="00F47CE5" w:rsidRPr="00C02307">
        <w:rPr>
          <w:rFonts w:ascii="Times New Roman" w:hAnsi="Times New Roman"/>
          <w:kern w:val="24"/>
          <w:sz w:val="24"/>
        </w:rPr>
        <w:t xml:space="preserve"> протяженностью 2,530 км сетей водоснабжения с заменой</w:t>
      </w:r>
      <w:r w:rsidR="00F47CE5" w:rsidRPr="00C02307">
        <w:rPr>
          <w:rFonts w:ascii="Times New Roman" w:hAnsi="Times New Roman"/>
          <w:kern w:val="24"/>
          <w:sz w:val="24"/>
        </w:rPr>
        <w:tab/>
        <w:t>стальной трубы на полиэтиленовую диаметром 110мм на т</w:t>
      </w:r>
      <w:r w:rsidRPr="00C02307">
        <w:rPr>
          <w:rFonts w:ascii="Times New Roman" w:hAnsi="Times New Roman"/>
          <w:kern w:val="24"/>
          <w:sz w:val="24"/>
        </w:rPr>
        <w:t>ерритория Береславского, Зарянского и Советского сельских поселений</w:t>
      </w:r>
      <w:r w:rsidR="00F47CE5" w:rsidRPr="00C02307">
        <w:rPr>
          <w:rFonts w:ascii="Times New Roman" w:hAnsi="Times New Roman"/>
          <w:kern w:val="24"/>
          <w:sz w:val="24"/>
        </w:rPr>
        <w:t>.</w:t>
      </w:r>
    </w:p>
    <w:p w:rsidR="00C02307" w:rsidRDefault="00F47CE5" w:rsidP="00C02307">
      <w:pPr>
        <w:ind w:right="-2" w:firstLine="567"/>
        <w:jc w:val="both"/>
        <w:rPr>
          <w:rFonts w:ascii="Times New Roman" w:hAnsi="Times New Roman"/>
          <w:sz w:val="24"/>
        </w:rPr>
      </w:pPr>
      <w:r w:rsidRPr="00C02307">
        <w:rPr>
          <w:rFonts w:ascii="Times New Roman" w:hAnsi="Times New Roman"/>
          <w:kern w:val="24"/>
          <w:sz w:val="24"/>
        </w:rPr>
        <w:t>У</w:t>
      </w:r>
      <w:r w:rsidR="00FB2381" w:rsidRPr="00C02307">
        <w:rPr>
          <w:rFonts w:ascii="Times New Roman" w:hAnsi="Times New Roman"/>
          <w:kern w:val="24"/>
          <w:sz w:val="24"/>
        </w:rPr>
        <w:t>становка частотных преобразователей на электрооборудованиесистем водоснабжения Зарянского и Ильевского сельских поселений</w:t>
      </w:r>
      <w:r w:rsidRPr="00C02307">
        <w:rPr>
          <w:rFonts w:ascii="Times New Roman" w:hAnsi="Times New Roman"/>
          <w:kern w:val="24"/>
          <w:sz w:val="24"/>
        </w:rPr>
        <w:t>.</w:t>
      </w:r>
    </w:p>
    <w:p w:rsidR="00C02307" w:rsidRDefault="00FB2381" w:rsidP="00C02307">
      <w:pPr>
        <w:ind w:right="-2" w:firstLine="567"/>
        <w:jc w:val="both"/>
        <w:rPr>
          <w:rFonts w:ascii="Times New Roman" w:hAnsi="Times New Roman"/>
          <w:sz w:val="24"/>
        </w:rPr>
      </w:pPr>
      <w:r w:rsidRPr="00C02307">
        <w:rPr>
          <w:rFonts w:ascii="Times New Roman" w:hAnsi="Times New Roman"/>
          <w:kern w:val="24"/>
          <w:sz w:val="24"/>
        </w:rPr>
        <w:t>Достигнутые результаты: отсутствие аварий на сетях водоснабжения, снижение расхода воды,</w:t>
      </w:r>
      <w:r w:rsidR="00F47CE5" w:rsidRPr="00C02307">
        <w:rPr>
          <w:rFonts w:ascii="Times New Roman" w:hAnsi="Times New Roman"/>
          <w:kern w:val="24"/>
          <w:sz w:val="24"/>
        </w:rPr>
        <w:t xml:space="preserve"> за счет сокращение потерь и предотвращение самовольных врезок, а так же </w:t>
      </w:r>
      <w:r w:rsidRPr="00C02307">
        <w:rPr>
          <w:rFonts w:ascii="Times New Roman" w:hAnsi="Times New Roman"/>
          <w:kern w:val="24"/>
          <w:sz w:val="24"/>
        </w:rPr>
        <w:t>экономия электроэнергии</w:t>
      </w:r>
      <w:r w:rsidR="00F47CE5" w:rsidRPr="00C02307">
        <w:rPr>
          <w:rFonts w:ascii="Times New Roman" w:hAnsi="Times New Roman"/>
          <w:kern w:val="24"/>
          <w:sz w:val="24"/>
        </w:rPr>
        <w:t xml:space="preserve"> и </w:t>
      </w:r>
      <w:r w:rsidRPr="00C02307">
        <w:rPr>
          <w:rFonts w:ascii="Times New Roman" w:hAnsi="Times New Roman"/>
          <w:kern w:val="24"/>
          <w:sz w:val="24"/>
        </w:rPr>
        <w:t>предоставление качественной услуги по теплоснабжению</w:t>
      </w:r>
      <w:r w:rsidR="00C02307">
        <w:rPr>
          <w:rFonts w:ascii="Times New Roman" w:hAnsi="Times New Roman"/>
          <w:sz w:val="24"/>
        </w:rPr>
        <w:t>.</w:t>
      </w:r>
    </w:p>
    <w:p w:rsidR="004B6BD8" w:rsidRDefault="00500814" w:rsidP="004B6BD8">
      <w:pPr>
        <w:ind w:right="-2"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0F70CB">
        <w:rPr>
          <w:rFonts w:ascii="Times New Roman" w:hAnsi="Times New Roman"/>
          <w:b/>
          <w:sz w:val="24"/>
        </w:rPr>
        <w:t>10 баллов</w:t>
      </w:r>
      <w:r w:rsidRPr="000F70CB">
        <w:rPr>
          <w:rFonts w:ascii="Times New Roman" w:hAnsi="Times New Roman"/>
          <w:sz w:val="24"/>
        </w:rPr>
        <w:t>.</w:t>
      </w:r>
    </w:p>
    <w:p w:rsidR="00500814" w:rsidRPr="004B6BD8" w:rsidRDefault="00500814" w:rsidP="004B6BD8">
      <w:pPr>
        <w:ind w:right="-2"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F70CB">
        <w:rPr>
          <w:rFonts w:ascii="Times New Roman" w:hAnsi="Times New Roman"/>
          <w:b/>
          <w:sz w:val="24"/>
        </w:rPr>
        <w:t>К</w:t>
      </w:r>
      <w:r w:rsidRPr="000F70CB">
        <w:rPr>
          <w:rFonts w:ascii="Times New Roman" w:hAnsi="Times New Roman"/>
          <w:sz w:val="24"/>
        </w:rPr>
        <w:t xml:space="preserve">=К1+К2+К3+К4= </w:t>
      </w:r>
      <w:r w:rsidR="00104FCC" w:rsidRPr="000F70CB">
        <w:rPr>
          <w:rFonts w:ascii="Times New Roman" w:hAnsi="Times New Roman"/>
          <w:sz w:val="24"/>
        </w:rPr>
        <w:t>1</w:t>
      </w:r>
      <w:r w:rsidRPr="000F70CB">
        <w:rPr>
          <w:rFonts w:ascii="Times New Roman" w:hAnsi="Times New Roman"/>
          <w:sz w:val="24"/>
        </w:rPr>
        <w:t>0+10+</w:t>
      </w:r>
      <w:r w:rsidR="00104FCC" w:rsidRPr="000F70CB">
        <w:rPr>
          <w:rFonts w:ascii="Times New Roman" w:hAnsi="Times New Roman"/>
          <w:sz w:val="24"/>
        </w:rPr>
        <w:t>10</w:t>
      </w:r>
      <w:r w:rsidRPr="000F70CB">
        <w:rPr>
          <w:rFonts w:ascii="Times New Roman" w:hAnsi="Times New Roman"/>
          <w:sz w:val="24"/>
        </w:rPr>
        <w:t>+10=</w:t>
      </w:r>
      <w:r w:rsidR="00104FCC" w:rsidRPr="000F70CB">
        <w:rPr>
          <w:rFonts w:ascii="Times New Roman" w:hAnsi="Times New Roman"/>
          <w:b/>
          <w:sz w:val="24"/>
        </w:rPr>
        <w:t>40</w:t>
      </w:r>
      <w:r w:rsidR="004B6BD8">
        <w:rPr>
          <w:rFonts w:ascii="Times New Roman" w:hAnsi="Times New Roman"/>
          <w:b/>
          <w:sz w:val="24"/>
        </w:rPr>
        <w:t xml:space="preserve">, </w:t>
      </w:r>
      <w:r w:rsidR="004B6BD8" w:rsidRPr="004B6BD8">
        <w:rPr>
          <w:rFonts w:ascii="Times New Roman" w:hAnsi="Times New Roman"/>
          <w:sz w:val="24"/>
        </w:rPr>
        <w:t>т.е. программа</w:t>
      </w:r>
      <w:r w:rsidR="004B6BD8">
        <w:rPr>
          <w:rFonts w:ascii="Times New Roman" w:hAnsi="Times New Roman"/>
          <w:sz w:val="24"/>
        </w:rPr>
        <w:t xml:space="preserve">- </w:t>
      </w:r>
      <w:r w:rsidRPr="000F70CB">
        <w:rPr>
          <w:rFonts w:ascii="Times New Roman" w:hAnsi="Times New Roman"/>
          <w:sz w:val="24"/>
        </w:rPr>
        <w:t>эффективн</w:t>
      </w:r>
      <w:r w:rsidR="004B6BD8">
        <w:rPr>
          <w:rFonts w:ascii="Times New Roman" w:hAnsi="Times New Roman"/>
          <w:sz w:val="24"/>
        </w:rPr>
        <w:t>ая</w:t>
      </w:r>
      <w:r w:rsidRPr="000F70CB">
        <w:rPr>
          <w:rFonts w:ascii="Times New Roman" w:hAnsi="Times New Roman"/>
          <w:sz w:val="24"/>
        </w:rPr>
        <w:t>.</w:t>
      </w:r>
    </w:p>
    <w:p w:rsidR="002C47BB" w:rsidRDefault="002C47BB" w:rsidP="007069E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2C47BB" w:rsidRPr="004B6BD8" w:rsidRDefault="002C47BB" w:rsidP="007069E6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B6BD8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«Профилактика правонарушений </w:t>
      </w:r>
    </w:p>
    <w:p w:rsidR="007069E6" w:rsidRPr="004B6BD8" w:rsidRDefault="002C47BB" w:rsidP="007069E6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B6BD8">
        <w:rPr>
          <w:rFonts w:ascii="Times New Roman" w:hAnsi="Times New Roman"/>
          <w:b/>
          <w:color w:val="000000" w:themeColor="text1"/>
          <w:sz w:val="24"/>
        </w:rPr>
        <w:t>и обеспечение общественной безопасности на территории Калачевского муниципального района  на 2016-2018 годы»</w:t>
      </w:r>
    </w:p>
    <w:p w:rsidR="007069E6" w:rsidRPr="004B6BD8" w:rsidRDefault="007069E6" w:rsidP="002C47BB">
      <w:pPr>
        <w:ind w:firstLine="851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4B6BD8" w:rsidRDefault="002C47BB" w:rsidP="004B6BD8">
      <w:pPr>
        <w:ind w:firstLine="567"/>
        <w:jc w:val="both"/>
        <w:rPr>
          <w:rFonts w:ascii="Times New Roman" w:hAnsi="Times New Roman"/>
          <w:sz w:val="24"/>
        </w:rPr>
      </w:pPr>
      <w:r w:rsidRPr="008C581B">
        <w:rPr>
          <w:rFonts w:ascii="Times New Roman" w:hAnsi="Times New Roman"/>
          <w:sz w:val="24"/>
        </w:rPr>
        <w:t>На 201</w:t>
      </w:r>
      <w:r w:rsidR="008C581B">
        <w:rPr>
          <w:rFonts w:ascii="Times New Roman" w:hAnsi="Times New Roman"/>
          <w:sz w:val="24"/>
        </w:rPr>
        <w:t>7</w:t>
      </w:r>
      <w:r w:rsidRPr="008C581B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8C581B">
        <w:rPr>
          <w:rFonts w:ascii="Times New Roman" w:hAnsi="Times New Roman"/>
          <w:sz w:val="24"/>
        </w:rPr>
        <w:t>918,25</w:t>
      </w:r>
      <w:r w:rsidRPr="008C581B">
        <w:rPr>
          <w:rFonts w:ascii="Times New Roman" w:hAnsi="Times New Roman"/>
          <w:sz w:val="24"/>
        </w:rPr>
        <w:t xml:space="preserve"> тыс.руб., фактически исполнено по состоянию на 01.01.201</w:t>
      </w:r>
      <w:r w:rsidR="008C581B">
        <w:rPr>
          <w:rFonts w:ascii="Times New Roman" w:hAnsi="Times New Roman"/>
          <w:sz w:val="24"/>
        </w:rPr>
        <w:t>8</w:t>
      </w:r>
      <w:r w:rsidRPr="008C581B">
        <w:rPr>
          <w:rFonts w:ascii="Times New Roman" w:hAnsi="Times New Roman"/>
          <w:sz w:val="24"/>
        </w:rPr>
        <w:t xml:space="preserve"> года в сумме </w:t>
      </w:r>
      <w:r w:rsidR="008C581B">
        <w:rPr>
          <w:rFonts w:ascii="Times New Roman" w:hAnsi="Times New Roman"/>
          <w:sz w:val="24"/>
        </w:rPr>
        <w:t>917,7</w:t>
      </w:r>
      <w:r w:rsidRPr="008C581B">
        <w:rPr>
          <w:rFonts w:ascii="Times New Roman" w:hAnsi="Times New Roman"/>
          <w:sz w:val="24"/>
        </w:rPr>
        <w:t xml:space="preserve"> тыс.руб.</w:t>
      </w:r>
      <w:r w:rsidR="008C581B">
        <w:rPr>
          <w:rFonts w:ascii="Times New Roman" w:hAnsi="Times New Roman"/>
          <w:sz w:val="24"/>
        </w:rPr>
        <w:t>, исполнение 100%</w:t>
      </w:r>
      <w:r w:rsidR="00EF7560" w:rsidRPr="008C581B">
        <w:rPr>
          <w:rFonts w:ascii="Times New Roman" w:hAnsi="Times New Roman"/>
          <w:sz w:val="24"/>
        </w:rPr>
        <w:t>(К</w:t>
      </w:r>
      <w:r w:rsidR="0031291E">
        <w:rPr>
          <w:rFonts w:ascii="Times New Roman" w:hAnsi="Times New Roman"/>
          <w:sz w:val="24"/>
        </w:rPr>
        <w:t>2</w:t>
      </w:r>
      <w:r w:rsidR="00EF7560" w:rsidRPr="008C581B">
        <w:rPr>
          <w:rFonts w:ascii="Times New Roman" w:hAnsi="Times New Roman"/>
          <w:sz w:val="24"/>
        </w:rPr>
        <w:t>=10)</w:t>
      </w:r>
      <w:r w:rsidR="008C581B">
        <w:rPr>
          <w:rFonts w:ascii="Times New Roman" w:hAnsi="Times New Roman"/>
          <w:sz w:val="24"/>
        </w:rPr>
        <w:t>.</w:t>
      </w:r>
    </w:p>
    <w:p w:rsidR="00FA5B0C" w:rsidRPr="008C581B" w:rsidRDefault="00FA5B0C" w:rsidP="004B6BD8">
      <w:pPr>
        <w:ind w:firstLine="567"/>
        <w:jc w:val="both"/>
        <w:rPr>
          <w:rFonts w:ascii="Times New Roman" w:hAnsi="Times New Roman"/>
          <w:sz w:val="24"/>
        </w:rPr>
      </w:pPr>
      <w:r w:rsidRPr="008C581B">
        <w:rPr>
          <w:rFonts w:ascii="Times New Roman" w:hAnsi="Times New Roman"/>
          <w:sz w:val="24"/>
        </w:rPr>
        <w:t>Уровень целевых показателей и индикаторов муниципальной программы  представлен ниже (К1</w:t>
      </w:r>
      <w:r w:rsidR="008C581B">
        <w:rPr>
          <w:rFonts w:ascii="Times New Roman" w:hAnsi="Times New Roman"/>
          <w:sz w:val="24"/>
        </w:rPr>
        <w:t>=</w:t>
      </w:r>
      <w:r w:rsidR="00174C4E">
        <w:rPr>
          <w:rFonts w:ascii="Times New Roman" w:hAnsi="Times New Roman"/>
          <w:sz w:val="24"/>
        </w:rPr>
        <w:t>8</w:t>
      </w:r>
      <w:r w:rsidRPr="008C581B">
        <w:rPr>
          <w:rFonts w:ascii="Times New Roman" w:hAnsi="Times New Roman"/>
          <w:sz w:val="24"/>
        </w:rPr>
        <w:t>):</w:t>
      </w:r>
    </w:p>
    <w:p w:rsidR="00FA5B0C" w:rsidRPr="008C581B" w:rsidRDefault="00FA5B0C" w:rsidP="00FA5B0C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60"/>
        <w:gridCol w:w="6014"/>
        <w:gridCol w:w="796"/>
        <w:gridCol w:w="799"/>
        <w:gridCol w:w="729"/>
        <w:gridCol w:w="954"/>
      </w:tblGrid>
      <w:tr w:rsidR="00052041" w:rsidRPr="00892704" w:rsidTr="004B6BD8">
        <w:trPr>
          <w:trHeight w:val="654"/>
        </w:trPr>
        <w:tc>
          <w:tcPr>
            <w:tcW w:w="0" w:type="auto"/>
          </w:tcPr>
          <w:p w:rsidR="00052041" w:rsidRPr="004B6BD8" w:rsidRDefault="00052041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6BD8">
              <w:rPr>
                <w:rFonts w:ascii="Times New Roman" w:hAnsi="Times New Roman"/>
                <w:b/>
                <w:sz w:val="24"/>
              </w:rPr>
              <w:t>№</w:t>
            </w:r>
          </w:p>
          <w:p w:rsidR="00052041" w:rsidRPr="004B6BD8" w:rsidRDefault="00052041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6BD8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AF2240" w:rsidRDefault="00AF2240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2041" w:rsidRPr="004B6BD8" w:rsidRDefault="00052041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6BD8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052041" w:rsidRPr="004B6BD8" w:rsidRDefault="004B6BD8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052041" w:rsidRPr="004B6BD8">
              <w:rPr>
                <w:rFonts w:ascii="Times New Roman" w:hAnsi="Times New Roman"/>
                <w:b/>
                <w:sz w:val="24"/>
              </w:rPr>
              <w:t>лан</w:t>
            </w:r>
          </w:p>
        </w:tc>
        <w:tc>
          <w:tcPr>
            <w:tcW w:w="0" w:type="auto"/>
          </w:tcPr>
          <w:p w:rsidR="00052041" w:rsidRPr="004B6BD8" w:rsidRDefault="004B6BD8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="00052041" w:rsidRPr="004B6BD8">
              <w:rPr>
                <w:rFonts w:ascii="Times New Roman" w:hAnsi="Times New Roman"/>
                <w:b/>
                <w:sz w:val="24"/>
              </w:rPr>
              <w:t>акт</w:t>
            </w:r>
          </w:p>
        </w:tc>
        <w:tc>
          <w:tcPr>
            <w:tcW w:w="0" w:type="auto"/>
          </w:tcPr>
          <w:p w:rsidR="00052041" w:rsidRPr="004B6BD8" w:rsidRDefault="004B6BD8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0" w:type="auto"/>
          </w:tcPr>
          <w:p w:rsidR="00052041" w:rsidRPr="004B6BD8" w:rsidRDefault="004B6BD8" w:rsidP="004B6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  <w:r w:rsidR="00052041" w:rsidRPr="004B6BD8">
              <w:rPr>
                <w:rFonts w:ascii="Times New Roman" w:hAnsi="Times New Roman"/>
                <w:b/>
                <w:sz w:val="24"/>
              </w:rPr>
              <w:t>аллы</w:t>
            </w:r>
          </w:p>
        </w:tc>
      </w:tr>
      <w:tr w:rsidR="00052041" w:rsidRPr="00892704" w:rsidTr="004B6BD8">
        <w:tc>
          <w:tcPr>
            <w:tcW w:w="0" w:type="auto"/>
          </w:tcPr>
          <w:p w:rsidR="00052041" w:rsidRPr="00892704" w:rsidRDefault="00052041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Количество зарегистрированных преступлений, совершенных на территории Калачевского муниципального района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C05640" w:rsidRDefault="0096318E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05640">
              <w:rPr>
                <w:rFonts w:ascii="Times New Roman" w:hAnsi="Times New Roman"/>
                <w:color w:val="000000" w:themeColor="text1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C05640" w:rsidRPr="00C05640" w:rsidRDefault="00C05640" w:rsidP="005E63E1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05640">
              <w:rPr>
                <w:rFonts w:ascii="Times New Roman" w:hAnsi="Times New Roman"/>
                <w:color w:val="000000" w:themeColor="text1"/>
                <w:szCs w:val="20"/>
              </w:rPr>
              <w:t>722</w:t>
            </w:r>
          </w:p>
        </w:tc>
        <w:tc>
          <w:tcPr>
            <w:tcW w:w="0" w:type="auto"/>
            <w:vAlign w:val="center"/>
          </w:tcPr>
          <w:p w:rsidR="00052041" w:rsidRPr="004B6BD8" w:rsidRDefault="00C05640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052041" w:rsidRPr="004B6BD8" w:rsidRDefault="0031291E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  <w:r w:rsidR="00174C4E" w:rsidRPr="004B6BD8">
              <w:rPr>
                <w:rFonts w:ascii="Times New Roman" w:hAnsi="Times New Roman"/>
                <w:color w:val="000000" w:themeColor="text1"/>
                <w:szCs w:val="20"/>
              </w:rPr>
              <w:t>*</w:t>
            </w:r>
          </w:p>
        </w:tc>
      </w:tr>
      <w:tr w:rsidR="00052041" w:rsidRPr="00892704" w:rsidTr="0063179D">
        <w:trPr>
          <w:trHeight w:val="687"/>
        </w:trPr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Количество зарегистрированных преступлений, совершенных  в общественных местах на территории Калачевского муниципального района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233</w:t>
            </w:r>
          </w:p>
        </w:tc>
        <w:tc>
          <w:tcPr>
            <w:tcW w:w="0" w:type="auto"/>
            <w:vAlign w:val="center"/>
          </w:tcPr>
          <w:p w:rsidR="00052041" w:rsidRPr="004B6BD8" w:rsidRDefault="00C05640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052041" w:rsidRPr="004B6BD8" w:rsidRDefault="00174C4E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0*</w:t>
            </w:r>
          </w:p>
        </w:tc>
      </w:tr>
      <w:tr w:rsidR="00052041" w:rsidRPr="00892704" w:rsidTr="004B6BD8">
        <w:trPr>
          <w:trHeight w:val="651"/>
        </w:trPr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Количество преступлений террористического характера, зарегистрированных на территории района</w:t>
            </w:r>
            <w:r w:rsidR="0052692C" w:rsidRPr="00892704">
              <w:rPr>
                <w:rFonts w:ascii="Times New Roman" w:hAnsi="Times New Roman"/>
                <w:szCs w:val="20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52041" w:rsidRPr="00892704" w:rsidTr="004B6BD8"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Количество преступлений экстремистской направленности, зарегистрированных на территории района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52041" w:rsidRPr="00892704" w:rsidTr="0063179D">
        <w:trPr>
          <w:trHeight w:val="378"/>
        </w:trPr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  <w:lang w:eastAsia="en-US"/>
              </w:rPr>
              <w:t>Количество правонарушений, совершенных несовершеннолетними</w:t>
            </w:r>
            <w:r w:rsidR="0052692C" w:rsidRPr="00892704">
              <w:rPr>
                <w:rFonts w:ascii="Times New Roman" w:hAnsi="Times New Roman"/>
                <w:szCs w:val="20"/>
                <w:lang w:eastAsia="en-US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052041" w:rsidRPr="004B6BD8" w:rsidRDefault="00C05640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052041" w:rsidRPr="004B6BD8" w:rsidRDefault="00174C4E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5*</w:t>
            </w:r>
          </w:p>
        </w:tc>
      </w:tr>
      <w:tr w:rsidR="00052041" w:rsidRPr="00892704" w:rsidTr="0063179D">
        <w:trPr>
          <w:trHeight w:val="517"/>
        </w:trPr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Количество дорожно-транспортных происшествий, совершенных на территории Калачевского муниципального района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ед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9</w:t>
            </w:r>
            <w:r w:rsidR="00C0564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052041" w:rsidRPr="004B6BD8" w:rsidRDefault="00C05640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052041" w:rsidRPr="004B6BD8" w:rsidRDefault="00174C4E" w:rsidP="004B6BD8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B6BD8">
              <w:rPr>
                <w:rFonts w:ascii="Times New Roman" w:hAnsi="Times New Roman"/>
                <w:color w:val="000000" w:themeColor="text1"/>
                <w:szCs w:val="20"/>
              </w:rPr>
              <w:t>0*</w:t>
            </w:r>
          </w:p>
        </w:tc>
      </w:tr>
      <w:tr w:rsidR="00052041" w:rsidRPr="00892704" w:rsidTr="004B6BD8"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Доля паспортизированных объектов в общем количестве критически важных объектов, объектов жизнеобеспечения, образования, здравоохранения и мест массового пребывания граждан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052041" w:rsidRPr="00892704" w:rsidTr="004B6BD8">
        <w:tc>
          <w:tcPr>
            <w:tcW w:w="0" w:type="auto"/>
          </w:tcPr>
          <w:p w:rsidR="00052041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052041" w:rsidRPr="00892704" w:rsidRDefault="005D0772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ourier New" w:hAnsi="Times New Roman"/>
                <w:szCs w:val="20"/>
              </w:rPr>
              <w:t>Количество публикаций противэкстремистской  ипротивтеррористической направленности, размещенных в газете «Борьба»</w:t>
            </w:r>
            <w:r w:rsidR="0052692C" w:rsidRPr="00892704">
              <w:rPr>
                <w:rFonts w:ascii="Times New Roman" w:eastAsia="Courier New" w:hAnsi="Times New Roman"/>
                <w:szCs w:val="20"/>
              </w:rPr>
              <w:t>, ед.</w:t>
            </w:r>
          </w:p>
        </w:tc>
        <w:tc>
          <w:tcPr>
            <w:tcW w:w="0" w:type="auto"/>
            <w:vAlign w:val="center"/>
          </w:tcPr>
          <w:p w:rsidR="00052041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052041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5D0772" w:rsidRPr="00892704" w:rsidTr="004B6BD8">
        <w:tc>
          <w:tcPr>
            <w:tcW w:w="0" w:type="auto"/>
          </w:tcPr>
          <w:p w:rsidR="005D0772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5D0772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членов народной дружины, участвующих в обеспечении охраны общественного порядка</w:t>
            </w:r>
            <w:r w:rsidR="0052692C" w:rsidRPr="00892704">
              <w:rPr>
                <w:rFonts w:ascii="Times New Roman" w:eastAsia="Calibri" w:hAnsi="Times New Roman"/>
                <w:szCs w:val="20"/>
                <w:lang w:eastAsia="en-US"/>
              </w:rPr>
              <w:t>, чел</w:t>
            </w:r>
          </w:p>
        </w:tc>
        <w:tc>
          <w:tcPr>
            <w:tcW w:w="0" w:type="auto"/>
            <w:vAlign w:val="center"/>
          </w:tcPr>
          <w:p w:rsidR="005D0772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5D0772" w:rsidRPr="00892704" w:rsidTr="0063179D">
        <w:trPr>
          <w:trHeight w:val="409"/>
        </w:trPr>
        <w:tc>
          <w:tcPr>
            <w:tcW w:w="0" w:type="auto"/>
          </w:tcPr>
          <w:p w:rsidR="005D0772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5D0772" w:rsidRPr="00892704" w:rsidRDefault="005D0772" w:rsidP="004B6BD8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привлекаемых казаков-дружинников к мероприятиям района на добровольной основе (общественники)</w:t>
            </w:r>
            <w:r w:rsidR="0052692C" w:rsidRPr="00892704">
              <w:rPr>
                <w:rFonts w:ascii="Times New Roman" w:eastAsia="Calibri" w:hAnsi="Times New Roman"/>
                <w:szCs w:val="20"/>
                <w:lang w:eastAsia="en-US"/>
              </w:rPr>
              <w:t>, чел</w:t>
            </w:r>
          </w:p>
        </w:tc>
        <w:tc>
          <w:tcPr>
            <w:tcW w:w="0" w:type="auto"/>
            <w:vAlign w:val="center"/>
          </w:tcPr>
          <w:p w:rsidR="005D0772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5D0772" w:rsidRPr="00892704" w:rsidTr="004B6BD8">
        <w:tc>
          <w:tcPr>
            <w:tcW w:w="0" w:type="auto"/>
          </w:tcPr>
          <w:p w:rsidR="005D0772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5D0772" w:rsidRPr="00892704" w:rsidRDefault="005D0772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организованных мероприятий в области правового просвещения и профилактики правонарушений, в том числе и  среди несовершеннолетних</w:t>
            </w:r>
            <w:r w:rsidR="0052692C" w:rsidRPr="00892704">
              <w:rPr>
                <w:rFonts w:ascii="Times New Roman" w:eastAsia="Calibri" w:hAnsi="Times New Roman"/>
                <w:szCs w:val="20"/>
                <w:lang w:eastAsia="en-US"/>
              </w:rPr>
              <w:t>, ед.</w:t>
            </w:r>
          </w:p>
        </w:tc>
        <w:tc>
          <w:tcPr>
            <w:tcW w:w="0" w:type="auto"/>
            <w:vAlign w:val="center"/>
          </w:tcPr>
          <w:p w:rsidR="005D0772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3 раза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5D0772" w:rsidRPr="00892704" w:rsidTr="004B6BD8">
        <w:tc>
          <w:tcPr>
            <w:tcW w:w="0" w:type="auto"/>
          </w:tcPr>
          <w:p w:rsidR="005D0772" w:rsidRPr="00892704" w:rsidRDefault="00B54FE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5D0772" w:rsidRPr="00892704" w:rsidRDefault="005D0772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детей и подростков, состоящих на учете в комиссии по делам несовершеннолетних и защите их прав, принявших участие в спортивных, образовательных, культурно-досуговых мероприятиях</w:t>
            </w:r>
            <w:r w:rsidR="0052692C" w:rsidRPr="00892704">
              <w:rPr>
                <w:rFonts w:ascii="Times New Roman" w:eastAsia="Calibri" w:hAnsi="Times New Roman"/>
                <w:szCs w:val="20"/>
                <w:lang w:eastAsia="en-US"/>
              </w:rPr>
              <w:t>, чел</w:t>
            </w:r>
          </w:p>
        </w:tc>
        <w:tc>
          <w:tcPr>
            <w:tcW w:w="0" w:type="auto"/>
            <w:vAlign w:val="center"/>
          </w:tcPr>
          <w:p w:rsidR="005D0772" w:rsidRPr="00892704" w:rsidRDefault="0096318E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:rsidR="005D0772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05640" w:rsidRPr="00892704" w:rsidTr="004B6BD8">
        <w:tc>
          <w:tcPr>
            <w:tcW w:w="0" w:type="auto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C05640" w:rsidRPr="00892704" w:rsidRDefault="00C05640" w:rsidP="004B6BD8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проведенных мероприятий с участием казаков народной дружины, в том числе  совместно с комиссией по делам несовершеннолетних и защите их прав, ед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3 раза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05640" w:rsidRPr="00892704" w:rsidTr="004B6BD8">
        <w:tc>
          <w:tcPr>
            <w:tcW w:w="0" w:type="auto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C05640" w:rsidRPr="00892704" w:rsidRDefault="00C05640" w:rsidP="004B6B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892704">
              <w:rPr>
                <w:rFonts w:ascii="Times New Roman" w:eastAsia="Calibri" w:hAnsi="Times New Roman"/>
                <w:szCs w:val="20"/>
                <w:lang w:eastAsia="en-US"/>
              </w:rPr>
              <w:t>Количество проведенных мероприятий казаками народной дружины по предупреждению преступлений и ликвидации чрезвычайных ситуаций, ед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197</w:t>
            </w:r>
          </w:p>
        </w:tc>
        <w:tc>
          <w:tcPr>
            <w:tcW w:w="0" w:type="auto"/>
            <w:vAlign w:val="center"/>
          </w:tcPr>
          <w:p w:rsidR="00C05640" w:rsidRPr="00892704" w:rsidRDefault="00C05640" w:rsidP="004B6B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05640" w:rsidRPr="00892704" w:rsidTr="004B6BD8">
        <w:tc>
          <w:tcPr>
            <w:tcW w:w="0" w:type="auto"/>
          </w:tcPr>
          <w:p w:rsidR="00C05640" w:rsidRPr="00892704" w:rsidRDefault="00C05640" w:rsidP="003C0BBA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C05640" w:rsidRPr="00892704" w:rsidRDefault="00C05640" w:rsidP="003C0BBA">
            <w:pPr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C05640" w:rsidRPr="00892704" w:rsidRDefault="00174C4E" w:rsidP="00AF22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FA5B0C" w:rsidRPr="008C581B" w:rsidRDefault="00FA5B0C" w:rsidP="002C47BB">
      <w:pPr>
        <w:ind w:firstLine="851"/>
        <w:jc w:val="both"/>
        <w:rPr>
          <w:rFonts w:ascii="Times New Roman" w:hAnsi="Times New Roman"/>
          <w:sz w:val="24"/>
        </w:rPr>
      </w:pPr>
    </w:p>
    <w:p w:rsidR="00174C4E" w:rsidRDefault="00174C4E" w:rsidP="004B6B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*В связи с тем</w:t>
      </w:r>
      <w:r w:rsidR="004B6BD8">
        <w:rPr>
          <w:rFonts w:ascii="Times New Roman" w:hAnsi="Times New Roman"/>
          <w:sz w:val="24"/>
        </w:rPr>
        <w:t xml:space="preserve">, что </w:t>
      </w:r>
      <w:r w:rsidR="0053302C">
        <w:rPr>
          <w:rFonts w:ascii="Times New Roman" w:hAnsi="Times New Roman"/>
          <w:sz w:val="24"/>
        </w:rPr>
        <w:t xml:space="preserve">фактическое значение по </w:t>
      </w:r>
      <w:r w:rsidR="005E63E1">
        <w:rPr>
          <w:rFonts w:ascii="Times New Roman" w:hAnsi="Times New Roman"/>
          <w:sz w:val="24"/>
        </w:rPr>
        <w:t>данны</w:t>
      </w:r>
      <w:r w:rsidR="0053302C">
        <w:rPr>
          <w:rFonts w:ascii="Times New Roman" w:hAnsi="Times New Roman"/>
          <w:sz w:val="24"/>
        </w:rPr>
        <w:t>м</w:t>
      </w:r>
      <w:r w:rsidR="005E63E1">
        <w:rPr>
          <w:rFonts w:ascii="Times New Roman" w:hAnsi="Times New Roman"/>
          <w:sz w:val="24"/>
        </w:rPr>
        <w:t xml:space="preserve"> целевы</w:t>
      </w:r>
      <w:r w:rsidR="0053302C">
        <w:rPr>
          <w:rFonts w:ascii="Times New Roman" w:hAnsi="Times New Roman"/>
          <w:sz w:val="24"/>
        </w:rPr>
        <w:t>м</w:t>
      </w:r>
      <w:r w:rsidR="005E63E1">
        <w:rPr>
          <w:rFonts w:ascii="Times New Roman" w:hAnsi="Times New Roman"/>
          <w:sz w:val="24"/>
        </w:rPr>
        <w:t xml:space="preserve"> показа</w:t>
      </w:r>
      <w:r w:rsidR="0053302C">
        <w:rPr>
          <w:rFonts w:ascii="Times New Roman" w:hAnsi="Times New Roman"/>
          <w:sz w:val="24"/>
        </w:rPr>
        <w:t xml:space="preserve">телям выше по сравнению с плановым значением, что </w:t>
      </w:r>
      <w:r w:rsidR="005E63E1">
        <w:rPr>
          <w:rFonts w:ascii="Times New Roman" w:hAnsi="Times New Roman"/>
          <w:sz w:val="24"/>
        </w:rPr>
        <w:t xml:space="preserve">свидетельствует не </w:t>
      </w:r>
      <w:r w:rsidR="0053302C">
        <w:rPr>
          <w:rFonts w:ascii="Times New Roman" w:hAnsi="Times New Roman"/>
          <w:sz w:val="24"/>
        </w:rPr>
        <w:t xml:space="preserve">о </w:t>
      </w:r>
      <w:r w:rsidR="005E63E1">
        <w:rPr>
          <w:rFonts w:ascii="Times New Roman" w:hAnsi="Times New Roman"/>
          <w:sz w:val="24"/>
        </w:rPr>
        <w:t>п</w:t>
      </w:r>
      <w:r w:rsidR="0053302C">
        <w:rPr>
          <w:rFonts w:ascii="Times New Roman" w:hAnsi="Times New Roman"/>
          <w:sz w:val="24"/>
        </w:rPr>
        <w:t>о</w:t>
      </w:r>
      <w:r w:rsidR="005E63E1">
        <w:rPr>
          <w:rFonts w:ascii="Times New Roman" w:hAnsi="Times New Roman"/>
          <w:sz w:val="24"/>
        </w:rPr>
        <w:t xml:space="preserve">ложительной динамике, а наоборот </w:t>
      </w:r>
      <w:r w:rsidR="0053302C">
        <w:rPr>
          <w:rFonts w:ascii="Times New Roman" w:hAnsi="Times New Roman"/>
          <w:sz w:val="24"/>
        </w:rPr>
        <w:t xml:space="preserve">– </w:t>
      </w:r>
      <w:r w:rsidR="005E63E1">
        <w:rPr>
          <w:rFonts w:ascii="Times New Roman" w:hAnsi="Times New Roman"/>
          <w:sz w:val="24"/>
        </w:rPr>
        <w:t>отрицательной</w:t>
      </w:r>
      <w:r w:rsidR="0053302C">
        <w:rPr>
          <w:rFonts w:ascii="Times New Roman" w:hAnsi="Times New Roman"/>
          <w:sz w:val="24"/>
        </w:rPr>
        <w:t>, значения баллов по данным показателям устанавливаются от обратного.</w:t>
      </w:r>
    </w:p>
    <w:p w:rsidR="002C47BB" w:rsidRPr="008C581B" w:rsidRDefault="002C47BB" w:rsidP="00AF22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C581B">
        <w:rPr>
          <w:rFonts w:ascii="Times New Roman" w:hAnsi="Times New Roman"/>
          <w:sz w:val="24"/>
        </w:rPr>
        <w:t>С целью повышения</w:t>
      </w:r>
      <w:r w:rsidR="00AF2240">
        <w:rPr>
          <w:rFonts w:ascii="Times New Roman" w:eastAsia="Calibri" w:hAnsi="Times New Roman"/>
          <w:sz w:val="24"/>
          <w:lang w:eastAsia="en-US"/>
        </w:rPr>
        <w:t>совершенствования</w:t>
      </w:r>
      <w:r w:rsidR="00813242" w:rsidRPr="008C581B">
        <w:rPr>
          <w:rFonts w:ascii="Times New Roman" w:eastAsia="Calibri" w:hAnsi="Times New Roman"/>
          <w:sz w:val="24"/>
          <w:lang w:eastAsia="en-US"/>
        </w:rPr>
        <w:t xml:space="preserve"> системы профилактики правонарушений в Калачевском муниципальном районе Волгоградской области</w:t>
      </w:r>
      <w:r w:rsidRPr="008C581B">
        <w:rPr>
          <w:rFonts w:ascii="Times New Roman" w:hAnsi="Times New Roman"/>
          <w:sz w:val="24"/>
        </w:rPr>
        <w:t>, сокращения бюджетных расходов проведены мероприятия (К3</w:t>
      </w:r>
      <w:r w:rsidR="0096318E">
        <w:rPr>
          <w:rFonts w:ascii="Times New Roman" w:hAnsi="Times New Roman"/>
          <w:sz w:val="24"/>
        </w:rPr>
        <w:t>=</w:t>
      </w:r>
      <w:r w:rsidR="00174C4E">
        <w:rPr>
          <w:rFonts w:ascii="Times New Roman" w:hAnsi="Times New Roman"/>
          <w:sz w:val="24"/>
        </w:rPr>
        <w:t>10</w:t>
      </w:r>
      <w:r w:rsidRPr="008C581B">
        <w:rPr>
          <w:rFonts w:ascii="Times New Roman" w:hAnsi="Times New Roman"/>
          <w:sz w:val="24"/>
        </w:rPr>
        <w:t>):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709"/>
        <w:gridCol w:w="5670"/>
        <w:gridCol w:w="851"/>
        <w:gridCol w:w="850"/>
        <w:gridCol w:w="709"/>
        <w:gridCol w:w="992"/>
      </w:tblGrid>
      <w:tr w:rsidR="002C47BB" w:rsidRPr="00892704" w:rsidTr="00AF2240">
        <w:trPr>
          <w:trHeight w:val="315"/>
        </w:trPr>
        <w:tc>
          <w:tcPr>
            <w:tcW w:w="709" w:type="dxa"/>
            <w:vMerge w:val="restart"/>
          </w:tcPr>
          <w:p w:rsidR="002C47BB" w:rsidRPr="00AF2240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F2240" w:rsidRDefault="00AF2240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7BB" w:rsidRPr="00AF2240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47BB" w:rsidRPr="00AF2240" w:rsidRDefault="002C47BB" w:rsidP="009631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6318E"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F2240" w:rsidRDefault="00AF2240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C47BB" w:rsidRPr="00AF2240" w:rsidRDefault="00AF2240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исп.</w:t>
            </w:r>
          </w:p>
        </w:tc>
        <w:tc>
          <w:tcPr>
            <w:tcW w:w="992" w:type="dxa"/>
            <w:vMerge w:val="restart"/>
          </w:tcPr>
          <w:p w:rsidR="002C47BB" w:rsidRPr="00AF2240" w:rsidRDefault="00AF2240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C47BB"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</w:tr>
      <w:tr w:rsidR="002C47BB" w:rsidRPr="00892704" w:rsidTr="00AF2240">
        <w:trPr>
          <w:trHeight w:val="525"/>
        </w:trPr>
        <w:tc>
          <w:tcPr>
            <w:tcW w:w="709" w:type="dxa"/>
            <w:vMerge/>
          </w:tcPr>
          <w:p w:rsidR="002C47BB" w:rsidRPr="00892704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C47BB" w:rsidRPr="00892704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C47BB" w:rsidRPr="00AF2240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47BB" w:rsidRPr="00AF2240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2C47BB" w:rsidRPr="00892704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47BB" w:rsidRPr="00892704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78" w:rsidRPr="00892704" w:rsidTr="00AF2240">
        <w:tc>
          <w:tcPr>
            <w:tcW w:w="709" w:type="dxa"/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17A78" w:rsidRPr="00892704" w:rsidRDefault="00E17A78" w:rsidP="00AF224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27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Поддержка деятельности народных дружин и общественных объединений правоохранительной направленности, зарегистрированных в Региональном реестре народных дружин и общественных объединений правоохранительной направленности в Волгоградской области, принимающих участие в охране общественного порядка на территории Калачевского муниципального района Волгоградской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7A78" w:rsidRPr="00892704" w:rsidTr="00AF2240">
        <w:tc>
          <w:tcPr>
            <w:tcW w:w="709" w:type="dxa"/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17A78" w:rsidRPr="00892704" w:rsidRDefault="00E17A78" w:rsidP="00AF2240">
            <w:pPr>
              <w:tabs>
                <w:tab w:val="left" w:pos="993"/>
              </w:tabs>
              <w:spacing w:line="240" w:lineRule="exact"/>
              <w:rPr>
                <w:rFonts w:ascii="Times New Roman" w:hAnsi="Times New Roman"/>
                <w:szCs w:val="20"/>
                <w:lang w:eastAsia="en-US"/>
              </w:rPr>
            </w:pPr>
            <w:r w:rsidRPr="00892704">
              <w:rPr>
                <w:rFonts w:ascii="Times New Roman" w:eastAsia="Calibri" w:hAnsi="Times New Roman"/>
                <w:spacing w:val="-4"/>
                <w:szCs w:val="20"/>
                <w:lang w:eastAsia="en-US"/>
              </w:rPr>
              <w:t>Обеспечение деятельности комиссии по делам несовершеннолетних и защите их прав Калачевского муниципального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7A78" w:rsidRPr="00892704" w:rsidTr="00AF2240">
        <w:tc>
          <w:tcPr>
            <w:tcW w:w="709" w:type="dxa"/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E17A78" w:rsidRPr="00892704" w:rsidRDefault="00E17A78" w:rsidP="00AF2240">
            <w:pPr>
              <w:spacing w:line="240" w:lineRule="exact"/>
              <w:ind w:left="57"/>
              <w:rPr>
                <w:rFonts w:ascii="Times New Roman" w:eastAsia="Calibri" w:hAnsi="Times New Roman"/>
                <w:spacing w:val="-4"/>
                <w:szCs w:val="20"/>
                <w:lang w:eastAsia="en-US"/>
              </w:rPr>
            </w:pPr>
            <w:r w:rsidRPr="00892704">
              <w:rPr>
                <w:rFonts w:ascii="Times New Roman" w:eastAsia="Calibri" w:hAnsi="Times New Roman"/>
                <w:spacing w:val="-4"/>
                <w:szCs w:val="20"/>
                <w:lang w:eastAsia="en-US"/>
              </w:rPr>
              <w:t xml:space="preserve">Проведение комплексных физкультурных и спортивных мероприятий (спартакиад, фестивалей, соревнований по </w:t>
            </w:r>
            <w:r w:rsidRPr="00892704">
              <w:rPr>
                <w:rFonts w:ascii="Times New Roman" w:eastAsia="Calibri" w:hAnsi="Times New Roman"/>
                <w:spacing w:val="-4"/>
                <w:szCs w:val="20"/>
                <w:lang w:eastAsia="en-US"/>
              </w:rPr>
              <w:lastRenderedPageBreak/>
              <w:t>различным видам спорта) среди несовершеннолетних в том числе с девиантным поведением, направленных на профилактику правонарушений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7A78" w:rsidRPr="00892704" w:rsidRDefault="00C05640" w:rsidP="00AF22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7A78" w:rsidRPr="00892704" w:rsidTr="00AF2240">
        <w:tc>
          <w:tcPr>
            <w:tcW w:w="709" w:type="dxa"/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E17A78" w:rsidRPr="00892704" w:rsidRDefault="00E17A78" w:rsidP="00397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7A78" w:rsidRPr="00892704" w:rsidRDefault="0096318E" w:rsidP="00E17A78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918,25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7A78" w:rsidRPr="00892704" w:rsidRDefault="0096318E" w:rsidP="00397A2A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917,7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A78" w:rsidRPr="00892704" w:rsidRDefault="0096318E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A78" w:rsidRPr="00892704" w:rsidTr="00AF2240">
        <w:tc>
          <w:tcPr>
            <w:tcW w:w="709" w:type="dxa"/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E17A78" w:rsidRPr="00892704" w:rsidRDefault="00E17A78" w:rsidP="00397A2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7A78" w:rsidRPr="00892704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F2240" w:rsidRDefault="00AF2240" w:rsidP="00AF224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</w:p>
    <w:p w:rsidR="00A908F1" w:rsidRPr="00A908F1" w:rsidRDefault="00AF2240" w:rsidP="00AF224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 2017 году произошло увеличение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 xml:space="preserve"> количества членов народной дружины, обеспечивающих охрану общественного порядка с 32 до 34 человек.Члены народной дружины(32 чел) и казаки дружинники (общественники) (150 чел) в течение года привлекались  к охране общественного порядка во время пр</w:t>
      </w:r>
      <w:r>
        <w:rPr>
          <w:rFonts w:ascii="Times New Roman" w:eastAsia="Calibri" w:hAnsi="Times New Roman"/>
          <w:sz w:val="24"/>
          <w:lang w:eastAsia="en-US"/>
        </w:rPr>
        <w:t xml:space="preserve">оведения массовых мероприятий, 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>к проведению рейдовых мероприятий, к мероприятиям по ликвидации ЧС на территории района. Было проведено 69 мероприятий казаками народной дружины и добровольцами по предупреждению преступлений и ликвидации ЧС</w:t>
      </w:r>
      <w:r w:rsidR="00A908F1">
        <w:rPr>
          <w:rFonts w:ascii="Times New Roman" w:eastAsia="Calibri" w:hAnsi="Times New Roman"/>
          <w:sz w:val="24"/>
          <w:lang w:eastAsia="en-US"/>
        </w:rPr>
        <w:t>.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 xml:space="preserve"> Это</w:t>
      </w:r>
      <w:r w:rsidR="00A908F1">
        <w:rPr>
          <w:rFonts w:ascii="Times New Roman" w:eastAsia="Calibri" w:hAnsi="Times New Roman"/>
          <w:sz w:val="24"/>
          <w:lang w:eastAsia="en-US"/>
        </w:rPr>
        <w:t>-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 xml:space="preserve"> охрана общественного порядка при проведении массовых мероприятий: Рождественское богослужение, Крещенские мероприятия, 74-я годовщина  Сталинградской битвы, митинг 15.02., во время Масленичных гуляний, праздничных ме</w:t>
      </w:r>
      <w:r>
        <w:rPr>
          <w:rFonts w:ascii="Times New Roman" w:eastAsia="Calibri" w:hAnsi="Times New Roman"/>
          <w:sz w:val="24"/>
          <w:lang w:eastAsia="en-US"/>
        </w:rPr>
        <w:t>роприятий, посвященных 8 Марта, спортивных соревнований, Вербное воскресение, Пасха, а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>кции «Георгиевская лента» и «Сирень Победы», митинг в станице Голубинской 08.05., во время</w:t>
      </w:r>
      <w:r>
        <w:rPr>
          <w:rFonts w:ascii="Times New Roman" w:eastAsia="Calibri" w:hAnsi="Times New Roman"/>
          <w:sz w:val="24"/>
          <w:lang w:eastAsia="en-US"/>
        </w:rPr>
        <w:t xml:space="preserve"> проведения мероприятий 9.05., 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>День Святителя Н.Чудотворца, вознесение господне, 410-летие станицы Голубинской, Троица,04.06  охрана общественного порядка во время стоянки теплоходов на пр.</w:t>
      </w:r>
      <w:r>
        <w:rPr>
          <w:rFonts w:ascii="Times New Roman" w:eastAsia="Calibri" w:hAnsi="Times New Roman"/>
          <w:sz w:val="24"/>
          <w:lang w:eastAsia="en-US"/>
        </w:rPr>
        <w:t xml:space="preserve"> «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>Ильевка», 23.06 –перезахоронение останков бойцов ВОВ; в день 65-летия Волг</w:t>
      </w:r>
      <w:r w:rsidR="00A908F1">
        <w:rPr>
          <w:rFonts w:ascii="Times New Roman" w:eastAsia="Calibri" w:hAnsi="Times New Roman"/>
          <w:sz w:val="24"/>
          <w:lang w:eastAsia="en-US"/>
        </w:rPr>
        <w:t>о</w:t>
      </w:r>
      <w:r w:rsidR="00A908F1" w:rsidRPr="00A908F1">
        <w:rPr>
          <w:rFonts w:ascii="Times New Roman" w:eastAsia="Calibri" w:hAnsi="Times New Roman"/>
          <w:sz w:val="24"/>
          <w:lang w:eastAsia="en-US"/>
        </w:rPr>
        <w:t>-Донского судоходного канала; день села п.Пархоменко, день села п.Ильевка, день поселка Крепинский; День знаний, 12.09 – охрана общественного порядка в «Единый день голосования»; Покрова Пресвятой Богородицы, День иконы Казанской Божьей матери, окружной отчетный круг, 75-летия начала контрнаступления советских войск под Сталинградом,  конный переход по маршруту рейда 3-го гвардейского казачьего кавалерийского корпуса в ноябре 1942 года, День Святителя Н.Чудотворца, 23.12-соревнования по борьбе и рукопашному бою, охрана общественного порядка при проведении новогодних елок с 25.12 по 31.12.2018г.Для обеспечения охраны общественного порядка при проведении массовых мероприятий  Отделом МВД России по Калачевскому району было задействовано 122 МКД.</w:t>
      </w:r>
    </w:p>
    <w:p w:rsidR="00A908F1" w:rsidRPr="00A908F1" w:rsidRDefault="00A908F1" w:rsidP="00A908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lang w:eastAsia="en-US"/>
        </w:rPr>
      </w:pPr>
      <w:r w:rsidRPr="00A908F1">
        <w:rPr>
          <w:rFonts w:ascii="Times New Roman" w:eastAsia="Calibri" w:hAnsi="Times New Roman"/>
          <w:sz w:val="24"/>
          <w:lang w:eastAsia="en-US"/>
        </w:rPr>
        <w:t>Участие в проведении рейдовых мероприятий  (15 рейдов) совместного с работниками лесхоза и 2 рейда по сохранению биоресурсов. 04-08.04.2017 – участие в антитеррористических рейдах с ППС. 14-18.07.2017 г. участие в ликвидации АЧС на территории района (дежурство на карантинных постах), участие в ликвидации пожаров: 02.08, 03-04.08.2017. Участие в поисковых операциях по розыску пропавших детей А.Слав</w:t>
      </w:r>
      <w:r w:rsidR="00A45F89">
        <w:rPr>
          <w:rFonts w:ascii="Times New Roman" w:eastAsia="Calibri" w:hAnsi="Times New Roman"/>
          <w:sz w:val="24"/>
          <w:lang w:eastAsia="en-US"/>
        </w:rPr>
        <w:t xml:space="preserve">(31.08.2017) </w:t>
      </w:r>
      <w:r w:rsidRPr="00A908F1">
        <w:rPr>
          <w:rFonts w:ascii="Times New Roman" w:eastAsia="Calibri" w:hAnsi="Times New Roman"/>
          <w:sz w:val="24"/>
          <w:lang w:eastAsia="en-US"/>
        </w:rPr>
        <w:t>и С.Четвер</w:t>
      </w:r>
      <w:r w:rsidR="00A45F89">
        <w:rPr>
          <w:rFonts w:ascii="Times New Roman" w:eastAsia="Calibri" w:hAnsi="Times New Roman"/>
          <w:sz w:val="24"/>
          <w:lang w:eastAsia="en-US"/>
        </w:rPr>
        <w:t>тн</w:t>
      </w:r>
      <w:r w:rsidRPr="00A908F1">
        <w:rPr>
          <w:rFonts w:ascii="Times New Roman" w:eastAsia="Calibri" w:hAnsi="Times New Roman"/>
          <w:sz w:val="24"/>
          <w:lang w:eastAsia="en-US"/>
        </w:rPr>
        <w:t>овой(15-22.09.2017), 25-16.10.2017 года участие впоиску пропавшего грибника, участие в рейдовых мероприятиях совместно с административными комиссиями поселений.</w:t>
      </w:r>
    </w:p>
    <w:p w:rsidR="00A908F1" w:rsidRPr="00A908F1" w:rsidRDefault="00A908F1" w:rsidP="00A908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lang w:eastAsia="en-US"/>
        </w:rPr>
      </w:pPr>
      <w:r w:rsidRPr="00A908F1">
        <w:rPr>
          <w:rFonts w:ascii="Times New Roman" w:eastAsia="Calibri" w:hAnsi="Times New Roman"/>
          <w:sz w:val="24"/>
          <w:lang w:eastAsia="en-US"/>
        </w:rPr>
        <w:t>В истекшем году наблюдалось расширение зоны деятельности казачьих обществ: от охраны общественног</w:t>
      </w:r>
      <w:r w:rsidR="00A45F89">
        <w:rPr>
          <w:rFonts w:ascii="Times New Roman" w:eastAsia="Calibri" w:hAnsi="Times New Roman"/>
          <w:sz w:val="24"/>
          <w:lang w:eastAsia="en-US"/>
        </w:rPr>
        <w:t>о порядка</w:t>
      </w:r>
      <w:r w:rsidRPr="00A908F1">
        <w:rPr>
          <w:rFonts w:ascii="Times New Roman" w:eastAsia="Calibri" w:hAnsi="Times New Roman"/>
          <w:sz w:val="24"/>
          <w:lang w:eastAsia="en-US"/>
        </w:rPr>
        <w:t xml:space="preserve"> до проведения спортивных соревнований на приз Атамана, организация и проведение Крещенских мероприятий, профилактические беседы с семьями на ранней стадии неблагополучия и с семьями, находящимися в социально-опасном положении, участие в организации и проведении мероприятий, посвященных 410-летию станицы Голубинской и 75-летию начала разгрома немецких войск советскими войсками под Сталинградом; активное содействие в проведении мероприятий по перезахоронению останков воинов в п.Мариновка и ст.Голубинская, активное участие и содействие в проведении конного перехода.</w:t>
      </w:r>
    </w:p>
    <w:p w:rsidR="00A908F1" w:rsidRPr="00A908F1" w:rsidRDefault="00A908F1" w:rsidP="00A908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>Администрацией Калачевского муниципального района осуществлялась координация и взаимодействие субъектов профилактики правонарушений на территории района посредством работы районных коллегиальных совещательных органов по вопросам обеспечения правопорядка и противодействия преступности: межведомственной комиссии по профилактике правонарушений, антинаркотической и антитеррористической комиссий, комиссии по противодействию коррупции.</w:t>
      </w:r>
    </w:p>
    <w:p w:rsidR="00A908F1" w:rsidRPr="00A908F1" w:rsidRDefault="00A908F1" w:rsidP="00A908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По информации Отдела МВД России по Калачевскому району, в результате реформирования МВД России, направленных на открытость и публичность деятельности 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ОВД, явились одной из причин увеличения количества обращений граждан в ОВД по Калачевскому район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>у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>. Количество зарегистрированных преступлений, совершенных на территории района в 2017 году составило 722 ед, что больше целевого показателя, предусмотренного муниципальной программой, но данный показатель меньше на 44 преступлений, чем аналогичный показатель за 2016 год. Количество зарегистрированных преступлений, совершенных в общественных местах 233 ед, что больше на 19.5% прогнозируемого целевого показателя. В 201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 xml:space="preserve">7 году на территории района не 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зарегистрировано преступлений террористической и  экстремистской направленности. Доля паспортизированных объектов в общем количестве критически важных </w:t>
      </w:r>
      <w:r w:rsidR="00A45F89" w:rsidRPr="00A908F1">
        <w:rPr>
          <w:rFonts w:ascii="Times New Roman" w:eastAsia="Calibri" w:hAnsi="Times New Roman"/>
          <w:color w:val="000000"/>
          <w:sz w:val="24"/>
          <w:lang w:eastAsia="en-US"/>
        </w:rPr>
        <w:t>объектов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 жизнеобеспечения, образования, здравоохранения и мест массового пребывания граждан составила 100%. В средствах массовой информации было размещено 13 публикаций противэкст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>ремистской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 и противтеррористической  направленности. </w:t>
      </w:r>
    </w:p>
    <w:p w:rsidR="00A908F1" w:rsidRPr="00A908F1" w:rsidRDefault="00A908F1" w:rsidP="00A908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>Количество правонарушений, совершенных несовершеннолетними составило 21ед, что меньше целевого показателя на 9%. Снижение количества преступлений среди несовершеннолетних в 2017 году – это результат конструктивной работы субъектов профилактики. Комиссией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 xml:space="preserve"> по делам несовершеннолетних и 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>защите их прав Калачевского муниципального района было проведено 7  мероприятий в области правового просвещения и профилактики правонарушений среди несовершеннолетних (вместо запланированных к проведению 2 мероприятий). Это: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Единый день профилактики правонарушений в  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>МКОУ СШ</w:t>
      </w:r>
      <w:r w:rsidRPr="00A908F1">
        <w:rPr>
          <w:rFonts w:ascii="Times New Roman" w:eastAsia="Calibri" w:hAnsi="Times New Roman"/>
          <w:color w:val="000000"/>
          <w:sz w:val="24"/>
          <w:lang w:eastAsia="en-US"/>
        </w:rPr>
        <w:t xml:space="preserve"> № 2 г.Калача-на-Дону 17.05.2017 г.;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акция «Окна и дети» 07.06.2017 г.;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День правовой помощи 20.11.2017 г.,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Единый день профилактики правонарушений в Ляпичевской СШ 27.03.2017 г.;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Спортивные соревнования «Марофон успеха» 01.06., 03.07.2017 г.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>;</w:t>
      </w:r>
    </w:p>
    <w:p w:rsid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команда несовершеннолетних, состоящих на различных видах учета, приняла участие в областном фестивале «Марафон успеха»  21.08-25.08.2017 г.</w:t>
      </w:r>
      <w:r w:rsidR="00A45F89">
        <w:rPr>
          <w:rFonts w:ascii="Times New Roman" w:eastAsia="Calibri" w:hAnsi="Times New Roman"/>
          <w:color w:val="000000"/>
          <w:sz w:val="24"/>
          <w:lang w:eastAsia="en-US"/>
        </w:rPr>
        <w:t>;</w:t>
      </w:r>
    </w:p>
    <w:p w:rsidR="00A908F1" w:rsidRPr="00A45F89" w:rsidRDefault="00A908F1" w:rsidP="00A45F8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A45F89">
        <w:rPr>
          <w:rFonts w:ascii="Times New Roman" w:eastAsia="Calibri" w:hAnsi="Times New Roman"/>
          <w:color w:val="000000"/>
          <w:sz w:val="24"/>
          <w:lang w:eastAsia="en-US"/>
        </w:rPr>
        <w:t>новогодняя елка для детей, состоящих на различных видах учета.</w:t>
      </w:r>
    </w:p>
    <w:p w:rsidR="00A45F89" w:rsidRDefault="00A45F89" w:rsidP="00A45F89">
      <w:pPr>
        <w:ind w:right="-2" w:firstLine="567"/>
        <w:jc w:val="both"/>
        <w:rPr>
          <w:rFonts w:ascii="Times New Roman" w:hAnsi="Times New Roman"/>
          <w:sz w:val="24"/>
        </w:rPr>
      </w:pPr>
    </w:p>
    <w:p w:rsidR="002C47BB" w:rsidRPr="008C581B" w:rsidRDefault="002C47BB" w:rsidP="00A45F89">
      <w:pPr>
        <w:ind w:right="-2" w:firstLine="567"/>
        <w:jc w:val="both"/>
        <w:rPr>
          <w:rFonts w:ascii="Times New Roman" w:hAnsi="Times New Roman"/>
          <w:sz w:val="24"/>
        </w:rPr>
      </w:pPr>
      <w:r w:rsidRPr="008C581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8C581B">
        <w:rPr>
          <w:rFonts w:ascii="Times New Roman" w:hAnsi="Times New Roman"/>
          <w:b/>
          <w:sz w:val="24"/>
        </w:rPr>
        <w:t>10 баллов</w:t>
      </w:r>
      <w:r w:rsidRPr="008C581B">
        <w:rPr>
          <w:rFonts w:ascii="Times New Roman" w:hAnsi="Times New Roman"/>
          <w:sz w:val="24"/>
        </w:rPr>
        <w:t>.</w:t>
      </w:r>
    </w:p>
    <w:p w:rsidR="002C47BB" w:rsidRPr="00A45F89" w:rsidRDefault="002C47BB" w:rsidP="00A45F89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A45F89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A45F89">
        <w:rPr>
          <w:rFonts w:ascii="Times New Roman" w:hAnsi="Times New Roman"/>
          <w:b/>
          <w:color w:val="000000" w:themeColor="text1"/>
          <w:sz w:val="24"/>
        </w:rPr>
        <w:t>К</w:t>
      </w:r>
      <w:r w:rsidRPr="00A45F89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174C4E" w:rsidRPr="00A45F89">
        <w:rPr>
          <w:rFonts w:ascii="Times New Roman" w:hAnsi="Times New Roman"/>
          <w:color w:val="000000" w:themeColor="text1"/>
          <w:sz w:val="24"/>
        </w:rPr>
        <w:t>8</w:t>
      </w:r>
      <w:r w:rsidRPr="00A45F89">
        <w:rPr>
          <w:rFonts w:ascii="Times New Roman" w:hAnsi="Times New Roman"/>
          <w:color w:val="000000" w:themeColor="text1"/>
          <w:sz w:val="24"/>
        </w:rPr>
        <w:t>+10+</w:t>
      </w:r>
      <w:r w:rsidR="00E17A78" w:rsidRPr="00A45F89">
        <w:rPr>
          <w:rFonts w:ascii="Times New Roman" w:hAnsi="Times New Roman"/>
          <w:color w:val="000000" w:themeColor="text1"/>
          <w:sz w:val="24"/>
        </w:rPr>
        <w:t>10</w:t>
      </w:r>
      <w:r w:rsidRPr="00A45F89">
        <w:rPr>
          <w:rFonts w:ascii="Times New Roman" w:hAnsi="Times New Roman"/>
          <w:color w:val="000000" w:themeColor="text1"/>
          <w:sz w:val="24"/>
        </w:rPr>
        <w:t>+10=</w:t>
      </w:r>
      <w:r w:rsidR="00174C4E" w:rsidRPr="00A45F89">
        <w:rPr>
          <w:rFonts w:ascii="Times New Roman" w:hAnsi="Times New Roman"/>
          <w:b/>
          <w:color w:val="000000" w:themeColor="text1"/>
          <w:sz w:val="24"/>
        </w:rPr>
        <w:t>38</w:t>
      </w:r>
      <w:r w:rsidR="00A45F89" w:rsidRPr="00A45F89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Pr="00A45F89">
        <w:rPr>
          <w:rFonts w:ascii="Times New Roman" w:hAnsi="Times New Roman"/>
          <w:color w:val="000000" w:themeColor="text1"/>
          <w:sz w:val="24"/>
        </w:rPr>
        <w:t>Программ</w:t>
      </w:r>
      <w:r w:rsidR="00A45F89" w:rsidRPr="00A45F89">
        <w:rPr>
          <w:rFonts w:ascii="Times New Roman" w:hAnsi="Times New Roman"/>
          <w:color w:val="000000" w:themeColor="text1"/>
          <w:sz w:val="24"/>
        </w:rPr>
        <w:t>а эффективная</w:t>
      </w:r>
      <w:r w:rsidRPr="00A45F89">
        <w:rPr>
          <w:rFonts w:ascii="Times New Roman" w:hAnsi="Times New Roman"/>
          <w:color w:val="000000" w:themeColor="text1"/>
          <w:sz w:val="24"/>
        </w:rPr>
        <w:t>.</w:t>
      </w:r>
    </w:p>
    <w:p w:rsidR="002C47BB" w:rsidRPr="00A45F89" w:rsidRDefault="002C47BB" w:rsidP="002C47BB">
      <w:pPr>
        <w:ind w:firstLine="851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397A2A" w:rsidRPr="00A45F89" w:rsidRDefault="00397A2A" w:rsidP="00A45F89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45F89">
        <w:rPr>
          <w:rFonts w:ascii="Times New Roman" w:hAnsi="Times New Roman"/>
          <w:b/>
          <w:color w:val="000000" w:themeColor="text1"/>
          <w:sz w:val="24"/>
        </w:rPr>
        <w:t>Муниципальная программа «Формирование дос</w:t>
      </w:r>
      <w:r w:rsidR="00A45F89">
        <w:rPr>
          <w:rFonts w:ascii="Times New Roman" w:hAnsi="Times New Roman"/>
          <w:b/>
          <w:color w:val="000000" w:themeColor="text1"/>
          <w:sz w:val="24"/>
        </w:rPr>
        <w:t xml:space="preserve">тупной среды жизнедеятельности </w:t>
      </w:r>
      <w:r w:rsidRPr="00A45F89">
        <w:rPr>
          <w:rFonts w:ascii="Times New Roman" w:hAnsi="Times New Roman"/>
          <w:b/>
          <w:color w:val="000000" w:themeColor="text1"/>
          <w:sz w:val="24"/>
        </w:rPr>
        <w:t>для инвалидов и других маломобильных групп населения в Калачевском муниципальном районе» на 2016-2020 годы</w:t>
      </w:r>
      <w:r w:rsidR="00A45F89">
        <w:rPr>
          <w:rFonts w:ascii="Times New Roman" w:hAnsi="Times New Roman"/>
          <w:b/>
          <w:color w:val="000000" w:themeColor="text1"/>
          <w:sz w:val="24"/>
        </w:rPr>
        <w:t>.</w:t>
      </w:r>
    </w:p>
    <w:p w:rsidR="00397A2A" w:rsidRPr="00A45F89" w:rsidRDefault="00397A2A" w:rsidP="002C47BB">
      <w:pPr>
        <w:ind w:firstLine="851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A45F89" w:rsidRDefault="005B3541" w:rsidP="00A45F89">
      <w:pPr>
        <w:ind w:firstLine="567"/>
        <w:jc w:val="both"/>
        <w:rPr>
          <w:rFonts w:ascii="Times New Roman" w:hAnsi="Times New Roman"/>
          <w:sz w:val="24"/>
        </w:rPr>
      </w:pPr>
      <w:r w:rsidRPr="00A45F89">
        <w:rPr>
          <w:rFonts w:ascii="Times New Roman" w:hAnsi="Times New Roman"/>
          <w:color w:val="000000" w:themeColor="text1"/>
          <w:sz w:val="24"/>
        </w:rPr>
        <w:t>На 201</w:t>
      </w:r>
      <w:r w:rsidR="00180C14" w:rsidRPr="00A45F89">
        <w:rPr>
          <w:rFonts w:ascii="Times New Roman" w:hAnsi="Times New Roman"/>
          <w:color w:val="000000" w:themeColor="text1"/>
          <w:sz w:val="24"/>
        </w:rPr>
        <w:t>7</w:t>
      </w:r>
      <w:r w:rsidRPr="00A45F89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Программы запланировано</w:t>
      </w:r>
      <w:r w:rsidRPr="00180C14">
        <w:rPr>
          <w:rFonts w:ascii="Times New Roman" w:hAnsi="Times New Roman"/>
          <w:sz w:val="24"/>
        </w:rPr>
        <w:t xml:space="preserve"> в сумме </w:t>
      </w:r>
      <w:r w:rsidR="00180C14">
        <w:rPr>
          <w:rFonts w:ascii="Times New Roman" w:hAnsi="Times New Roman"/>
          <w:sz w:val="24"/>
        </w:rPr>
        <w:t>3</w:t>
      </w:r>
      <w:r w:rsidRPr="00180C14">
        <w:rPr>
          <w:rFonts w:ascii="Times New Roman" w:hAnsi="Times New Roman"/>
          <w:sz w:val="24"/>
        </w:rPr>
        <w:t>00,0 тыс.руб., фактически исполнено по состоянию на 01.01.201</w:t>
      </w:r>
      <w:r w:rsidR="00180C14">
        <w:rPr>
          <w:rFonts w:ascii="Times New Roman" w:hAnsi="Times New Roman"/>
          <w:sz w:val="24"/>
        </w:rPr>
        <w:t>8</w:t>
      </w:r>
      <w:r w:rsidRPr="00180C14">
        <w:rPr>
          <w:rFonts w:ascii="Times New Roman" w:hAnsi="Times New Roman"/>
          <w:sz w:val="24"/>
        </w:rPr>
        <w:t xml:space="preserve"> года в сумме </w:t>
      </w:r>
      <w:r w:rsidR="00180C14">
        <w:rPr>
          <w:rFonts w:ascii="Times New Roman" w:hAnsi="Times New Roman"/>
          <w:sz w:val="24"/>
        </w:rPr>
        <w:t>300,0</w:t>
      </w:r>
      <w:r w:rsidRPr="00180C14">
        <w:rPr>
          <w:rFonts w:ascii="Times New Roman" w:hAnsi="Times New Roman"/>
          <w:sz w:val="24"/>
        </w:rPr>
        <w:t xml:space="preserve"> тыс.руб.</w:t>
      </w:r>
      <w:r w:rsidR="00180C14">
        <w:rPr>
          <w:rFonts w:ascii="Times New Roman" w:hAnsi="Times New Roman"/>
          <w:sz w:val="24"/>
        </w:rPr>
        <w:t>, исполнение 100%</w:t>
      </w:r>
      <w:r w:rsidR="00EF7560" w:rsidRPr="00180C14">
        <w:rPr>
          <w:rFonts w:ascii="Times New Roman" w:hAnsi="Times New Roman"/>
          <w:sz w:val="24"/>
        </w:rPr>
        <w:t>(К</w:t>
      </w:r>
      <w:r w:rsidR="00180C14">
        <w:rPr>
          <w:rFonts w:ascii="Times New Roman" w:hAnsi="Times New Roman"/>
          <w:sz w:val="24"/>
        </w:rPr>
        <w:t>2</w:t>
      </w:r>
      <w:r w:rsidR="00EF7560" w:rsidRPr="00180C14">
        <w:rPr>
          <w:rFonts w:ascii="Times New Roman" w:hAnsi="Times New Roman"/>
          <w:sz w:val="24"/>
        </w:rPr>
        <w:t>=10)</w:t>
      </w:r>
      <w:r w:rsidR="00180C14">
        <w:rPr>
          <w:rFonts w:ascii="Times New Roman" w:hAnsi="Times New Roman"/>
          <w:sz w:val="24"/>
        </w:rPr>
        <w:t>.</w:t>
      </w:r>
    </w:p>
    <w:p w:rsidR="005B3541" w:rsidRPr="00180C14" w:rsidRDefault="005B3541" w:rsidP="00A45F89">
      <w:pPr>
        <w:ind w:firstLine="567"/>
        <w:jc w:val="both"/>
        <w:rPr>
          <w:rFonts w:ascii="Times New Roman" w:hAnsi="Times New Roman"/>
          <w:sz w:val="24"/>
        </w:rPr>
      </w:pPr>
      <w:r w:rsidRPr="00180C14">
        <w:rPr>
          <w:rFonts w:ascii="Times New Roman" w:hAnsi="Times New Roman"/>
          <w:sz w:val="24"/>
        </w:rPr>
        <w:t>Уровень целевых показателей и индикаторов муниципальной программы  представлен ниже (К1</w:t>
      </w:r>
      <w:r w:rsidR="00180C14">
        <w:rPr>
          <w:rFonts w:ascii="Times New Roman" w:hAnsi="Times New Roman"/>
          <w:sz w:val="24"/>
        </w:rPr>
        <w:t>=10</w:t>
      </w:r>
      <w:r w:rsidRPr="00180C14">
        <w:rPr>
          <w:rFonts w:ascii="Times New Roman" w:hAnsi="Times New Roman"/>
          <w:sz w:val="24"/>
        </w:rPr>
        <w:t>):</w:t>
      </w:r>
    </w:p>
    <w:tbl>
      <w:tblPr>
        <w:tblStyle w:val="ac"/>
        <w:tblW w:w="0" w:type="auto"/>
        <w:tblInd w:w="108" w:type="dxa"/>
        <w:tblLook w:val="04A0"/>
      </w:tblPr>
      <w:tblGrid>
        <w:gridCol w:w="638"/>
        <w:gridCol w:w="6026"/>
        <w:gridCol w:w="748"/>
        <w:gridCol w:w="759"/>
        <w:gridCol w:w="660"/>
        <w:gridCol w:w="913"/>
      </w:tblGrid>
      <w:tr w:rsidR="00B23BB9" w:rsidRPr="00892704" w:rsidTr="00A45F89">
        <w:trPr>
          <w:trHeight w:val="315"/>
        </w:trPr>
        <w:tc>
          <w:tcPr>
            <w:tcW w:w="0" w:type="auto"/>
            <w:vMerge w:val="restart"/>
          </w:tcPr>
          <w:p w:rsidR="00B23BB9" w:rsidRPr="00A45F8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23BB9" w:rsidRPr="00A45F89" w:rsidRDefault="00B23BB9" w:rsidP="00B23BB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23BB9" w:rsidRPr="00A45F89" w:rsidRDefault="00B23BB9" w:rsidP="00180C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80C14"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A45F89" w:rsidRDefault="00A45F8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B23BB9" w:rsidRPr="00A45F89" w:rsidRDefault="00A45F8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исп.</w:t>
            </w:r>
          </w:p>
        </w:tc>
        <w:tc>
          <w:tcPr>
            <w:tcW w:w="0" w:type="auto"/>
            <w:vMerge w:val="restart"/>
          </w:tcPr>
          <w:p w:rsidR="00B23BB9" w:rsidRPr="00A45F8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23BB9" w:rsidRPr="00892704" w:rsidTr="00A45F89">
        <w:trPr>
          <w:trHeight w:val="525"/>
        </w:trPr>
        <w:tc>
          <w:tcPr>
            <w:tcW w:w="0" w:type="auto"/>
            <w:vMerge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23BB9" w:rsidRPr="00A45F8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23BB9" w:rsidRPr="00A45F8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B9" w:rsidRPr="00892704" w:rsidTr="00A45F89"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 (единиц)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892704" w:rsidRDefault="00B23BB9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892704" w:rsidTr="00A45F89">
        <w:trPr>
          <w:trHeight w:val="1595"/>
        </w:trPr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в том числе (шт):</w:t>
            </w:r>
          </w:p>
          <w:p w:rsidR="00B23BB9" w:rsidRPr="00892704" w:rsidRDefault="00B23BB9" w:rsidP="00A45F89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- учреждениях культуры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892704" w:rsidRDefault="00180C14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180C14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180C14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180C14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B9" w:rsidRPr="00892704" w:rsidTr="00A45F89"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принявших участие в культурных, досуговых, спортивных, кружковых мероприятиях, 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892704" w:rsidRDefault="00180C14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180C14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892704" w:rsidTr="00A45F89"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населения, 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892704" w:rsidRDefault="00180C14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</w:t>
            </w:r>
            <w:r w:rsidR="00180C14" w:rsidRPr="0089270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892704" w:rsidTr="00A45F89"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23BB9" w:rsidRPr="00892704" w:rsidRDefault="00B23BB9" w:rsidP="00A45F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Доля инвалидов и других маломобильных групп населения, принявших участие в совместных (интегративных) мероприятиях от общего количества участников мероприятий,%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892704" w:rsidRDefault="00B23BB9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10</w:t>
            </w:r>
            <w:r w:rsidR="00180C14" w:rsidRPr="00892704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10</w:t>
            </w:r>
            <w:r w:rsidR="00180C14" w:rsidRPr="00892704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B23BB9" w:rsidP="00A45F8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892704" w:rsidTr="00A45F89">
        <w:tc>
          <w:tcPr>
            <w:tcW w:w="0" w:type="auto"/>
          </w:tcPr>
          <w:p w:rsidR="00B23BB9" w:rsidRPr="00892704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B23BB9" w:rsidRPr="00892704" w:rsidRDefault="00B23BB9" w:rsidP="00E60D5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892704" w:rsidRDefault="00556B70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B3541" w:rsidRPr="00180C14" w:rsidRDefault="005B3541" w:rsidP="005B3541">
      <w:pPr>
        <w:ind w:firstLine="851"/>
        <w:jc w:val="both"/>
        <w:rPr>
          <w:rFonts w:ascii="Times New Roman" w:hAnsi="Times New Roman"/>
          <w:sz w:val="24"/>
        </w:rPr>
      </w:pPr>
    </w:p>
    <w:p w:rsidR="005B3541" w:rsidRPr="00180C14" w:rsidRDefault="005B3541" w:rsidP="00A45F89">
      <w:pPr>
        <w:ind w:firstLine="567"/>
        <w:jc w:val="both"/>
        <w:rPr>
          <w:rFonts w:ascii="Times New Roman" w:hAnsi="Times New Roman"/>
          <w:sz w:val="24"/>
        </w:rPr>
      </w:pPr>
      <w:r w:rsidRPr="00180C14">
        <w:rPr>
          <w:rFonts w:ascii="Times New Roman" w:hAnsi="Times New Roman"/>
          <w:sz w:val="24"/>
        </w:rPr>
        <w:t xml:space="preserve">С целью </w:t>
      </w:r>
      <w:r w:rsidR="00E851BF" w:rsidRPr="00180C14">
        <w:rPr>
          <w:rFonts w:ascii="Times New Roman" w:hAnsi="Times New Roman"/>
          <w:sz w:val="24"/>
        </w:rPr>
        <w:t xml:space="preserve">обеспечения доступности объектов и услуг в приоритетных сферах жизнедеятельности инвалидов и других маломобильных групп населения, проживающих на территории </w:t>
      </w:r>
      <w:r w:rsidRPr="00180C14">
        <w:rPr>
          <w:rFonts w:ascii="Times New Roman" w:hAnsi="Times New Roman"/>
          <w:sz w:val="24"/>
        </w:rPr>
        <w:t xml:space="preserve">Калачевского муниципального района, </w:t>
      </w:r>
      <w:r w:rsidR="00A45F89">
        <w:rPr>
          <w:rFonts w:ascii="Times New Roman" w:hAnsi="Times New Roman"/>
          <w:sz w:val="24"/>
        </w:rPr>
        <w:t>выполнены</w:t>
      </w:r>
      <w:r w:rsidR="00E851BF" w:rsidRPr="00180C14">
        <w:rPr>
          <w:rFonts w:ascii="Times New Roman" w:hAnsi="Times New Roman"/>
          <w:sz w:val="24"/>
        </w:rPr>
        <w:t xml:space="preserve">следующие </w:t>
      </w:r>
      <w:r w:rsidRPr="00180C14">
        <w:rPr>
          <w:rFonts w:ascii="Times New Roman" w:hAnsi="Times New Roman"/>
          <w:sz w:val="24"/>
        </w:rPr>
        <w:t>мероприятия (К3</w:t>
      </w:r>
      <w:r w:rsidR="00180C14">
        <w:rPr>
          <w:rFonts w:ascii="Times New Roman" w:hAnsi="Times New Roman"/>
          <w:sz w:val="24"/>
        </w:rPr>
        <w:t>=</w:t>
      </w:r>
      <w:r w:rsidR="00A45F89">
        <w:rPr>
          <w:rFonts w:ascii="Times New Roman" w:hAnsi="Times New Roman"/>
          <w:sz w:val="24"/>
        </w:rPr>
        <w:t>10</w:t>
      </w:r>
      <w:r w:rsidRPr="00180C14">
        <w:rPr>
          <w:rFonts w:ascii="Times New Roman" w:hAnsi="Times New Roman"/>
          <w:sz w:val="24"/>
        </w:rPr>
        <w:t>)</w:t>
      </w:r>
      <w:r w:rsidR="00A45F89">
        <w:rPr>
          <w:rFonts w:ascii="Times New Roman" w:hAnsi="Times New Roman"/>
          <w:sz w:val="24"/>
        </w:rPr>
        <w:t>.</w:t>
      </w:r>
    </w:p>
    <w:p w:rsidR="00E851BF" w:rsidRPr="00180C14" w:rsidRDefault="00A45F89" w:rsidP="00A45F8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425"/>
        <w:gridCol w:w="1547"/>
        <w:gridCol w:w="1547"/>
        <w:gridCol w:w="660"/>
        <w:gridCol w:w="954"/>
      </w:tblGrid>
      <w:tr w:rsidR="00E851BF" w:rsidRPr="00892704" w:rsidTr="00A45F89">
        <w:tc>
          <w:tcPr>
            <w:tcW w:w="0" w:type="auto"/>
          </w:tcPr>
          <w:p w:rsidR="00E851BF" w:rsidRPr="00A45F89" w:rsidRDefault="00A45F89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E851BF" w:rsidRPr="00A45F89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E851BF" w:rsidRPr="00A45F89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5F89">
              <w:rPr>
                <w:rFonts w:ascii="Times New Roman" w:hAnsi="Times New Roman"/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E851BF" w:rsidRPr="00A45F89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5F89"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0" w:type="auto"/>
          </w:tcPr>
          <w:p w:rsidR="00E851BF" w:rsidRPr="00A45F89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5F89">
              <w:rPr>
                <w:rFonts w:ascii="Times New Roman" w:hAnsi="Times New Roman"/>
                <w:b/>
                <w:sz w:val="24"/>
              </w:rPr>
              <w:t>Касса</w:t>
            </w:r>
          </w:p>
        </w:tc>
        <w:tc>
          <w:tcPr>
            <w:tcW w:w="0" w:type="auto"/>
          </w:tcPr>
          <w:p w:rsidR="00A45F89" w:rsidRDefault="00A45F89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% </w:t>
            </w:r>
          </w:p>
          <w:p w:rsidR="00E851BF" w:rsidRPr="00A45F89" w:rsidRDefault="00A45F89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исп.</w:t>
            </w:r>
          </w:p>
        </w:tc>
        <w:tc>
          <w:tcPr>
            <w:tcW w:w="0" w:type="auto"/>
          </w:tcPr>
          <w:p w:rsidR="00E851BF" w:rsidRPr="00A45F89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5F89"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</w:tr>
      <w:tr w:rsidR="00E851BF" w:rsidRPr="00892704" w:rsidTr="00A45F89">
        <w:tc>
          <w:tcPr>
            <w:tcW w:w="0" w:type="auto"/>
          </w:tcPr>
          <w:p w:rsidR="00E851BF" w:rsidRPr="00892704" w:rsidRDefault="00E851BF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E851BF" w:rsidRPr="00892704" w:rsidRDefault="00E94BAE" w:rsidP="00E60D5C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Изготовление и монтаж входных групп из алюминия МБУК «Районный дом культуры»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250,0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250,0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851BF" w:rsidRPr="00892704" w:rsidTr="00A45F89">
        <w:tc>
          <w:tcPr>
            <w:tcW w:w="0" w:type="auto"/>
          </w:tcPr>
          <w:p w:rsidR="00E851BF" w:rsidRPr="00892704" w:rsidRDefault="00E851BF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E851BF" w:rsidRPr="00892704" w:rsidRDefault="00E94BAE" w:rsidP="00E94BAE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Замена секций ограждений с установкой калитки МКУ ДО «Калачевская школа искусств»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851BF" w:rsidRPr="00892704" w:rsidTr="00A45F89">
        <w:tc>
          <w:tcPr>
            <w:tcW w:w="0" w:type="auto"/>
          </w:tcPr>
          <w:p w:rsidR="00E851BF" w:rsidRPr="00892704" w:rsidRDefault="00E851BF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AF3ABA" w:rsidRPr="00892704" w:rsidRDefault="00E94BAE" w:rsidP="00E60D5C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Ремонт туалетных комнат МБУК «Районный дом культуры» (объект библиотека)</w:t>
            </w:r>
          </w:p>
          <w:p w:rsidR="00E851BF" w:rsidRPr="00892704" w:rsidRDefault="00AF3ABA" w:rsidP="00AF3ABA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(внепрограммное мероприятие)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125,3</w:t>
            </w:r>
          </w:p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(федеральный бюджет)</w:t>
            </w:r>
          </w:p>
        </w:tc>
        <w:tc>
          <w:tcPr>
            <w:tcW w:w="0" w:type="auto"/>
          </w:tcPr>
          <w:p w:rsidR="00E851BF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125,3</w:t>
            </w:r>
          </w:p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(федеральный бюджет)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E851BF" w:rsidRPr="00892704" w:rsidRDefault="002C3A8C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94BAE" w:rsidRPr="00892704" w:rsidTr="00A45F89"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E94BAE" w:rsidRPr="00892704" w:rsidRDefault="00E94BAE" w:rsidP="00E60D5C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Постановка и установка оборудования (кнопка вызова, световые маяки для обозначения габаритов входной двери и проемов, информационно-тактильные знаки) МКУ ДО «Калачевская школа искусств»</w:t>
            </w:r>
          </w:p>
          <w:p w:rsidR="00AF3ABA" w:rsidRPr="00892704" w:rsidRDefault="00AF3ABA" w:rsidP="00E60D5C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i/>
                <w:szCs w:val="20"/>
              </w:rPr>
              <w:t>(внепрограммное мероприятие)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26,3</w:t>
            </w:r>
          </w:p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(федеральный бюджет)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26,3</w:t>
            </w:r>
          </w:p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(федеральный бюджет)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94BAE" w:rsidRPr="00892704" w:rsidTr="00A45F89">
        <w:tc>
          <w:tcPr>
            <w:tcW w:w="0" w:type="auto"/>
          </w:tcPr>
          <w:p w:rsidR="00E94BAE" w:rsidRPr="00892704" w:rsidRDefault="00E94BAE" w:rsidP="00E60D5C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E94BAE" w:rsidRPr="00892704" w:rsidRDefault="00E94BAE" w:rsidP="00E60D5C">
            <w:pPr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300,0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300,0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0" w:type="auto"/>
          </w:tcPr>
          <w:p w:rsidR="00E94BAE" w:rsidRPr="00892704" w:rsidRDefault="00E94BAE" w:rsidP="00C573F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94BAE" w:rsidRPr="00892704" w:rsidTr="00A45F89">
        <w:tc>
          <w:tcPr>
            <w:tcW w:w="0" w:type="auto"/>
          </w:tcPr>
          <w:p w:rsidR="00E94BAE" w:rsidRPr="00892704" w:rsidRDefault="00E94BAE" w:rsidP="00E6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E94BAE" w:rsidRPr="00892704" w:rsidRDefault="00E94BAE" w:rsidP="00E851BF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E94BAE" w:rsidRPr="00892704" w:rsidRDefault="00E94BAE" w:rsidP="00E60D5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5B3541" w:rsidRPr="00180C14" w:rsidRDefault="005B3541" w:rsidP="005B3541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D8499A" w:rsidRPr="00D8499A" w:rsidRDefault="00D8499A" w:rsidP="00C573F3">
      <w:pPr>
        <w:ind w:firstLine="567"/>
        <w:jc w:val="both"/>
        <w:rPr>
          <w:rFonts w:ascii="Times New Roman" w:hAnsi="Times New Roman"/>
          <w:sz w:val="24"/>
        </w:rPr>
      </w:pPr>
      <w:r w:rsidRPr="00D8499A">
        <w:rPr>
          <w:rFonts w:ascii="Times New Roman" w:hAnsi="Times New Roman"/>
          <w:sz w:val="24"/>
        </w:rPr>
        <w:t>Создание доступной для инвалидов и других маломобильных групп населения среды жизнедеятельности стало составной частью государственной политики в отношении маломобильных групп населения. 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 Наиболее критически доступность социальной инфраструктуры оценивают инвалиды с нарушениями функций опорно-двигательного аппарата при посещении</w:t>
      </w:r>
      <w:r w:rsidR="00C573F3">
        <w:rPr>
          <w:rFonts w:ascii="Times New Roman" w:hAnsi="Times New Roman"/>
          <w:sz w:val="24"/>
        </w:rPr>
        <w:t xml:space="preserve"> учреждений различных ведомств.</w:t>
      </w:r>
    </w:p>
    <w:p w:rsidR="00D8499A" w:rsidRPr="00D8499A" w:rsidRDefault="00D8499A" w:rsidP="00C573F3">
      <w:pPr>
        <w:ind w:firstLine="567"/>
        <w:jc w:val="both"/>
        <w:rPr>
          <w:rFonts w:ascii="Times New Roman" w:hAnsi="Times New Roman"/>
          <w:sz w:val="24"/>
        </w:rPr>
      </w:pPr>
      <w:r w:rsidRPr="00D8499A">
        <w:rPr>
          <w:rFonts w:ascii="Times New Roman" w:hAnsi="Times New Roman"/>
          <w:sz w:val="24"/>
        </w:rPr>
        <w:t>В ходе реализации Программы планируется обеспечить, с учетом принципа "разумного приспособления" - с точки зрения соизмерения необходимости (потребностей инвалидов) и возможности (имеющихся организационных, технических и финансовых ресурсов), доступность для инвалидов и других маломобильных групп населения образовательных учреждений, объектов культуры (домов культуры, библиотек).</w:t>
      </w:r>
    </w:p>
    <w:p w:rsidR="00D8499A" w:rsidRPr="00D8499A" w:rsidRDefault="00D8499A" w:rsidP="00D8499A">
      <w:pPr>
        <w:ind w:firstLine="720"/>
        <w:jc w:val="both"/>
        <w:rPr>
          <w:rFonts w:ascii="Times New Roman" w:hAnsi="Times New Roman"/>
          <w:sz w:val="24"/>
        </w:rPr>
      </w:pPr>
      <w:r w:rsidRPr="00D8499A">
        <w:rPr>
          <w:rFonts w:ascii="Times New Roman" w:hAnsi="Times New Roman"/>
          <w:sz w:val="24"/>
        </w:rPr>
        <w:t>Реализация мероприятий Программы позволит обеспечить доступность инвалидам и другим маломобильным группам населения учреждений социальной сферы, расположенных на территории Калачевского муниципального района,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их жизни.</w:t>
      </w:r>
    </w:p>
    <w:p w:rsidR="00D8499A" w:rsidRPr="00D8499A" w:rsidRDefault="00D8499A" w:rsidP="00D8499A">
      <w:pPr>
        <w:ind w:firstLine="720"/>
        <w:jc w:val="both"/>
        <w:rPr>
          <w:rFonts w:ascii="Times New Roman" w:hAnsi="Times New Roman"/>
          <w:sz w:val="24"/>
        </w:rPr>
      </w:pPr>
      <w:r w:rsidRPr="00D8499A">
        <w:rPr>
          <w:rFonts w:ascii="Times New Roman" w:hAnsi="Times New Roman"/>
          <w:sz w:val="24"/>
        </w:rPr>
        <w:t>Кроме того, социальная эффективность Программы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E94BAE" w:rsidRPr="00D8499A" w:rsidRDefault="00D8499A" w:rsidP="005B3541">
      <w:pPr>
        <w:ind w:right="-2" w:firstLine="709"/>
        <w:jc w:val="both"/>
        <w:rPr>
          <w:rFonts w:ascii="Times New Roman" w:hAnsi="Times New Roman"/>
          <w:sz w:val="24"/>
        </w:rPr>
      </w:pPr>
      <w:r w:rsidRPr="00D8499A">
        <w:rPr>
          <w:rFonts w:ascii="Times New Roman" w:hAnsi="Times New Roman"/>
          <w:sz w:val="24"/>
        </w:rPr>
        <w:t>Все запланированные мероприятия по повышению значений показателей доступности для инвалидов объектов и услуг, запланированные муниципальной программой выполнены в полном объеме.</w:t>
      </w:r>
    </w:p>
    <w:p w:rsidR="005B3541" w:rsidRPr="006F49FF" w:rsidRDefault="005B3541" w:rsidP="005B3541">
      <w:pPr>
        <w:ind w:right="-2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80C14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</w:t>
      </w:r>
      <w:r w:rsidRPr="006F49FF">
        <w:rPr>
          <w:rFonts w:ascii="Times New Roman" w:hAnsi="Times New Roman"/>
          <w:color w:val="000000" w:themeColor="text1"/>
          <w:sz w:val="24"/>
        </w:rPr>
        <w:lastRenderedPageBreak/>
        <w:t xml:space="preserve">установленным требованиям (К4) – </w:t>
      </w:r>
      <w:r w:rsidRPr="006F49FF">
        <w:rPr>
          <w:rFonts w:ascii="Times New Roman" w:hAnsi="Times New Roman"/>
          <w:b/>
          <w:color w:val="000000" w:themeColor="text1"/>
          <w:sz w:val="24"/>
        </w:rPr>
        <w:t>10 баллов</w:t>
      </w:r>
      <w:r w:rsidRPr="006F49FF">
        <w:rPr>
          <w:rFonts w:ascii="Times New Roman" w:hAnsi="Times New Roman"/>
          <w:color w:val="000000" w:themeColor="text1"/>
          <w:sz w:val="24"/>
        </w:rPr>
        <w:t>.</w:t>
      </w:r>
    </w:p>
    <w:p w:rsidR="005B3541" w:rsidRPr="006F49FF" w:rsidRDefault="005B3541" w:rsidP="005B3541">
      <w:pPr>
        <w:ind w:right="-2" w:firstLine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6F49FF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6F49FF">
        <w:rPr>
          <w:rFonts w:ascii="Times New Roman" w:hAnsi="Times New Roman"/>
          <w:b/>
          <w:color w:val="000000" w:themeColor="text1"/>
          <w:sz w:val="24"/>
        </w:rPr>
        <w:t>К</w:t>
      </w:r>
      <w:r w:rsidRPr="006F49FF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432CEC" w:rsidRPr="006F49FF">
        <w:rPr>
          <w:rFonts w:ascii="Times New Roman" w:hAnsi="Times New Roman"/>
          <w:color w:val="000000" w:themeColor="text1"/>
          <w:sz w:val="24"/>
        </w:rPr>
        <w:t>1</w:t>
      </w:r>
      <w:r w:rsidRPr="006F49FF">
        <w:rPr>
          <w:rFonts w:ascii="Times New Roman" w:hAnsi="Times New Roman"/>
          <w:color w:val="000000" w:themeColor="text1"/>
          <w:sz w:val="24"/>
        </w:rPr>
        <w:t>0+10+</w:t>
      </w:r>
      <w:r w:rsidR="00432CEC" w:rsidRPr="006F49FF">
        <w:rPr>
          <w:rFonts w:ascii="Times New Roman" w:hAnsi="Times New Roman"/>
          <w:color w:val="000000" w:themeColor="text1"/>
          <w:sz w:val="24"/>
        </w:rPr>
        <w:t>10</w:t>
      </w:r>
      <w:r w:rsidRPr="006F49FF">
        <w:rPr>
          <w:rFonts w:ascii="Times New Roman" w:hAnsi="Times New Roman"/>
          <w:color w:val="000000" w:themeColor="text1"/>
          <w:sz w:val="24"/>
        </w:rPr>
        <w:t>+10=</w:t>
      </w:r>
      <w:r w:rsidR="00432CEC" w:rsidRPr="006F49FF">
        <w:rPr>
          <w:rFonts w:ascii="Times New Roman" w:hAnsi="Times New Roman"/>
          <w:b/>
          <w:color w:val="000000" w:themeColor="text1"/>
          <w:sz w:val="24"/>
        </w:rPr>
        <w:t>40</w:t>
      </w:r>
      <w:r w:rsidRPr="006F49FF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Pr="006F49FF">
        <w:rPr>
          <w:rFonts w:ascii="Times New Roman" w:hAnsi="Times New Roman"/>
          <w:color w:val="000000" w:themeColor="text1"/>
          <w:sz w:val="24"/>
        </w:rPr>
        <w:t xml:space="preserve">Программу считать </w:t>
      </w:r>
      <w:r w:rsidR="00432CEC" w:rsidRPr="006F49FF">
        <w:rPr>
          <w:rFonts w:ascii="Times New Roman" w:hAnsi="Times New Roman"/>
          <w:color w:val="000000" w:themeColor="text1"/>
          <w:sz w:val="24"/>
        </w:rPr>
        <w:t>э</w:t>
      </w:r>
      <w:r w:rsidRPr="006F49FF">
        <w:rPr>
          <w:rFonts w:ascii="Times New Roman" w:hAnsi="Times New Roman"/>
          <w:color w:val="000000" w:themeColor="text1"/>
          <w:sz w:val="24"/>
        </w:rPr>
        <w:t>ффективной.</w:t>
      </w:r>
    </w:p>
    <w:p w:rsidR="00C57078" w:rsidRPr="006F49FF" w:rsidRDefault="00C57078" w:rsidP="00E37659">
      <w:pPr>
        <w:ind w:firstLine="851"/>
        <w:rPr>
          <w:rFonts w:ascii="Times New Roman" w:hAnsi="Times New Roman"/>
          <w:b/>
          <w:i/>
          <w:color w:val="000000" w:themeColor="text1"/>
          <w:sz w:val="24"/>
        </w:rPr>
      </w:pPr>
    </w:p>
    <w:p w:rsidR="00C57078" w:rsidRPr="006F49FF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F49FF">
        <w:rPr>
          <w:rFonts w:ascii="Times New Roman" w:hAnsi="Times New Roman"/>
          <w:b/>
          <w:color w:val="000000" w:themeColor="text1"/>
          <w:sz w:val="24"/>
        </w:rPr>
        <w:t>Муниципальная программа «Градостроительное развитие</w:t>
      </w:r>
    </w:p>
    <w:p w:rsidR="00C57078" w:rsidRPr="006F49FF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F49FF">
        <w:rPr>
          <w:rFonts w:ascii="Times New Roman" w:hAnsi="Times New Roman"/>
          <w:b/>
          <w:color w:val="000000" w:themeColor="text1"/>
          <w:sz w:val="24"/>
        </w:rPr>
        <w:t>Кала</w:t>
      </w:r>
      <w:r w:rsidR="006F49FF" w:rsidRPr="006F49FF">
        <w:rPr>
          <w:rFonts w:ascii="Times New Roman" w:hAnsi="Times New Roman"/>
          <w:b/>
          <w:color w:val="000000" w:themeColor="text1"/>
          <w:sz w:val="24"/>
        </w:rPr>
        <w:t>чевского муниципального района В</w:t>
      </w:r>
      <w:r w:rsidRPr="006F49FF">
        <w:rPr>
          <w:rFonts w:ascii="Times New Roman" w:hAnsi="Times New Roman"/>
          <w:b/>
          <w:color w:val="000000" w:themeColor="text1"/>
          <w:sz w:val="24"/>
        </w:rPr>
        <w:t>олгоградской</w:t>
      </w:r>
    </w:p>
    <w:p w:rsidR="00C57078" w:rsidRPr="006F49FF" w:rsidRDefault="00C57078" w:rsidP="00C57078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F49FF">
        <w:rPr>
          <w:rFonts w:ascii="Times New Roman" w:hAnsi="Times New Roman"/>
          <w:b/>
          <w:color w:val="000000" w:themeColor="text1"/>
          <w:sz w:val="24"/>
        </w:rPr>
        <w:t>области на 2017-2019гг.»</w:t>
      </w:r>
    </w:p>
    <w:p w:rsidR="00C57078" w:rsidRPr="006F49FF" w:rsidRDefault="00C57078" w:rsidP="00E37659">
      <w:pPr>
        <w:ind w:firstLine="851"/>
        <w:rPr>
          <w:rFonts w:ascii="Times New Roman" w:hAnsi="Times New Roman"/>
          <w:b/>
          <w:i/>
          <w:color w:val="000000" w:themeColor="text1"/>
          <w:sz w:val="24"/>
        </w:rPr>
      </w:pPr>
    </w:p>
    <w:p w:rsidR="009338D1" w:rsidRDefault="006861C6" w:rsidP="009338D1">
      <w:pPr>
        <w:ind w:firstLine="567"/>
        <w:jc w:val="both"/>
        <w:rPr>
          <w:rFonts w:ascii="Times New Roman" w:hAnsi="Times New Roman"/>
          <w:sz w:val="24"/>
        </w:rPr>
      </w:pPr>
      <w:r w:rsidRPr="006F49FF">
        <w:rPr>
          <w:rFonts w:ascii="Times New Roman" w:hAnsi="Times New Roman"/>
          <w:color w:val="000000" w:themeColor="text1"/>
          <w:sz w:val="24"/>
        </w:rPr>
        <w:t>На 2017 год в бюджете Калачевского муниципального района на реализацию Программы запланировано в сумме 546,5 тыс.руб., фактически исполнено по состоянию на 01.01.2018 года в</w:t>
      </w:r>
      <w:r w:rsidRPr="00180C14">
        <w:rPr>
          <w:rFonts w:ascii="Times New Roman" w:hAnsi="Times New Roman"/>
          <w:sz w:val="24"/>
        </w:rPr>
        <w:t xml:space="preserve"> сумме </w:t>
      </w:r>
      <w:r>
        <w:rPr>
          <w:rFonts w:ascii="Times New Roman" w:hAnsi="Times New Roman"/>
          <w:sz w:val="24"/>
        </w:rPr>
        <w:t>546,5</w:t>
      </w:r>
      <w:r w:rsidRPr="00180C14">
        <w:rPr>
          <w:rFonts w:ascii="Times New Roman" w:hAnsi="Times New Roman"/>
          <w:sz w:val="24"/>
        </w:rPr>
        <w:t xml:space="preserve"> тыс.руб.</w:t>
      </w:r>
      <w:r>
        <w:rPr>
          <w:rFonts w:ascii="Times New Roman" w:hAnsi="Times New Roman"/>
          <w:sz w:val="24"/>
        </w:rPr>
        <w:t>, исполнение 100%</w:t>
      </w:r>
      <w:r w:rsidRPr="00180C14">
        <w:rPr>
          <w:rFonts w:ascii="Times New Roman" w:hAnsi="Times New Roman"/>
          <w:sz w:val="24"/>
        </w:rPr>
        <w:t xml:space="preserve"> (К</w:t>
      </w:r>
      <w:r>
        <w:rPr>
          <w:rFonts w:ascii="Times New Roman" w:hAnsi="Times New Roman"/>
          <w:sz w:val="24"/>
        </w:rPr>
        <w:t>2</w:t>
      </w:r>
      <w:r w:rsidRPr="00180C14">
        <w:rPr>
          <w:rFonts w:ascii="Times New Roman" w:hAnsi="Times New Roman"/>
          <w:sz w:val="24"/>
        </w:rPr>
        <w:t>=10)</w:t>
      </w:r>
      <w:r>
        <w:rPr>
          <w:rFonts w:ascii="Times New Roman" w:hAnsi="Times New Roman"/>
          <w:sz w:val="24"/>
        </w:rPr>
        <w:t>.</w:t>
      </w:r>
    </w:p>
    <w:p w:rsidR="006861C6" w:rsidRDefault="006861C6" w:rsidP="009338D1">
      <w:pPr>
        <w:ind w:firstLine="567"/>
        <w:jc w:val="both"/>
        <w:rPr>
          <w:rFonts w:ascii="Times New Roman" w:hAnsi="Times New Roman"/>
          <w:sz w:val="24"/>
        </w:rPr>
      </w:pPr>
      <w:r w:rsidRPr="00180C14">
        <w:rPr>
          <w:rFonts w:ascii="Times New Roman" w:hAnsi="Times New Roman"/>
          <w:sz w:val="24"/>
        </w:rPr>
        <w:t>Уровень целевых показателей и индикаторов муниципальной программы представлен ниже (К1</w:t>
      </w:r>
      <w:r>
        <w:rPr>
          <w:rFonts w:ascii="Times New Roman" w:hAnsi="Times New Roman"/>
          <w:sz w:val="24"/>
        </w:rPr>
        <w:t>=10</w:t>
      </w:r>
      <w:r w:rsidRPr="00180C14">
        <w:rPr>
          <w:rFonts w:ascii="Times New Roman" w:hAnsi="Times New Roman"/>
          <w:sz w:val="24"/>
        </w:rPr>
        <w:t>):</w:t>
      </w:r>
    </w:p>
    <w:p w:rsidR="006861C6" w:rsidRPr="00180C14" w:rsidRDefault="006861C6" w:rsidP="006861C6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818"/>
        <w:gridCol w:w="671"/>
        <w:gridCol w:w="1135"/>
        <w:gridCol w:w="966"/>
        <w:gridCol w:w="1100"/>
        <w:gridCol w:w="799"/>
        <w:gridCol w:w="701"/>
        <w:gridCol w:w="954"/>
      </w:tblGrid>
      <w:tr w:rsidR="00F87D85" w:rsidRPr="00892704" w:rsidTr="003F3AC1"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Ед.</w:t>
            </w:r>
          </w:p>
          <w:p w:rsidR="00F87D85" w:rsidRPr="003F3AC1" w:rsidRDefault="009338D1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и</w:t>
            </w:r>
            <w:r w:rsidR="00F87D85" w:rsidRPr="003F3AC1">
              <w:rPr>
                <w:rFonts w:ascii="Times New Roman" w:hAnsi="Times New Roman"/>
                <w:b/>
                <w:sz w:val="24"/>
              </w:rPr>
              <w:t>зм</w:t>
            </w:r>
            <w:r w:rsidRPr="003F3AC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План</w:t>
            </w:r>
          </w:p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(до 2020 года вкл</w:t>
            </w:r>
            <w:r w:rsidR="009338D1" w:rsidRPr="003F3AC1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3F3AC1" w:rsidRDefault="009338D1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  <w:p w:rsidR="00F87D85" w:rsidRPr="003F3AC1" w:rsidRDefault="009338D1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на 31.12.16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% ис</w:t>
            </w:r>
            <w:r w:rsidR="009338D1" w:rsidRPr="003F3AC1">
              <w:rPr>
                <w:rFonts w:ascii="Times New Roman" w:hAnsi="Times New Roman"/>
                <w:b/>
                <w:sz w:val="24"/>
              </w:rPr>
              <w:t>п.</w:t>
            </w:r>
          </w:p>
        </w:tc>
        <w:tc>
          <w:tcPr>
            <w:tcW w:w="0" w:type="auto"/>
          </w:tcPr>
          <w:p w:rsidR="00F87D85" w:rsidRPr="003F3AC1" w:rsidRDefault="00F87D85" w:rsidP="009338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3AC1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F87D85" w:rsidRPr="00892704" w:rsidTr="003F3AC1"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0" w:type="auto"/>
          </w:tcPr>
          <w:p w:rsidR="00F87D85" w:rsidRPr="00892704" w:rsidRDefault="00F87D85" w:rsidP="009338D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Times New Roman" w:hAnsi="Times New Roman"/>
                <w:szCs w:val="20"/>
              </w:rPr>
              <w:t>Обеспеченность поселений Калачевского муниципального района генеральными планами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га</w:t>
            </w:r>
          </w:p>
        </w:tc>
        <w:tc>
          <w:tcPr>
            <w:tcW w:w="0" w:type="auto"/>
            <w:vAlign w:val="center"/>
          </w:tcPr>
          <w:p w:rsidR="00F87D85" w:rsidRPr="00892704" w:rsidRDefault="009338D1" w:rsidP="009338D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422</w:t>
            </w:r>
            <w:r w:rsidR="00F87D85" w:rsidRPr="00892704">
              <w:rPr>
                <w:rFonts w:ascii="Times New Roman" w:hAnsi="Times New Roman"/>
                <w:szCs w:val="20"/>
              </w:rPr>
              <w:t>533.4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86474.52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12,6%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в 6 раз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87D85" w:rsidRPr="00892704" w:rsidTr="003F3AC1"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F87D85" w:rsidRPr="00892704" w:rsidRDefault="00F87D85" w:rsidP="009338D1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eastAsia="Times New Roman" w:hAnsi="Times New Roman"/>
                <w:szCs w:val="20"/>
              </w:rPr>
              <w:t>Обеспеченность поселений Калачевского муниципального района правилами землепользования и застройки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га</w:t>
            </w:r>
          </w:p>
        </w:tc>
        <w:tc>
          <w:tcPr>
            <w:tcW w:w="0" w:type="auto"/>
            <w:vAlign w:val="center"/>
          </w:tcPr>
          <w:p w:rsidR="00F87D85" w:rsidRPr="00892704" w:rsidRDefault="009338D1" w:rsidP="009338D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422</w:t>
            </w:r>
            <w:r w:rsidR="00F87D85" w:rsidRPr="00892704">
              <w:rPr>
                <w:rFonts w:ascii="Times New Roman" w:hAnsi="Times New Roman"/>
                <w:szCs w:val="20"/>
              </w:rPr>
              <w:t>533.4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86474.52</w:t>
            </w:r>
          </w:p>
        </w:tc>
        <w:tc>
          <w:tcPr>
            <w:tcW w:w="0" w:type="auto"/>
            <w:vAlign w:val="center"/>
          </w:tcPr>
          <w:p w:rsidR="00F87D85" w:rsidRPr="00892704" w:rsidRDefault="005D3F5E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:rsidR="00F87D85" w:rsidRPr="00892704" w:rsidRDefault="00F87D85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20%</w:t>
            </w:r>
          </w:p>
        </w:tc>
        <w:tc>
          <w:tcPr>
            <w:tcW w:w="0" w:type="auto"/>
            <w:vAlign w:val="center"/>
          </w:tcPr>
          <w:p w:rsidR="00F87D85" w:rsidRPr="00892704" w:rsidRDefault="005D3F5E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в 10 раз</w:t>
            </w:r>
          </w:p>
        </w:tc>
        <w:tc>
          <w:tcPr>
            <w:tcW w:w="0" w:type="auto"/>
            <w:vAlign w:val="center"/>
          </w:tcPr>
          <w:p w:rsidR="00F87D85" w:rsidRPr="00892704" w:rsidRDefault="005D3F5E" w:rsidP="009338D1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87D85" w:rsidRPr="00892704" w:rsidTr="003F3AC1">
        <w:tc>
          <w:tcPr>
            <w:tcW w:w="0" w:type="auto"/>
            <w:gridSpan w:val="8"/>
          </w:tcPr>
          <w:p w:rsidR="00F87D85" w:rsidRPr="00892704" w:rsidRDefault="00F87D85" w:rsidP="0045295F">
            <w:pPr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F87D85" w:rsidRPr="00892704" w:rsidRDefault="005D3F5E" w:rsidP="003F3AC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9338D1" w:rsidRDefault="00C57078" w:rsidP="006861C6">
      <w:pPr>
        <w:rPr>
          <w:rFonts w:ascii="Times New Roman" w:hAnsi="Times New Roman"/>
          <w:color w:val="000000" w:themeColor="text1"/>
          <w:sz w:val="24"/>
        </w:rPr>
      </w:pPr>
    </w:p>
    <w:p w:rsidR="00540976" w:rsidRPr="009338D1" w:rsidRDefault="00540976" w:rsidP="009338D1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338D1">
        <w:rPr>
          <w:rFonts w:ascii="Times New Roman" w:hAnsi="Times New Roman"/>
          <w:color w:val="000000" w:themeColor="text1"/>
          <w:sz w:val="24"/>
        </w:rPr>
        <w:t>С целью обеспечения населенных пунк</w:t>
      </w:r>
      <w:r w:rsidR="009338D1">
        <w:rPr>
          <w:rFonts w:ascii="Times New Roman" w:hAnsi="Times New Roman"/>
          <w:color w:val="000000" w:themeColor="text1"/>
          <w:sz w:val="24"/>
        </w:rPr>
        <w:t>тов Калачевского муниципального</w:t>
      </w:r>
      <w:r w:rsidRPr="009338D1">
        <w:rPr>
          <w:rFonts w:ascii="Times New Roman" w:hAnsi="Times New Roman"/>
          <w:color w:val="000000" w:themeColor="text1"/>
          <w:sz w:val="24"/>
        </w:rPr>
        <w:t xml:space="preserve"> района Волгоградской области документами территориального планирования и</w:t>
      </w:r>
      <w:r w:rsidR="009338D1">
        <w:rPr>
          <w:rFonts w:ascii="Times New Roman" w:hAnsi="Times New Roman"/>
          <w:color w:val="000000" w:themeColor="text1"/>
          <w:sz w:val="24"/>
        </w:rPr>
        <w:t xml:space="preserve"> градостроительного зонирования</w:t>
      </w:r>
      <w:r w:rsidRPr="009338D1">
        <w:rPr>
          <w:rFonts w:ascii="Times New Roman" w:hAnsi="Times New Roman"/>
          <w:color w:val="000000" w:themeColor="text1"/>
          <w:sz w:val="24"/>
        </w:rPr>
        <w:t xml:space="preserve"> в полном объеме применительно ко всей территории поселений проведено мероприятие (К3=10):</w:t>
      </w:r>
    </w:p>
    <w:p w:rsidR="006861C6" w:rsidRPr="009338D1" w:rsidRDefault="006861C6" w:rsidP="006861C6">
      <w:pPr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20"/>
        <w:gridCol w:w="6044"/>
        <w:gridCol w:w="748"/>
        <w:gridCol w:w="759"/>
        <w:gridCol w:w="660"/>
        <w:gridCol w:w="913"/>
      </w:tblGrid>
      <w:tr w:rsidR="00540976" w:rsidRPr="00892704" w:rsidTr="003F3AC1">
        <w:trPr>
          <w:trHeight w:val="315"/>
        </w:trPr>
        <w:tc>
          <w:tcPr>
            <w:tcW w:w="0" w:type="auto"/>
            <w:vMerge w:val="restart"/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Merge w:val="restart"/>
          </w:tcPr>
          <w:p w:rsidR="00540976" w:rsidRPr="003F3AC1" w:rsidRDefault="009338D1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% исп</w:t>
            </w:r>
          </w:p>
        </w:tc>
        <w:tc>
          <w:tcPr>
            <w:tcW w:w="0" w:type="auto"/>
            <w:vMerge w:val="restart"/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40976" w:rsidRPr="00892704" w:rsidTr="003F3AC1">
        <w:trPr>
          <w:trHeight w:val="235"/>
        </w:trPr>
        <w:tc>
          <w:tcPr>
            <w:tcW w:w="0" w:type="auto"/>
            <w:vMerge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40976" w:rsidRPr="003F3AC1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76" w:rsidRPr="00892704" w:rsidTr="003F3AC1">
        <w:tc>
          <w:tcPr>
            <w:tcW w:w="0" w:type="auto"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40976" w:rsidRPr="00892704" w:rsidRDefault="00540976" w:rsidP="009338D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Внесение изменений в документацию территориального планирования и градостроительного зонирования Калачевского муниципального района, разработка документации по планировке территории сельских поселений Калачевского муниципального района.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40976" w:rsidRPr="00892704" w:rsidRDefault="00540976" w:rsidP="009338D1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2704">
              <w:rPr>
                <w:bCs/>
                <w:sz w:val="20"/>
                <w:szCs w:val="20"/>
              </w:rPr>
              <w:t>546,5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40976" w:rsidRPr="00892704" w:rsidRDefault="00540976" w:rsidP="009338D1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2704">
              <w:rPr>
                <w:bCs/>
                <w:sz w:val="20"/>
                <w:szCs w:val="20"/>
              </w:rPr>
              <w:t>546,5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40976" w:rsidRPr="00892704" w:rsidRDefault="00540976" w:rsidP="009338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40976" w:rsidRPr="00892704" w:rsidRDefault="00540976" w:rsidP="009338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0976" w:rsidRPr="00892704" w:rsidTr="003F3AC1">
        <w:tc>
          <w:tcPr>
            <w:tcW w:w="0" w:type="auto"/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40976" w:rsidRPr="00892704" w:rsidRDefault="00540976" w:rsidP="0045295F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0976" w:rsidRPr="00892704" w:rsidRDefault="00540976" w:rsidP="0045295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40976" w:rsidRPr="009338D1" w:rsidRDefault="00540976" w:rsidP="006861C6">
      <w:pPr>
        <w:rPr>
          <w:rFonts w:ascii="Times New Roman" w:hAnsi="Times New Roman"/>
          <w:color w:val="000000" w:themeColor="text1"/>
          <w:sz w:val="24"/>
        </w:rPr>
      </w:pPr>
    </w:p>
    <w:p w:rsidR="00B068B3" w:rsidRPr="00B068B3" w:rsidRDefault="00B068B3" w:rsidP="00B068B3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338D1">
        <w:rPr>
          <w:rFonts w:ascii="Times New Roman" w:eastAsia="Times New Roman" w:hAnsi="Times New Roman"/>
          <w:color w:val="000000" w:themeColor="text1"/>
          <w:sz w:val="24"/>
        </w:rPr>
        <w:t>В</w:t>
      </w:r>
      <w:r w:rsidRPr="00B068B3">
        <w:rPr>
          <w:rFonts w:ascii="Times New Roman" w:eastAsia="Times New Roman" w:hAnsi="Times New Roman"/>
          <w:sz w:val="24"/>
        </w:rPr>
        <w:t xml:space="preserve"> качестве показа</w:t>
      </w:r>
      <w:r w:rsidR="00A8286D">
        <w:rPr>
          <w:rFonts w:ascii="Times New Roman" w:eastAsia="Times New Roman" w:hAnsi="Times New Roman"/>
          <w:sz w:val="24"/>
        </w:rPr>
        <w:t>теля для проведения мониторинга</w:t>
      </w:r>
      <w:r w:rsidR="009338D1">
        <w:rPr>
          <w:rFonts w:ascii="Times New Roman" w:eastAsia="Times New Roman" w:hAnsi="Times New Roman"/>
          <w:sz w:val="24"/>
        </w:rPr>
        <w:t xml:space="preserve"> результатов градостроительной </w:t>
      </w:r>
      <w:r w:rsidRPr="00B068B3">
        <w:rPr>
          <w:rFonts w:ascii="Times New Roman" w:eastAsia="Times New Roman" w:hAnsi="Times New Roman"/>
          <w:sz w:val="24"/>
        </w:rPr>
        <w:t>деятельности по Калачевскому муниципальному району используется обеспеченность поселений района генеральными планами</w:t>
      </w:r>
      <w:r w:rsidR="009338D1">
        <w:rPr>
          <w:rFonts w:ascii="Times New Roman" w:eastAsia="Times New Roman" w:hAnsi="Times New Roman"/>
          <w:sz w:val="24"/>
        </w:rPr>
        <w:t xml:space="preserve">. По состоянию на 31.12.2016г. </w:t>
      </w:r>
      <w:r w:rsidRPr="00B068B3">
        <w:rPr>
          <w:rFonts w:ascii="Times New Roman" w:eastAsia="Times New Roman" w:hAnsi="Times New Roman"/>
          <w:sz w:val="24"/>
        </w:rPr>
        <w:t>– обеспеченность поселений района генеральными планами составляла 2%. В 2017г</w:t>
      </w:r>
      <w:r w:rsidR="00A8286D">
        <w:rPr>
          <w:rFonts w:ascii="Times New Roman" w:eastAsia="Times New Roman" w:hAnsi="Times New Roman"/>
          <w:sz w:val="24"/>
        </w:rPr>
        <w:t>. проведена работа по разработке</w:t>
      </w:r>
      <w:r w:rsidRPr="00B068B3">
        <w:rPr>
          <w:rFonts w:ascii="Times New Roman" w:eastAsia="Times New Roman" w:hAnsi="Times New Roman"/>
          <w:sz w:val="24"/>
        </w:rPr>
        <w:t xml:space="preserve"> генеральных пла</w:t>
      </w:r>
      <w:r w:rsidR="00A8286D">
        <w:rPr>
          <w:rFonts w:ascii="Times New Roman" w:eastAsia="Times New Roman" w:hAnsi="Times New Roman"/>
          <w:sz w:val="24"/>
        </w:rPr>
        <w:t>нов территорий Ильевскогои Ляпичевского сельских</w:t>
      </w:r>
      <w:r w:rsidRPr="00B068B3">
        <w:rPr>
          <w:rFonts w:ascii="Times New Roman" w:eastAsia="Times New Roman" w:hAnsi="Times New Roman"/>
          <w:sz w:val="24"/>
        </w:rPr>
        <w:t xml:space="preserve"> поселени</w:t>
      </w:r>
      <w:r w:rsidR="00A8286D">
        <w:rPr>
          <w:rFonts w:ascii="Times New Roman" w:eastAsia="Times New Roman" w:hAnsi="Times New Roman"/>
          <w:sz w:val="24"/>
        </w:rPr>
        <w:t xml:space="preserve">й. </w:t>
      </w:r>
      <w:r w:rsidRPr="00B068B3">
        <w:rPr>
          <w:rFonts w:ascii="Times New Roman" w:eastAsia="Times New Roman" w:hAnsi="Times New Roman"/>
          <w:sz w:val="24"/>
        </w:rPr>
        <w:t>Генеральный план Ильевского с</w:t>
      </w:r>
      <w:r w:rsidR="00A8286D">
        <w:rPr>
          <w:rFonts w:ascii="Times New Roman" w:eastAsia="Times New Roman" w:hAnsi="Times New Roman"/>
          <w:sz w:val="24"/>
        </w:rPr>
        <w:t>ельского</w:t>
      </w:r>
      <w:r w:rsidRPr="00B068B3">
        <w:rPr>
          <w:rFonts w:ascii="Times New Roman" w:eastAsia="Times New Roman" w:hAnsi="Times New Roman"/>
          <w:sz w:val="24"/>
        </w:rPr>
        <w:t xml:space="preserve"> поселения утвержден, вследстви</w:t>
      </w:r>
      <w:r w:rsidR="003D760E">
        <w:rPr>
          <w:rFonts w:ascii="Times New Roman" w:eastAsia="Times New Roman" w:hAnsi="Times New Roman"/>
          <w:sz w:val="24"/>
        </w:rPr>
        <w:t>е</w:t>
      </w:r>
      <w:r w:rsidRPr="00B068B3">
        <w:rPr>
          <w:rFonts w:ascii="Times New Roman" w:eastAsia="Times New Roman" w:hAnsi="Times New Roman"/>
          <w:sz w:val="24"/>
        </w:rPr>
        <w:t xml:space="preserve"> чего обеспеченность генеральными планами Калачевского му</w:t>
      </w:r>
      <w:r w:rsidR="00A8286D">
        <w:rPr>
          <w:rFonts w:ascii="Times New Roman" w:eastAsia="Times New Roman" w:hAnsi="Times New Roman"/>
          <w:sz w:val="24"/>
        </w:rPr>
        <w:t xml:space="preserve">ниципального района </w:t>
      </w:r>
      <w:r w:rsidR="009338D1">
        <w:rPr>
          <w:rFonts w:ascii="Times New Roman" w:eastAsia="Times New Roman" w:hAnsi="Times New Roman"/>
          <w:sz w:val="24"/>
        </w:rPr>
        <w:t xml:space="preserve">возросла </w:t>
      </w:r>
      <w:r w:rsidRPr="00B068B3">
        <w:rPr>
          <w:rFonts w:ascii="Times New Roman" w:eastAsia="Times New Roman" w:hAnsi="Times New Roman"/>
          <w:sz w:val="24"/>
        </w:rPr>
        <w:t>до</w:t>
      </w:r>
      <w:r w:rsidR="00A8286D">
        <w:rPr>
          <w:rFonts w:ascii="Times New Roman" w:eastAsia="Times New Roman" w:hAnsi="Times New Roman"/>
          <w:sz w:val="24"/>
        </w:rPr>
        <w:t xml:space="preserve"> 12,6%.</w:t>
      </w:r>
      <w:r w:rsidRPr="00B068B3">
        <w:rPr>
          <w:rFonts w:ascii="Times New Roman" w:eastAsia="Times New Roman" w:hAnsi="Times New Roman"/>
          <w:sz w:val="24"/>
        </w:rPr>
        <w:t xml:space="preserve"> Генеральный план Ляпиче</w:t>
      </w:r>
      <w:r w:rsidR="00A8286D">
        <w:rPr>
          <w:rFonts w:ascii="Times New Roman" w:eastAsia="Times New Roman" w:hAnsi="Times New Roman"/>
          <w:sz w:val="24"/>
        </w:rPr>
        <w:t>в</w:t>
      </w:r>
      <w:r w:rsidRPr="00B068B3">
        <w:rPr>
          <w:rFonts w:ascii="Times New Roman" w:eastAsia="Times New Roman" w:hAnsi="Times New Roman"/>
          <w:sz w:val="24"/>
        </w:rPr>
        <w:t>ского с</w:t>
      </w:r>
      <w:r w:rsidR="009338D1">
        <w:rPr>
          <w:rFonts w:ascii="Times New Roman" w:eastAsia="Times New Roman" w:hAnsi="Times New Roman"/>
          <w:sz w:val="24"/>
        </w:rPr>
        <w:t>ельского</w:t>
      </w:r>
      <w:r w:rsidRPr="00B068B3">
        <w:rPr>
          <w:rFonts w:ascii="Times New Roman" w:eastAsia="Times New Roman" w:hAnsi="Times New Roman"/>
          <w:sz w:val="24"/>
        </w:rPr>
        <w:t xml:space="preserve"> поселения готовится к утверждению. </w:t>
      </w:r>
    </w:p>
    <w:p w:rsidR="00B068B3" w:rsidRPr="00B068B3" w:rsidRDefault="00B068B3" w:rsidP="00B068B3">
      <w:pPr>
        <w:ind w:firstLine="567"/>
        <w:jc w:val="both"/>
        <w:rPr>
          <w:rFonts w:ascii="Times New Roman" w:hAnsi="Times New Roman"/>
          <w:sz w:val="24"/>
        </w:rPr>
      </w:pPr>
      <w:r w:rsidRPr="00B068B3">
        <w:rPr>
          <w:rFonts w:ascii="Times New Roman" w:eastAsia="Times New Roman" w:hAnsi="Times New Roman"/>
          <w:sz w:val="24"/>
        </w:rPr>
        <w:t xml:space="preserve">Правила землепользования и застройки в Ильевском </w:t>
      </w:r>
      <w:r w:rsidR="00A8286D">
        <w:rPr>
          <w:rFonts w:ascii="Times New Roman" w:eastAsia="Times New Roman" w:hAnsi="Times New Roman"/>
          <w:sz w:val="24"/>
        </w:rPr>
        <w:t xml:space="preserve">и Ляпичевском </w:t>
      </w:r>
      <w:r w:rsidRPr="00B068B3">
        <w:rPr>
          <w:rFonts w:ascii="Times New Roman" w:eastAsia="Times New Roman" w:hAnsi="Times New Roman"/>
          <w:sz w:val="24"/>
        </w:rPr>
        <w:t>сельск</w:t>
      </w:r>
      <w:r w:rsidR="00A8286D">
        <w:rPr>
          <w:rFonts w:ascii="Times New Roman" w:eastAsia="Times New Roman" w:hAnsi="Times New Roman"/>
          <w:sz w:val="24"/>
        </w:rPr>
        <w:t>их поселениях</w:t>
      </w:r>
      <w:r w:rsidRPr="00B068B3">
        <w:rPr>
          <w:rFonts w:ascii="Times New Roman" w:eastAsia="Times New Roman" w:hAnsi="Times New Roman"/>
          <w:sz w:val="24"/>
        </w:rPr>
        <w:t xml:space="preserve"> разработана применительно ко вс</w:t>
      </w:r>
      <w:r w:rsidR="00A8286D">
        <w:rPr>
          <w:rFonts w:ascii="Times New Roman" w:eastAsia="Times New Roman" w:hAnsi="Times New Roman"/>
          <w:sz w:val="24"/>
        </w:rPr>
        <w:t>ей территории поселений, ранее они были разработаны только</w:t>
      </w:r>
      <w:r w:rsidRPr="00B068B3">
        <w:rPr>
          <w:rFonts w:ascii="Times New Roman" w:eastAsia="Times New Roman" w:hAnsi="Times New Roman"/>
          <w:sz w:val="24"/>
        </w:rPr>
        <w:t xml:space="preserve"> к населенным пунктам</w:t>
      </w:r>
      <w:r w:rsidR="00A8286D">
        <w:rPr>
          <w:rFonts w:ascii="Times New Roman" w:eastAsia="Times New Roman" w:hAnsi="Times New Roman"/>
          <w:sz w:val="24"/>
        </w:rPr>
        <w:t>,</w:t>
      </w:r>
      <w:r w:rsidRPr="00B068B3">
        <w:rPr>
          <w:rFonts w:ascii="Times New Roman" w:eastAsia="Times New Roman" w:hAnsi="Times New Roman"/>
          <w:sz w:val="24"/>
        </w:rPr>
        <w:t xml:space="preserve"> входящим в сос</w:t>
      </w:r>
      <w:r w:rsidR="00A8286D">
        <w:rPr>
          <w:rFonts w:ascii="Times New Roman" w:eastAsia="Times New Roman" w:hAnsi="Times New Roman"/>
          <w:sz w:val="24"/>
        </w:rPr>
        <w:t>т</w:t>
      </w:r>
      <w:r w:rsidRPr="00B068B3">
        <w:rPr>
          <w:rFonts w:ascii="Times New Roman" w:eastAsia="Times New Roman" w:hAnsi="Times New Roman"/>
          <w:sz w:val="24"/>
        </w:rPr>
        <w:t>ав данного поселения</w:t>
      </w:r>
      <w:r w:rsidR="00A8286D">
        <w:rPr>
          <w:rFonts w:ascii="Times New Roman" w:eastAsia="Times New Roman" w:hAnsi="Times New Roman"/>
          <w:sz w:val="24"/>
        </w:rPr>
        <w:t>.О</w:t>
      </w:r>
      <w:r w:rsidRPr="00B068B3">
        <w:rPr>
          <w:rFonts w:ascii="Times New Roman" w:eastAsia="Times New Roman" w:hAnsi="Times New Roman"/>
          <w:sz w:val="24"/>
        </w:rPr>
        <w:t>беспеченность правилами землепользования и застройки Кала</w:t>
      </w:r>
      <w:r w:rsidR="00A8286D">
        <w:rPr>
          <w:rFonts w:ascii="Times New Roman" w:eastAsia="Times New Roman" w:hAnsi="Times New Roman"/>
          <w:sz w:val="24"/>
        </w:rPr>
        <w:t xml:space="preserve">чевского муниципального района </w:t>
      </w:r>
      <w:r w:rsidRPr="00B068B3">
        <w:rPr>
          <w:rFonts w:ascii="Times New Roman" w:eastAsia="Times New Roman" w:hAnsi="Times New Roman"/>
          <w:sz w:val="24"/>
        </w:rPr>
        <w:t xml:space="preserve">составляет 20%. </w:t>
      </w:r>
    </w:p>
    <w:p w:rsidR="00540976" w:rsidRPr="00180C14" w:rsidRDefault="00540976" w:rsidP="00A8286D">
      <w:pPr>
        <w:ind w:right="-2" w:firstLine="567"/>
        <w:jc w:val="both"/>
        <w:rPr>
          <w:rFonts w:ascii="Times New Roman" w:hAnsi="Times New Roman"/>
          <w:sz w:val="24"/>
        </w:rPr>
      </w:pPr>
      <w:r w:rsidRPr="00180C14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</w:t>
      </w:r>
      <w:r w:rsidRPr="00180C14">
        <w:rPr>
          <w:rFonts w:ascii="Times New Roman" w:hAnsi="Times New Roman"/>
          <w:sz w:val="24"/>
        </w:rPr>
        <w:lastRenderedPageBreak/>
        <w:t xml:space="preserve">установленным требованиям (К4) – </w:t>
      </w:r>
      <w:r w:rsidRPr="00180C14">
        <w:rPr>
          <w:rFonts w:ascii="Times New Roman" w:hAnsi="Times New Roman"/>
          <w:b/>
          <w:sz w:val="24"/>
        </w:rPr>
        <w:t>10 баллов</w:t>
      </w:r>
      <w:r w:rsidRPr="00180C14">
        <w:rPr>
          <w:rFonts w:ascii="Times New Roman" w:hAnsi="Times New Roman"/>
          <w:sz w:val="24"/>
        </w:rPr>
        <w:t>.</w:t>
      </w:r>
    </w:p>
    <w:p w:rsidR="00540976" w:rsidRPr="00A8286D" w:rsidRDefault="00540976" w:rsidP="00A8286D">
      <w:pPr>
        <w:ind w:right="-2" w:firstLine="567"/>
        <w:jc w:val="both"/>
        <w:rPr>
          <w:rFonts w:ascii="Times New Roman" w:hAnsi="Times New Roman"/>
          <w:sz w:val="24"/>
        </w:rPr>
      </w:pPr>
      <w:r w:rsidRPr="00A8286D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8286D">
        <w:rPr>
          <w:rFonts w:ascii="Times New Roman" w:hAnsi="Times New Roman"/>
          <w:b/>
          <w:sz w:val="24"/>
        </w:rPr>
        <w:t>К</w:t>
      </w:r>
      <w:r w:rsidRPr="00A8286D">
        <w:rPr>
          <w:rFonts w:ascii="Times New Roman" w:hAnsi="Times New Roman"/>
          <w:sz w:val="24"/>
        </w:rPr>
        <w:t>=К1+К2+К3+К4= 10+10+10+10=</w:t>
      </w:r>
      <w:r w:rsidRPr="00A8286D">
        <w:rPr>
          <w:rFonts w:ascii="Times New Roman" w:hAnsi="Times New Roman"/>
          <w:b/>
          <w:sz w:val="24"/>
        </w:rPr>
        <w:t xml:space="preserve">40. </w:t>
      </w:r>
      <w:r w:rsidRPr="00A8286D">
        <w:rPr>
          <w:rFonts w:ascii="Times New Roman" w:hAnsi="Times New Roman"/>
          <w:sz w:val="24"/>
        </w:rPr>
        <w:t>Программ</w:t>
      </w:r>
      <w:r w:rsidR="00A8286D" w:rsidRPr="00A8286D">
        <w:rPr>
          <w:rFonts w:ascii="Times New Roman" w:hAnsi="Times New Roman"/>
          <w:sz w:val="24"/>
        </w:rPr>
        <w:t xml:space="preserve">а– </w:t>
      </w:r>
      <w:r w:rsidRPr="00A8286D">
        <w:rPr>
          <w:rFonts w:ascii="Times New Roman" w:hAnsi="Times New Roman"/>
          <w:sz w:val="24"/>
        </w:rPr>
        <w:t>эффективн</w:t>
      </w:r>
      <w:r w:rsidR="00A8286D" w:rsidRPr="00A8286D">
        <w:rPr>
          <w:rFonts w:ascii="Times New Roman" w:hAnsi="Times New Roman"/>
          <w:sz w:val="24"/>
        </w:rPr>
        <w:t>ая</w:t>
      </w:r>
      <w:r w:rsidRPr="00A8286D">
        <w:rPr>
          <w:rFonts w:ascii="Times New Roman" w:hAnsi="Times New Roman"/>
          <w:sz w:val="24"/>
        </w:rPr>
        <w:t>.</w:t>
      </w:r>
    </w:p>
    <w:p w:rsidR="00C57078" w:rsidRPr="00A8286D" w:rsidRDefault="00C57078" w:rsidP="00E37659">
      <w:pPr>
        <w:ind w:firstLine="851"/>
        <w:rPr>
          <w:rFonts w:ascii="Times New Roman" w:hAnsi="Times New Roman"/>
          <w:b/>
          <w:sz w:val="24"/>
        </w:rPr>
      </w:pPr>
    </w:p>
    <w:p w:rsidR="00C57078" w:rsidRPr="00A8286D" w:rsidRDefault="00C57078" w:rsidP="00C57078">
      <w:pPr>
        <w:ind w:left="567" w:firstLine="851"/>
        <w:jc w:val="center"/>
        <w:rPr>
          <w:rFonts w:ascii="Times New Roman" w:hAnsi="Times New Roman"/>
          <w:b/>
          <w:sz w:val="24"/>
        </w:rPr>
      </w:pPr>
      <w:r w:rsidRPr="00A8286D">
        <w:rPr>
          <w:rFonts w:ascii="Times New Roman" w:hAnsi="Times New Roman"/>
          <w:b/>
          <w:sz w:val="24"/>
        </w:rPr>
        <w:t>Муниципальная программа «Энергосбережение и повышение энергетической эффективности Калачевского муниципального района Волгоградской области на 2015-2017 годы»</w:t>
      </w:r>
    </w:p>
    <w:p w:rsidR="00C57078" w:rsidRPr="00A8286D" w:rsidRDefault="00C57078" w:rsidP="00C57078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A8286D" w:rsidRDefault="00C57078" w:rsidP="00A8286D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На 2017 год в бюджете Калачевского муниципального района на реализацию Программы запланировано денежных средств в сумме 670,0 тыс.руб., фактически исполнено по состоянию на 01.01.2018 года в сумме 670,0 тыс.руб.</w:t>
      </w:r>
      <w:r w:rsidR="00BC4906">
        <w:rPr>
          <w:rFonts w:ascii="Times New Roman" w:hAnsi="Times New Roman"/>
          <w:sz w:val="24"/>
        </w:rPr>
        <w:t>, исполнение 100%</w:t>
      </w:r>
      <w:r w:rsidRPr="000F70CB">
        <w:rPr>
          <w:rFonts w:ascii="Times New Roman" w:hAnsi="Times New Roman"/>
          <w:sz w:val="24"/>
        </w:rPr>
        <w:t xml:space="preserve"> (К2=10)</w:t>
      </w:r>
      <w:r w:rsidR="00BC4906">
        <w:rPr>
          <w:rFonts w:ascii="Times New Roman" w:hAnsi="Times New Roman"/>
          <w:sz w:val="24"/>
        </w:rPr>
        <w:t>.</w:t>
      </w:r>
    </w:p>
    <w:p w:rsidR="00C57078" w:rsidRPr="000F70CB" w:rsidRDefault="00C57078" w:rsidP="00A8286D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(К1</w:t>
      </w:r>
      <w:r w:rsidR="00BC4906">
        <w:rPr>
          <w:rFonts w:ascii="Times New Roman" w:hAnsi="Times New Roman"/>
          <w:sz w:val="24"/>
        </w:rPr>
        <w:t>=10</w:t>
      </w:r>
      <w:r w:rsidRPr="000F70CB">
        <w:rPr>
          <w:rFonts w:ascii="Times New Roman" w:hAnsi="Times New Roman"/>
          <w:sz w:val="24"/>
        </w:rPr>
        <w:t>) представлен ниже:</w:t>
      </w:r>
    </w:p>
    <w:p w:rsidR="00C57078" w:rsidRPr="000F70CB" w:rsidRDefault="00C57078" w:rsidP="00C57078">
      <w:pPr>
        <w:ind w:firstLine="426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448"/>
        <w:gridCol w:w="958"/>
        <w:gridCol w:w="796"/>
        <w:gridCol w:w="799"/>
        <w:gridCol w:w="944"/>
        <w:gridCol w:w="954"/>
      </w:tblGrid>
      <w:tr w:rsidR="00C57078" w:rsidRPr="00892704" w:rsidTr="00DF6782">
        <w:tc>
          <w:tcPr>
            <w:tcW w:w="0" w:type="auto"/>
          </w:tcPr>
          <w:p w:rsidR="00C57078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C57078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A8286D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Ед.</w:t>
            </w:r>
          </w:p>
          <w:p w:rsidR="00C57078" w:rsidRPr="00DF6782" w:rsidRDefault="00A8286D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и</w:t>
            </w:r>
            <w:r w:rsidR="00C57078" w:rsidRPr="00DF6782">
              <w:rPr>
                <w:rFonts w:ascii="Times New Roman" w:hAnsi="Times New Roman"/>
                <w:b/>
                <w:sz w:val="24"/>
              </w:rPr>
              <w:t>зм</w:t>
            </w:r>
            <w:r w:rsidRPr="00DF6782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C57078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0" w:type="auto"/>
          </w:tcPr>
          <w:p w:rsidR="00C57078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C57078" w:rsidRPr="00DF6782" w:rsidRDefault="00A8286D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0" w:type="auto"/>
          </w:tcPr>
          <w:p w:rsidR="00C57078" w:rsidRPr="00DF6782" w:rsidRDefault="00C57078" w:rsidP="00A828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C57078" w:rsidRPr="00892704" w:rsidTr="00DF6782">
        <w:tc>
          <w:tcPr>
            <w:tcW w:w="0" w:type="auto"/>
          </w:tcPr>
          <w:p w:rsidR="00C57078" w:rsidRPr="00892704" w:rsidRDefault="00C57078" w:rsidP="00A8286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0" w:type="auto"/>
          </w:tcPr>
          <w:p w:rsidR="00C57078" w:rsidRPr="00892704" w:rsidRDefault="00C57078" w:rsidP="00294FDB">
            <w:pPr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Экономия ТЭР и бюджетных расходов на их оплату</w:t>
            </w:r>
          </w:p>
        </w:tc>
        <w:tc>
          <w:tcPr>
            <w:tcW w:w="0" w:type="auto"/>
          </w:tcPr>
          <w:p w:rsidR="00C57078" w:rsidRPr="00892704" w:rsidRDefault="00C57078" w:rsidP="00A8286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тыс. руб</w:t>
            </w:r>
            <w:r w:rsidR="00A8286D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0" w:type="auto"/>
          </w:tcPr>
          <w:p w:rsidR="00C57078" w:rsidRPr="00892704" w:rsidRDefault="00A8286D" w:rsidP="00A828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</w:t>
            </w:r>
          </w:p>
        </w:tc>
        <w:tc>
          <w:tcPr>
            <w:tcW w:w="0" w:type="auto"/>
          </w:tcPr>
          <w:p w:rsidR="00C57078" w:rsidRPr="00892704" w:rsidRDefault="00A8286D" w:rsidP="00A828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C57078" w:rsidRPr="00892704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0" w:type="auto"/>
          </w:tcPr>
          <w:p w:rsidR="00C57078" w:rsidRPr="00892704" w:rsidRDefault="00C57078" w:rsidP="00A8286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C57078" w:rsidRPr="00892704" w:rsidRDefault="00C57078" w:rsidP="00A8286D">
            <w:pPr>
              <w:jc w:val="center"/>
              <w:rPr>
                <w:rFonts w:ascii="Times New Roman" w:hAnsi="Times New Roman"/>
                <w:szCs w:val="20"/>
              </w:rPr>
            </w:pPr>
            <w:r w:rsidRPr="00892704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892704" w:rsidTr="00DF6782">
        <w:tc>
          <w:tcPr>
            <w:tcW w:w="0" w:type="auto"/>
          </w:tcPr>
          <w:p w:rsidR="00C57078" w:rsidRPr="00892704" w:rsidRDefault="00C57078" w:rsidP="00294F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5"/>
          </w:tcPr>
          <w:p w:rsidR="00C57078" w:rsidRPr="00892704" w:rsidRDefault="00C57078" w:rsidP="00294FDB">
            <w:pPr>
              <w:rPr>
                <w:rFonts w:ascii="Times New Roman" w:hAnsi="Times New Roman"/>
                <w:b/>
                <w:szCs w:val="20"/>
              </w:rPr>
            </w:pPr>
            <w:r w:rsidRPr="00892704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C57078" w:rsidRPr="00A8286D" w:rsidRDefault="00C57078" w:rsidP="00A8286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286D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0F70CB" w:rsidRDefault="00C57078" w:rsidP="00C57078">
      <w:pPr>
        <w:ind w:firstLine="426"/>
        <w:jc w:val="both"/>
        <w:rPr>
          <w:rFonts w:ascii="Times New Roman" w:hAnsi="Times New Roman"/>
          <w:sz w:val="24"/>
        </w:rPr>
      </w:pPr>
    </w:p>
    <w:p w:rsidR="00C57078" w:rsidRDefault="00C57078" w:rsidP="00A8286D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t xml:space="preserve">С целью повышения эффективности использования топливно-энергетических ресурсов, модернизации теплового комплекса Калачевского муниципального района, сокращения бюджетных расходов проведены </w:t>
      </w:r>
      <w:r w:rsidR="00A8286D">
        <w:rPr>
          <w:rFonts w:ascii="Times New Roman" w:hAnsi="Times New Roman"/>
          <w:sz w:val="24"/>
        </w:rPr>
        <w:t xml:space="preserve">следующие </w:t>
      </w:r>
      <w:r w:rsidRPr="000F70CB">
        <w:rPr>
          <w:rFonts w:ascii="Times New Roman" w:hAnsi="Times New Roman"/>
          <w:sz w:val="24"/>
        </w:rPr>
        <w:t>мероприятия (К3</w:t>
      </w:r>
      <w:r w:rsidR="00BC4906">
        <w:rPr>
          <w:rFonts w:ascii="Times New Roman" w:hAnsi="Times New Roman"/>
          <w:sz w:val="24"/>
        </w:rPr>
        <w:t>=10</w:t>
      </w:r>
      <w:r w:rsidRPr="000F70CB">
        <w:rPr>
          <w:rFonts w:ascii="Times New Roman" w:hAnsi="Times New Roman"/>
          <w:sz w:val="24"/>
        </w:rPr>
        <w:t>):</w:t>
      </w:r>
    </w:p>
    <w:p w:rsidR="00A8286D" w:rsidRPr="000F70CB" w:rsidRDefault="00A8286D" w:rsidP="00A8286D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32"/>
        <w:gridCol w:w="5151"/>
        <w:gridCol w:w="1031"/>
        <w:gridCol w:w="952"/>
        <w:gridCol w:w="1065"/>
        <w:gridCol w:w="913"/>
      </w:tblGrid>
      <w:tr w:rsidR="00C57078" w:rsidRPr="00892704" w:rsidTr="003F3AC1">
        <w:trPr>
          <w:trHeight w:val="315"/>
        </w:trPr>
        <w:tc>
          <w:tcPr>
            <w:tcW w:w="0" w:type="auto"/>
            <w:vMerge w:val="restart"/>
          </w:tcPr>
          <w:p w:rsidR="00C57078" w:rsidRPr="003F3AC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57078" w:rsidRPr="003F3AC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57078" w:rsidRPr="003F3AC1" w:rsidRDefault="00C57078" w:rsidP="00BC490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4906"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C57078" w:rsidRPr="003F3AC1" w:rsidRDefault="00A8286D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</w:t>
            </w:r>
          </w:p>
        </w:tc>
        <w:tc>
          <w:tcPr>
            <w:tcW w:w="0" w:type="auto"/>
            <w:vMerge w:val="restart"/>
          </w:tcPr>
          <w:p w:rsidR="00C57078" w:rsidRPr="003F3AC1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57078" w:rsidRPr="00892704" w:rsidTr="003F3AC1">
        <w:trPr>
          <w:trHeight w:val="525"/>
        </w:trPr>
        <w:tc>
          <w:tcPr>
            <w:tcW w:w="0" w:type="auto"/>
            <w:vMerge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57078" w:rsidRPr="00A8286D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6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57078" w:rsidRPr="00A8286D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6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78" w:rsidRPr="00892704" w:rsidTr="003F3AC1">
        <w:tc>
          <w:tcPr>
            <w:tcW w:w="0" w:type="auto"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57078" w:rsidRPr="00892704" w:rsidRDefault="00A8286D" w:rsidP="00A8286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мероприятия,</w:t>
            </w:r>
            <w:r w:rsidR="00C57078" w:rsidRPr="0089270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аправленные на информационное обеспечение </w:t>
            </w:r>
            <w:r w:rsidR="00C57078" w:rsidRPr="0089270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политики в области энергосбережения и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</w:t>
            </w:r>
            <w:r w:rsidR="00C57078" w:rsidRPr="00892704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Без финанси</w:t>
            </w:r>
          </w:p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8286D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 xml:space="preserve">Без </w:t>
            </w:r>
          </w:p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финанси</w:t>
            </w:r>
          </w:p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7078" w:rsidRPr="00892704" w:rsidRDefault="00A8286D" w:rsidP="00961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7078" w:rsidRPr="00892704" w:rsidRDefault="00C57078" w:rsidP="00961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078" w:rsidRPr="00892704" w:rsidTr="003F3AC1">
        <w:tc>
          <w:tcPr>
            <w:tcW w:w="0" w:type="auto"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57078" w:rsidRPr="00892704" w:rsidRDefault="00C57078" w:rsidP="00A8286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Перевод на автономное поквартирное отопление многоквартирных домов п. Пархоменк</w:t>
            </w:r>
            <w:r w:rsidR="0096147A">
              <w:rPr>
                <w:rFonts w:ascii="Times New Roman" w:hAnsi="Times New Roman" w:cs="Times New Roman"/>
                <w:sz w:val="20"/>
                <w:szCs w:val="20"/>
              </w:rPr>
              <w:t>о Зарянского с/п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670,0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7078" w:rsidRPr="00892704" w:rsidRDefault="00C57078" w:rsidP="00A828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04">
              <w:rPr>
                <w:sz w:val="20"/>
                <w:szCs w:val="20"/>
              </w:rPr>
              <w:t>670,0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7078" w:rsidRPr="00892704" w:rsidRDefault="00C57078" w:rsidP="00961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7078" w:rsidRPr="00892704" w:rsidRDefault="00C57078" w:rsidP="00961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078" w:rsidRPr="00892704" w:rsidTr="003F3AC1">
        <w:tc>
          <w:tcPr>
            <w:tcW w:w="0" w:type="auto"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57078" w:rsidRPr="00892704" w:rsidRDefault="00C57078" w:rsidP="00294F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7078" w:rsidRPr="00892704" w:rsidRDefault="00C57078" w:rsidP="00294FD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670,0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7078" w:rsidRPr="00892704" w:rsidRDefault="00C57078" w:rsidP="00294FD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704">
              <w:rPr>
                <w:b/>
                <w:sz w:val="20"/>
                <w:szCs w:val="20"/>
              </w:rPr>
              <w:t>670,0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078" w:rsidRPr="00892704" w:rsidTr="003F3AC1">
        <w:tc>
          <w:tcPr>
            <w:tcW w:w="0" w:type="auto"/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C57078" w:rsidRPr="00892704" w:rsidRDefault="00C57078" w:rsidP="00294FD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7078" w:rsidRPr="00892704" w:rsidRDefault="00C57078" w:rsidP="00294FD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41343" w:rsidRDefault="00741343" w:rsidP="00C57078">
      <w:pPr>
        <w:ind w:right="-2" w:firstLine="709"/>
        <w:jc w:val="both"/>
        <w:rPr>
          <w:rFonts w:ascii="Times New Roman" w:hAnsi="Times New Roman"/>
          <w:sz w:val="24"/>
        </w:rPr>
      </w:pPr>
    </w:p>
    <w:p w:rsidR="0096147A" w:rsidRDefault="00741343" w:rsidP="0096147A">
      <w:pPr>
        <w:ind w:firstLine="567"/>
        <w:jc w:val="both"/>
        <w:rPr>
          <w:rFonts w:ascii="Times New Roman" w:hAnsi="Times New Roman"/>
          <w:kern w:val="24"/>
          <w:sz w:val="24"/>
        </w:rPr>
      </w:pPr>
      <w:r w:rsidRPr="0096147A">
        <w:rPr>
          <w:rFonts w:ascii="Times New Roman" w:hAnsi="Times New Roman"/>
          <w:kern w:val="24"/>
          <w:sz w:val="24"/>
        </w:rPr>
        <w:t>Реализация данных мероприятий способствует снижению потребления ТЭР, повышению энергетической эффективности коммунальной инфраструктуры, повышению качества и надежности коммунальных услуг</w:t>
      </w:r>
      <w:r w:rsidR="0096147A">
        <w:rPr>
          <w:rFonts w:ascii="Times New Roman" w:hAnsi="Times New Roman"/>
          <w:kern w:val="24"/>
          <w:sz w:val="24"/>
        </w:rPr>
        <w:t>,</w:t>
      </w:r>
      <w:r w:rsidRPr="0096147A">
        <w:rPr>
          <w:rFonts w:ascii="Times New Roman" w:hAnsi="Times New Roman"/>
          <w:kern w:val="24"/>
          <w:sz w:val="24"/>
        </w:rPr>
        <w:t xml:space="preserve"> оказываемых потребителям, снижению бюджетных расходов в связи с закрытием нерентабельной центральной котельной в п. Пархоменко Зарянского сельского поселения. Экономия бюджетных средств от реализации мероприятия оценивается в размере 2 млн. рублей в год.</w:t>
      </w:r>
    </w:p>
    <w:p w:rsidR="0096147A" w:rsidRDefault="00C57078" w:rsidP="0096147A">
      <w:pPr>
        <w:ind w:firstLine="567"/>
        <w:jc w:val="both"/>
        <w:rPr>
          <w:rFonts w:ascii="Times New Roman" w:hAnsi="Times New Roman"/>
          <w:kern w:val="24"/>
          <w:sz w:val="24"/>
        </w:rPr>
      </w:pPr>
      <w:r w:rsidRPr="000F70C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0F70CB">
        <w:rPr>
          <w:rFonts w:ascii="Times New Roman" w:hAnsi="Times New Roman"/>
          <w:b/>
          <w:sz w:val="24"/>
        </w:rPr>
        <w:t>10 баллов</w:t>
      </w:r>
      <w:r w:rsidRPr="000F70CB">
        <w:rPr>
          <w:rFonts w:ascii="Times New Roman" w:hAnsi="Times New Roman"/>
          <w:sz w:val="24"/>
        </w:rPr>
        <w:t>.</w:t>
      </w:r>
    </w:p>
    <w:p w:rsidR="00C57078" w:rsidRPr="0096147A" w:rsidRDefault="00C57078" w:rsidP="0096147A">
      <w:pPr>
        <w:ind w:firstLine="567"/>
        <w:jc w:val="both"/>
        <w:rPr>
          <w:rFonts w:ascii="Times New Roman" w:hAnsi="Times New Roman"/>
          <w:kern w:val="24"/>
          <w:sz w:val="24"/>
        </w:rPr>
      </w:pPr>
      <w:r w:rsidRPr="000F70C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F70CB">
        <w:rPr>
          <w:rFonts w:ascii="Times New Roman" w:hAnsi="Times New Roman"/>
          <w:b/>
          <w:sz w:val="24"/>
        </w:rPr>
        <w:t>К</w:t>
      </w:r>
      <w:r w:rsidRPr="000F70CB">
        <w:rPr>
          <w:rFonts w:ascii="Times New Roman" w:hAnsi="Times New Roman"/>
          <w:sz w:val="24"/>
        </w:rPr>
        <w:t>=К1+К2+К3+К4= 10+10+10+10=</w:t>
      </w:r>
      <w:r w:rsidRPr="000F70CB">
        <w:rPr>
          <w:rFonts w:ascii="Times New Roman" w:hAnsi="Times New Roman"/>
          <w:b/>
          <w:sz w:val="24"/>
        </w:rPr>
        <w:t xml:space="preserve">40. </w:t>
      </w:r>
      <w:r w:rsidR="0096147A">
        <w:rPr>
          <w:rFonts w:ascii="Times New Roman" w:hAnsi="Times New Roman"/>
          <w:sz w:val="24"/>
        </w:rPr>
        <w:t xml:space="preserve">Программа – </w:t>
      </w:r>
      <w:r w:rsidRPr="000F70CB">
        <w:rPr>
          <w:rFonts w:ascii="Times New Roman" w:hAnsi="Times New Roman"/>
          <w:sz w:val="24"/>
        </w:rPr>
        <w:t>эффективн</w:t>
      </w:r>
      <w:r w:rsidR="0096147A">
        <w:rPr>
          <w:rFonts w:ascii="Times New Roman" w:hAnsi="Times New Roman"/>
          <w:sz w:val="24"/>
        </w:rPr>
        <w:t>ая</w:t>
      </w:r>
      <w:r w:rsidRPr="000F70CB">
        <w:rPr>
          <w:rFonts w:ascii="Times New Roman" w:hAnsi="Times New Roman"/>
          <w:sz w:val="24"/>
        </w:rPr>
        <w:t>.</w:t>
      </w:r>
    </w:p>
    <w:p w:rsidR="00C57078" w:rsidRPr="00391AC5" w:rsidRDefault="00C57078" w:rsidP="00C57078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3F3AC1" w:rsidRDefault="003F3AC1" w:rsidP="00FA3EE7">
      <w:pPr>
        <w:jc w:val="center"/>
        <w:rPr>
          <w:rFonts w:ascii="Times New Roman" w:hAnsi="Times New Roman"/>
          <w:b/>
          <w:sz w:val="24"/>
        </w:rPr>
      </w:pPr>
    </w:p>
    <w:p w:rsidR="00C57078" w:rsidRDefault="00C57078" w:rsidP="00FA3E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Муниципальная программа «Развитие сельского хозяйства </w:t>
      </w:r>
    </w:p>
    <w:p w:rsidR="00C57078" w:rsidRDefault="00C57078" w:rsidP="00FA3E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регулирования рынков сельскохозяйственной продукции, </w:t>
      </w:r>
    </w:p>
    <w:p w:rsidR="003B4A87" w:rsidRPr="00C57078" w:rsidRDefault="00C57078" w:rsidP="00FA3E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сырья и продовольствия на 2017-2020 годы»</w:t>
      </w: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96147A" w:rsidRDefault="00AD1D41" w:rsidP="0096147A">
      <w:pPr>
        <w:ind w:firstLine="567"/>
        <w:jc w:val="both"/>
        <w:rPr>
          <w:rFonts w:ascii="Times New Roman" w:hAnsi="Times New Roman"/>
          <w:sz w:val="24"/>
        </w:rPr>
      </w:pPr>
      <w:r w:rsidRPr="00B11B3C">
        <w:rPr>
          <w:rFonts w:ascii="Times New Roman" w:hAnsi="Times New Roman"/>
          <w:sz w:val="24"/>
        </w:rPr>
        <w:t xml:space="preserve">Расходование средств </w:t>
      </w:r>
      <w:r w:rsidR="0096147A">
        <w:rPr>
          <w:rFonts w:ascii="Times New Roman" w:hAnsi="Times New Roman"/>
          <w:sz w:val="24"/>
        </w:rPr>
        <w:t>на реализацию данной программы в бюджете Калачевского муниципального района</w:t>
      </w:r>
      <w:r w:rsidRPr="00B11B3C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="0096147A">
        <w:rPr>
          <w:rFonts w:ascii="Times New Roman" w:hAnsi="Times New Roman"/>
          <w:sz w:val="24"/>
        </w:rPr>
        <w:t xml:space="preserve"> года</w:t>
      </w:r>
      <w:r w:rsidRPr="00B11B3C">
        <w:rPr>
          <w:rFonts w:ascii="Times New Roman" w:hAnsi="Times New Roman"/>
          <w:sz w:val="24"/>
        </w:rPr>
        <w:t xml:space="preserve"> не запланировано</w:t>
      </w:r>
      <w:r>
        <w:rPr>
          <w:rFonts w:ascii="Times New Roman" w:hAnsi="Times New Roman"/>
          <w:sz w:val="24"/>
        </w:rPr>
        <w:t xml:space="preserve">, реализация программы осуществляется без финансирования, но запланированные мероприятия выполнены в полном объеме </w:t>
      </w:r>
      <w:r w:rsidRPr="001631DC">
        <w:rPr>
          <w:rFonts w:ascii="Times New Roman" w:hAnsi="Times New Roman"/>
          <w:sz w:val="24"/>
        </w:rPr>
        <w:t>(К2=</w:t>
      </w:r>
      <w:r w:rsidR="000D537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).</w:t>
      </w:r>
    </w:p>
    <w:p w:rsidR="00602172" w:rsidRDefault="00602172" w:rsidP="0096147A">
      <w:pPr>
        <w:ind w:firstLine="567"/>
        <w:jc w:val="both"/>
        <w:rPr>
          <w:rFonts w:ascii="Times New Roman" w:hAnsi="Times New Roman"/>
          <w:sz w:val="24"/>
        </w:rPr>
      </w:pPr>
      <w:r w:rsidRPr="000F70CB">
        <w:rPr>
          <w:rFonts w:ascii="Times New Roman" w:hAnsi="Times New Roman"/>
          <w:sz w:val="24"/>
        </w:rPr>
        <w:lastRenderedPageBreak/>
        <w:t xml:space="preserve">Уровень целевых показателей и индикаторов муниципальной программы </w:t>
      </w:r>
      <w:r w:rsidR="0096147A">
        <w:rPr>
          <w:rFonts w:ascii="Times New Roman" w:hAnsi="Times New Roman"/>
          <w:sz w:val="24"/>
        </w:rPr>
        <w:t xml:space="preserve">представлен ниже, средний бал которых составил </w:t>
      </w:r>
      <w:r w:rsidR="0096147A" w:rsidRPr="0096147A">
        <w:rPr>
          <w:rFonts w:ascii="Times New Roman" w:hAnsi="Times New Roman"/>
          <w:sz w:val="24"/>
        </w:rPr>
        <w:t>(К1=8)</w:t>
      </w:r>
      <w:r w:rsidR="0096147A">
        <w:rPr>
          <w:rFonts w:ascii="Times New Roman" w:hAnsi="Times New Roman"/>
          <w:sz w:val="24"/>
        </w:rPr>
        <w:t>.</w:t>
      </w:r>
    </w:p>
    <w:p w:rsidR="00602172" w:rsidRPr="000F70CB" w:rsidRDefault="00602172" w:rsidP="00602172">
      <w:pPr>
        <w:ind w:firstLine="426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57"/>
        <w:gridCol w:w="1284"/>
        <w:gridCol w:w="821"/>
        <w:gridCol w:w="822"/>
        <w:gridCol w:w="763"/>
        <w:gridCol w:w="954"/>
      </w:tblGrid>
      <w:tr w:rsidR="00611A01" w:rsidRPr="005639F0" w:rsidTr="00DF6782">
        <w:trPr>
          <w:trHeight w:val="926"/>
        </w:trPr>
        <w:tc>
          <w:tcPr>
            <w:tcW w:w="0" w:type="auto"/>
            <w:shd w:val="clear" w:color="auto" w:fill="auto"/>
            <w:hideMark/>
          </w:tcPr>
          <w:p w:rsidR="0096147A" w:rsidRPr="00DF6782" w:rsidRDefault="0096147A" w:rsidP="00532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RANGE!A1:J58"/>
            <w:r w:rsidRPr="00DF6782">
              <w:rPr>
                <w:rFonts w:ascii="Times New Roman" w:hAnsi="Times New Roman"/>
                <w:b/>
                <w:sz w:val="24"/>
              </w:rPr>
              <w:t>№</w:t>
            </w:r>
          </w:p>
          <w:p w:rsidR="00611A01" w:rsidRPr="00DF6782" w:rsidRDefault="00611A01" w:rsidP="00DF6782">
            <w:pPr>
              <w:jc w:val="center"/>
              <w:rPr>
                <w:rFonts w:ascii="Times New Roman" w:hAnsi="Times New Roman"/>
                <w:sz w:val="24"/>
              </w:rPr>
            </w:pPr>
            <w:r w:rsidRPr="00DF6782">
              <w:rPr>
                <w:rFonts w:ascii="Times New Roman" w:hAnsi="Times New Roman"/>
                <w:b/>
                <w:sz w:val="24"/>
              </w:rPr>
              <w:t>п/п</w:t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:rsidR="00611A01" w:rsidRPr="00DF6782" w:rsidRDefault="00611A01" w:rsidP="00532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DF6782" w:rsidRDefault="00611A01" w:rsidP="00532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>Ед</w:t>
            </w:r>
            <w:r w:rsidR="0096147A" w:rsidRPr="00DF678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611A01" w:rsidRPr="00DF6782" w:rsidRDefault="0096147A" w:rsidP="0096147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>и</w:t>
            </w:r>
            <w:r w:rsidR="00611A01" w:rsidRPr="00DF6782">
              <w:rPr>
                <w:rFonts w:ascii="Times New Roman" w:hAnsi="Times New Roman"/>
                <w:b/>
                <w:bCs/>
                <w:sz w:val="24"/>
              </w:rPr>
              <w:t>зм</w:t>
            </w:r>
            <w:r w:rsidRPr="00DF678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0" w:type="auto"/>
          </w:tcPr>
          <w:p w:rsidR="00611A01" w:rsidRPr="00DF6782" w:rsidRDefault="0096147A" w:rsidP="0096147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>2017 план</w:t>
            </w:r>
          </w:p>
        </w:tc>
        <w:tc>
          <w:tcPr>
            <w:tcW w:w="0" w:type="auto"/>
          </w:tcPr>
          <w:p w:rsidR="00611A01" w:rsidRPr="00DF6782" w:rsidRDefault="0096147A" w:rsidP="00DF678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 xml:space="preserve">2017 </w:t>
            </w:r>
            <w:r w:rsidR="00611A01" w:rsidRPr="00DF6782">
              <w:rPr>
                <w:rFonts w:ascii="Times New Roman" w:hAnsi="Times New Roman"/>
                <w:b/>
                <w:bCs/>
                <w:sz w:val="24"/>
              </w:rPr>
              <w:t>факт</w:t>
            </w:r>
          </w:p>
        </w:tc>
        <w:tc>
          <w:tcPr>
            <w:tcW w:w="0" w:type="auto"/>
          </w:tcPr>
          <w:p w:rsidR="00611A01" w:rsidRPr="00DF6782" w:rsidRDefault="0096147A" w:rsidP="0096147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>% вып.</w:t>
            </w:r>
          </w:p>
        </w:tc>
        <w:tc>
          <w:tcPr>
            <w:tcW w:w="0" w:type="auto"/>
          </w:tcPr>
          <w:p w:rsidR="00611A01" w:rsidRPr="00DF6782" w:rsidRDefault="00611A01" w:rsidP="00532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782">
              <w:rPr>
                <w:rFonts w:ascii="Times New Roman" w:hAnsi="Times New Roman"/>
                <w:b/>
                <w:bCs/>
                <w:sz w:val="24"/>
              </w:rPr>
              <w:t xml:space="preserve">Баллы </w:t>
            </w:r>
          </w:p>
        </w:tc>
      </w:tr>
      <w:tr w:rsidR="00611A01" w:rsidRPr="005639F0" w:rsidTr="00DF678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611A01" w:rsidRPr="005639F0" w:rsidRDefault="00611A01" w:rsidP="00532A5C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611A01" w:rsidRPr="005639F0" w:rsidTr="003F3AC1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88,2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121,7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6C019D" w:rsidRPr="005639F0" w:rsidRDefault="006B6F8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5639F0" w:rsidTr="003F3AC1">
        <w:trPr>
          <w:trHeight w:val="608"/>
        </w:trPr>
        <w:tc>
          <w:tcPr>
            <w:tcW w:w="0" w:type="auto"/>
            <w:shd w:val="clear" w:color="auto" w:fill="auto"/>
            <w:vAlign w:val="center"/>
            <w:hideMark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5639F0" w:rsidRDefault="0096147A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47A" w:rsidRDefault="0096147A" w:rsidP="00DF6782">
            <w:pPr>
              <w:jc w:val="center"/>
            </w:pPr>
            <w:r w:rsidRPr="00854C27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5639F0" w:rsidTr="003F3AC1">
        <w:trPr>
          <w:trHeight w:val="619"/>
        </w:trPr>
        <w:tc>
          <w:tcPr>
            <w:tcW w:w="0" w:type="auto"/>
            <w:shd w:val="clear" w:color="auto" w:fill="auto"/>
            <w:vAlign w:val="center"/>
            <w:hideMark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5639F0" w:rsidRDefault="0096147A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47A" w:rsidRDefault="0096147A" w:rsidP="00DF6782">
            <w:pPr>
              <w:jc w:val="center"/>
            </w:pPr>
            <w:r w:rsidRPr="00854C27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102,9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5639F0" w:rsidTr="003F3AC1">
        <w:trPr>
          <w:trHeight w:val="770"/>
        </w:trPr>
        <w:tc>
          <w:tcPr>
            <w:tcW w:w="0" w:type="auto"/>
            <w:shd w:val="clear" w:color="auto" w:fill="auto"/>
            <w:vAlign w:val="center"/>
            <w:hideMark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5639F0" w:rsidRDefault="0096147A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47A" w:rsidRDefault="0096147A" w:rsidP="00DF6782">
            <w:pPr>
              <w:jc w:val="center"/>
            </w:pPr>
            <w:r w:rsidRPr="00854C27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5639F0" w:rsidTr="003F3AC1">
        <w:trPr>
          <w:trHeight w:val="554"/>
        </w:trPr>
        <w:tc>
          <w:tcPr>
            <w:tcW w:w="0" w:type="auto"/>
            <w:shd w:val="clear" w:color="auto" w:fill="auto"/>
            <w:vAlign w:val="center"/>
            <w:hideMark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5639F0" w:rsidRDefault="0096147A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47A" w:rsidRDefault="0096147A" w:rsidP="00DF6782">
            <w:pPr>
              <w:jc w:val="center"/>
            </w:pPr>
            <w:r w:rsidRPr="00854C27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157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F6782" w:rsidRPr="005639F0" w:rsidTr="003F3AC1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96147A" w:rsidRPr="005639F0" w:rsidRDefault="0096147A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47A" w:rsidRDefault="0096147A" w:rsidP="00DF6782">
            <w:pPr>
              <w:jc w:val="center"/>
            </w:pPr>
            <w:r w:rsidRPr="00854C27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231</w:t>
            </w:r>
          </w:p>
        </w:tc>
        <w:tc>
          <w:tcPr>
            <w:tcW w:w="0" w:type="auto"/>
            <w:vAlign w:val="center"/>
          </w:tcPr>
          <w:p w:rsidR="0096147A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654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рублей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19400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26000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6B6F8C" w:rsidRPr="005639F0" w:rsidRDefault="006B6F8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522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Индекс производительности труда к предыдущему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96147A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611A01" w:rsidRPr="005639F0" w:rsidRDefault="006B6F8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Количество высокопроизводительных рабочих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</w:t>
            </w:r>
            <w:r w:rsidR="00DF6782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0,26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0,26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611A01" w:rsidRPr="005639F0" w:rsidRDefault="006B6F8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125,9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218,3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914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7804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1A01" w:rsidRPr="005639F0" w:rsidTr="00DF6782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6400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7804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103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0,075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1A01" w:rsidRPr="005639F0" w:rsidTr="00DF6782">
        <w:trPr>
          <w:trHeight w:val="731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га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87,654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88,233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  <w:r w:rsidR="0082632B" w:rsidRPr="005639F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537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га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611A01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3,4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3,03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611A01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65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0,76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0,75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9</w:t>
            </w:r>
            <w:r w:rsidR="0082632B" w:rsidRPr="005639F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1268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</w:t>
            </w:r>
            <w:r w:rsidR="00DF6782">
              <w:rPr>
                <w:rFonts w:ascii="Times New Roman" w:hAnsi="Times New Roman"/>
                <w:szCs w:val="20"/>
              </w:rPr>
              <w:t xml:space="preserve"> га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0,71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0,71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lastRenderedPageBreak/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Прирост объема производства продукции растениеводства на землях сельскохозяйственного назначения за счет реализации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141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тыс.мест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0,002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0,002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82632B" w:rsidRPr="005639F0" w:rsidRDefault="0082632B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 тонн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9,6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11,8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981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тыс.голов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4,9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</w:t>
            </w:r>
            <w:r w:rsidR="00FE765C" w:rsidRPr="005639F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тыс.ус.голов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1,05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1,05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DF6782">
        <w:trPr>
          <w:trHeight w:val="758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5639F0" w:rsidTr="003F3AC1">
        <w:trPr>
          <w:trHeight w:val="1142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11A01" w:rsidRPr="005639F0" w:rsidTr="003F3AC1">
        <w:trPr>
          <w:trHeight w:val="1399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11A01" w:rsidRPr="005639F0" w:rsidTr="003F3AC1">
        <w:trPr>
          <w:trHeight w:val="980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11A01" w:rsidRPr="005639F0" w:rsidTr="00DF6782">
        <w:trPr>
          <w:trHeight w:val="772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DF6782" w:rsidP="00DF67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11A01" w:rsidRPr="005639F0" w:rsidTr="003F3AC1">
        <w:trPr>
          <w:trHeight w:val="764"/>
        </w:trPr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hideMark/>
          </w:tcPr>
          <w:p w:rsidR="00611A01" w:rsidRPr="005639F0" w:rsidRDefault="00611A01" w:rsidP="00DF6782">
            <w:pPr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Количество приобретенной сельскохозяйственными товаропроизводителями новой энергонасыщенной высокопроизводительной с</w:t>
            </w:r>
            <w:r w:rsidR="00DF6782">
              <w:rPr>
                <w:rFonts w:ascii="Times New Roman" w:hAnsi="Times New Roman"/>
                <w:szCs w:val="20"/>
              </w:rPr>
              <w:t>/</w:t>
            </w:r>
            <w:r w:rsidRPr="005639F0">
              <w:rPr>
                <w:rFonts w:ascii="Times New Roman" w:hAnsi="Times New Roman"/>
                <w:szCs w:val="20"/>
              </w:rPr>
              <w:t>хозяйственной техники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611A01" w:rsidRPr="005639F0" w:rsidRDefault="00611A01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233</w:t>
            </w:r>
          </w:p>
        </w:tc>
        <w:tc>
          <w:tcPr>
            <w:tcW w:w="0" w:type="auto"/>
            <w:vAlign w:val="center"/>
          </w:tcPr>
          <w:p w:rsidR="00FE765C" w:rsidRPr="005639F0" w:rsidRDefault="00FE765C" w:rsidP="00DF6782">
            <w:pPr>
              <w:jc w:val="center"/>
              <w:rPr>
                <w:rFonts w:ascii="Times New Roman" w:hAnsi="Times New Roman"/>
                <w:szCs w:val="20"/>
              </w:rPr>
            </w:pPr>
            <w:r w:rsidRPr="005639F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32031" w:rsidRPr="005639F0" w:rsidTr="00DF6782">
        <w:trPr>
          <w:trHeight w:val="279"/>
        </w:trPr>
        <w:tc>
          <w:tcPr>
            <w:tcW w:w="0" w:type="auto"/>
            <w:shd w:val="clear" w:color="auto" w:fill="auto"/>
            <w:hideMark/>
          </w:tcPr>
          <w:p w:rsidR="00432031" w:rsidRPr="005639F0" w:rsidRDefault="00432031" w:rsidP="00532A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432031" w:rsidRPr="005639F0" w:rsidRDefault="00432031" w:rsidP="00432031">
            <w:pPr>
              <w:rPr>
                <w:rFonts w:ascii="Times New Roman" w:hAnsi="Times New Roman"/>
                <w:b/>
                <w:szCs w:val="20"/>
              </w:rPr>
            </w:pPr>
            <w:r w:rsidRPr="005639F0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432031" w:rsidRPr="005639F0" w:rsidRDefault="00FE765C" w:rsidP="00532A5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39F0"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602172" w:rsidRPr="000F70CB" w:rsidRDefault="00602172" w:rsidP="00370D6F">
      <w:pPr>
        <w:jc w:val="both"/>
        <w:rPr>
          <w:rFonts w:ascii="Times New Roman" w:hAnsi="Times New Roman"/>
          <w:sz w:val="24"/>
        </w:rPr>
      </w:pPr>
    </w:p>
    <w:p w:rsidR="0063179D" w:rsidRDefault="0063179D" w:rsidP="003F3AC1">
      <w:pPr>
        <w:ind w:firstLine="851"/>
        <w:jc w:val="center"/>
        <w:rPr>
          <w:rFonts w:ascii="Times New Roman" w:hAnsi="Times New Roman"/>
          <w:color w:val="000000" w:themeColor="text1"/>
          <w:sz w:val="24"/>
        </w:rPr>
      </w:pPr>
    </w:p>
    <w:p w:rsidR="0063179D" w:rsidRDefault="0063179D" w:rsidP="003F3AC1">
      <w:pPr>
        <w:ind w:firstLine="851"/>
        <w:jc w:val="center"/>
        <w:rPr>
          <w:rFonts w:ascii="Times New Roman" w:hAnsi="Times New Roman"/>
          <w:color w:val="000000" w:themeColor="text1"/>
          <w:sz w:val="24"/>
        </w:rPr>
      </w:pPr>
    </w:p>
    <w:p w:rsidR="00602172" w:rsidRDefault="005841B8" w:rsidP="003F3AC1">
      <w:pPr>
        <w:ind w:firstLine="851"/>
        <w:jc w:val="center"/>
        <w:rPr>
          <w:rFonts w:ascii="Times New Roman" w:hAnsi="Times New Roman"/>
          <w:color w:val="000000" w:themeColor="text1"/>
          <w:sz w:val="24"/>
        </w:rPr>
      </w:pPr>
      <w:r w:rsidRPr="005841B8">
        <w:rPr>
          <w:rFonts w:ascii="Times New Roman" w:hAnsi="Times New Roman"/>
          <w:color w:val="000000" w:themeColor="text1"/>
          <w:sz w:val="24"/>
        </w:rPr>
        <w:t>Перечень мероприятий программы</w:t>
      </w:r>
      <w:r w:rsidR="00602172" w:rsidRPr="005841B8">
        <w:rPr>
          <w:rFonts w:ascii="Times New Roman" w:hAnsi="Times New Roman"/>
          <w:color w:val="000000" w:themeColor="text1"/>
          <w:sz w:val="24"/>
        </w:rPr>
        <w:t xml:space="preserve"> (К3=</w:t>
      </w:r>
      <w:r w:rsidR="000D537B">
        <w:rPr>
          <w:rFonts w:ascii="Times New Roman" w:hAnsi="Times New Roman"/>
          <w:color w:val="000000" w:themeColor="text1"/>
          <w:sz w:val="24"/>
        </w:rPr>
        <w:t>10</w:t>
      </w:r>
      <w:r w:rsidR="00DF6782">
        <w:rPr>
          <w:rFonts w:ascii="Times New Roman" w:hAnsi="Times New Roman"/>
          <w:color w:val="000000" w:themeColor="text1"/>
          <w:sz w:val="24"/>
        </w:rPr>
        <w:t>)</w:t>
      </w:r>
    </w:p>
    <w:p w:rsidR="00DF6782" w:rsidRPr="005841B8" w:rsidRDefault="00DF6782" w:rsidP="00602172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19"/>
        <w:gridCol w:w="4612"/>
        <w:gridCol w:w="1018"/>
        <w:gridCol w:w="1018"/>
        <w:gridCol w:w="1564"/>
        <w:gridCol w:w="913"/>
      </w:tblGrid>
      <w:tr w:rsidR="000D537B" w:rsidRPr="00F72AB4" w:rsidTr="003F3AC1">
        <w:trPr>
          <w:trHeight w:val="315"/>
        </w:trPr>
        <w:tc>
          <w:tcPr>
            <w:tcW w:w="0" w:type="auto"/>
            <w:vMerge w:val="restart"/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vMerge w:val="restart"/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Merge w:val="restart"/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0" w:type="auto"/>
            <w:vMerge w:val="restart"/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</w:tr>
      <w:tr w:rsidR="000D537B" w:rsidRPr="00F72AB4" w:rsidTr="003F3AC1">
        <w:trPr>
          <w:trHeight w:val="525"/>
        </w:trPr>
        <w:tc>
          <w:tcPr>
            <w:tcW w:w="0" w:type="auto"/>
            <w:vMerge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D537B" w:rsidRPr="00DF6782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8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мелиорации земель сельскохозяйственного назначения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поддержка малых форм хозяйствования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технической и технологической модернизации, инновационного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рыбного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молочного скотоводства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в области обеспечения реализации мероприятий государственной аграрной политики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D537B" w:rsidRPr="00F72AB4" w:rsidRDefault="000D537B" w:rsidP="003F3A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популяризация деятельности аграрных предприятий и тружеников сельского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Без финанси</w:t>
            </w:r>
          </w:p>
          <w:p w:rsidR="000D537B" w:rsidRPr="00F72AB4" w:rsidRDefault="000D537B" w:rsidP="003F3AC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2AB4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F72AB4" w:rsidRDefault="000D537B" w:rsidP="003F3A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F72AB4" w:rsidTr="003F3AC1">
        <w:tc>
          <w:tcPr>
            <w:tcW w:w="0" w:type="auto"/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0D537B" w:rsidRPr="00F72AB4" w:rsidRDefault="000D537B" w:rsidP="00990F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F72AB4" w:rsidRDefault="000D537B" w:rsidP="00990F4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AB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D1D41" w:rsidRDefault="00AD1D41" w:rsidP="00AD1D41">
      <w:pPr>
        <w:ind w:right="-2"/>
        <w:jc w:val="both"/>
        <w:rPr>
          <w:rFonts w:ascii="Times New Roman" w:hAnsi="Times New Roman"/>
          <w:sz w:val="24"/>
        </w:rPr>
      </w:pPr>
    </w:p>
    <w:p w:rsidR="00990F4C" w:rsidRPr="00990F4C" w:rsidRDefault="00990F4C" w:rsidP="003F3AC1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990F4C">
        <w:rPr>
          <w:rFonts w:ascii="Times New Roman" w:eastAsia="Times New Roman" w:hAnsi="Times New Roman"/>
          <w:color w:val="000000"/>
          <w:kern w:val="0"/>
          <w:sz w:val="24"/>
        </w:rPr>
        <w:t>За 2017 год в рамках программы было оказано содействие в оформлении документов:</w:t>
      </w:r>
    </w:p>
    <w:p w:rsidR="003F3AC1" w:rsidRDefault="00990F4C" w:rsidP="003F3AC1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990F4C">
        <w:rPr>
          <w:rFonts w:ascii="Times New Roman" w:eastAsia="Times New Roman" w:hAnsi="Times New Roman"/>
          <w:color w:val="000000"/>
          <w:kern w:val="0"/>
          <w:sz w:val="24"/>
        </w:rPr>
        <w:t>на оказание несвязанной поддержки в области растениеводства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– </w:t>
      </w:r>
      <w:r w:rsidRPr="00990F4C">
        <w:rPr>
          <w:rFonts w:ascii="Times New Roman" w:eastAsia="Times New Roman" w:hAnsi="Times New Roman"/>
          <w:color w:val="000000"/>
          <w:kern w:val="0"/>
          <w:sz w:val="24"/>
        </w:rPr>
        <w:t>36 с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/х </w:t>
      </w:r>
      <w:r w:rsidRPr="00990F4C">
        <w:rPr>
          <w:rFonts w:ascii="Times New Roman" w:eastAsia="Times New Roman" w:hAnsi="Times New Roman"/>
          <w:color w:val="000000"/>
          <w:kern w:val="0"/>
          <w:sz w:val="24"/>
        </w:rPr>
        <w:t>товаропроизводителям, общая сумма субсидии составила 35540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>,7 тыс.</w:t>
      </w:r>
      <w:r w:rsidRPr="00990F4C">
        <w:rPr>
          <w:rFonts w:ascii="Times New Roman" w:eastAsia="Times New Roman" w:hAnsi="Times New Roman"/>
          <w:color w:val="000000"/>
          <w:kern w:val="0"/>
          <w:sz w:val="24"/>
        </w:rPr>
        <w:t xml:space="preserve"> рублей;</w:t>
      </w:r>
    </w:p>
    <w:p w:rsidR="003F3AC1" w:rsidRDefault="00990F4C" w:rsidP="003F3AC1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3F3AC1">
        <w:rPr>
          <w:rFonts w:ascii="Times New Roman" w:eastAsia="Times New Roman" w:hAnsi="Times New Roman"/>
          <w:color w:val="000000"/>
          <w:kern w:val="0"/>
          <w:sz w:val="24"/>
        </w:rPr>
        <w:t xml:space="preserve">на возмещение части процентной ставки по долгосрочным, среднесрочным и краткосрочным кредитам, 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>предоставленным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малым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формам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хозяйствования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, - 1 с/х 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товаропроизводителю, общая сумма полученной субсидии 125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>,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1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тыс. 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рублей;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на возмещение части процентной ставки по инвестиционным кредитам (займам) на развитие агропромышленного комплекса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– 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5 с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/х 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товаропроизводителям, общая сумма полученной субсидии 972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>,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9</w:t>
      </w:r>
      <w:r w:rsidR="003F3AC1">
        <w:rPr>
          <w:rFonts w:ascii="Times New Roman" w:eastAsia="Times New Roman" w:hAnsi="Times New Roman"/>
          <w:color w:val="000000"/>
          <w:kern w:val="0"/>
          <w:sz w:val="24"/>
        </w:rPr>
        <w:t xml:space="preserve"> тыс. рублей</w:t>
      </w:r>
      <w:r w:rsidRPr="003F3AC1">
        <w:rPr>
          <w:rFonts w:ascii="Times New Roman" w:eastAsia="Times New Roman" w:hAnsi="Times New Roman"/>
          <w:color w:val="000000"/>
          <w:kern w:val="0"/>
          <w:sz w:val="24"/>
        </w:rPr>
        <w:t>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–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1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/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хтоваропроизводителю, общая сумма полученной субсидии 335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,5 тыс.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рублей;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на возмещение части затрат на приобретение эл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итных семян –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2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/х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товаропроизводителям, общая сумма полученной субсидии 204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0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тыс.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рублей;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на возмещение части затрат на содержание племенного маточного поголовья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/хозяйственных животных –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1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/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хтоваропроизводителю, общая сумма полученной субсидии 6381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2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тыс.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рублей;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на субсидии за произведенную и реализо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ванную продукцию животноводства –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1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/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хтоваропроизводителю, об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щая сумма полученной субсидии 1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787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6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тыс.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рублей;</w:t>
      </w:r>
    </w:p>
    <w:p w:rsid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на возмещение части прямых понесенных затрат на создание и модернизацию объектов агропромышленного комплекса, а также на прио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бретение техники и оборудования – 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1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/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х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то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варопроизводителю, общая сумма полученной субсидии 18473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,9 тыс.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рублей;</w:t>
      </w:r>
    </w:p>
    <w:p w:rsidR="00990F4C" w:rsidRPr="006A5993" w:rsidRDefault="00990F4C" w:rsidP="006A5993">
      <w:pPr>
        <w:widowControl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6A5993">
        <w:rPr>
          <w:rFonts w:ascii="Times New Roman" w:eastAsia="Times New Roman" w:hAnsi="Times New Roman"/>
          <w:color w:val="000000"/>
          <w:kern w:val="0"/>
          <w:sz w:val="24"/>
        </w:rPr>
        <w:lastRenderedPageBreak/>
        <w:t>на повышение продукт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ивности в молочном скотоводстве –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1 с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/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хтоваропроизводителю, общая су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мма полученной субсидии 39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>542</w:t>
      </w:r>
      <w:r w:rsidR="006A5993">
        <w:rPr>
          <w:rFonts w:ascii="Times New Roman" w:eastAsia="Times New Roman" w:hAnsi="Times New Roman"/>
          <w:color w:val="000000"/>
          <w:kern w:val="0"/>
          <w:sz w:val="24"/>
        </w:rPr>
        <w:t>,8 тыс.</w:t>
      </w:r>
      <w:r w:rsidRPr="006A5993">
        <w:rPr>
          <w:rFonts w:ascii="Times New Roman" w:eastAsia="Times New Roman" w:hAnsi="Times New Roman"/>
          <w:color w:val="000000"/>
          <w:kern w:val="0"/>
          <w:sz w:val="24"/>
        </w:rPr>
        <w:t xml:space="preserve"> рублей.</w:t>
      </w:r>
    </w:p>
    <w:p w:rsidR="00990F4C" w:rsidRPr="00990F4C" w:rsidRDefault="00990F4C" w:rsidP="006A599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990F4C">
        <w:rPr>
          <w:rFonts w:ascii="Times New Roman" w:eastAsia="Times New Roman" w:hAnsi="Times New Roman"/>
          <w:color w:val="000000"/>
          <w:kern w:val="0"/>
          <w:sz w:val="24"/>
        </w:rPr>
        <w:t>По итогам 2017 года рост индекса производства продукции сельского хозяйства в хозяйствах всех категорий (в сопоставимых ценах) к предыдущему году составил 21,7 %, что на 38% выше плановых показателей. Комитет по сельскому хозяйству в рамках программы осуществляет нормативное, правовое и методическое обеспечение реализации программы, организует информационную и разъяснительную работу, направленную на освещение целей и задач программы.</w:t>
      </w:r>
    </w:p>
    <w:p w:rsidR="006A5993" w:rsidRDefault="00602172" w:rsidP="006A599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0F70CB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0F70CB">
        <w:rPr>
          <w:rFonts w:ascii="Times New Roman" w:hAnsi="Times New Roman"/>
          <w:b/>
          <w:sz w:val="24"/>
        </w:rPr>
        <w:t>10 баллов</w:t>
      </w:r>
      <w:r w:rsidRPr="000F70CB">
        <w:rPr>
          <w:rFonts w:ascii="Times New Roman" w:hAnsi="Times New Roman"/>
          <w:sz w:val="24"/>
        </w:rPr>
        <w:t>.</w:t>
      </w:r>
    </w:p>
    <w:p w:rsidR="00602172" w:rsidRPr="006A5993" w:rsidRDefault="00602172" w:rsidP="006A599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3"/>
          <w:szCs w:val="23"/>
        </w:rPr>
      </w:pPr>
      <w:r w:rsidRPr="000F70C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F70CB">
        <w:rPr>
          <w:rFonts w:ascii="Times New Roman" w:hAnsi="Times New Roman"/>
          <w:b/>
          <w:sz w:val="24"/>
        </w:rPr>
        <w:t>К</w:t>
      </w:r>
      <w:r w:rsidRPr="000F70CB">
        <w:rPr>
          <w:rFonts w:ascii="Times New Roman" w:hAnsi="Times New Roman"/>
          <w:sz w:val="24"/>
        </w:rPr>
        <w:t xml:space="preserve">=К1+К2+К3+К4= </w:t>
      </w:r>
      <w:r w:rsidR="002A3C09">
        <w:rPr>
          <w:rFonts w:ascii="Times New Roman" w:hAnsi="Times New Roman"/>
          <w:sz w:val="24"/>
        </w:rPr>
        <w:t>8</w:t>
      </w:r>
      <w:r w:rsidRPr="000F70CB">
        <w:rPr>
          <w:rFonts w:ascii="Times New Roman" w:hAnsi="Times New Roman"/>
          <w:sz w:val="24"/>
        </w:rPr>
        <w:t>+10+10+10=</w:t>
      </w:r>
      <w:r w:rsidR="002A3C09">
        <w:rPr>
          <w:rFonts w:ascii="Times New Roman" w:hAnsi="Times New Roman"/>
          <w:b/>
          <w:sz w:val="24"/>
        </w:rPr>
        <w:t>38</w:t>
      </w:r>
      <w:r w:rsidRPr="000F70CB">
        <w:rPr>
          <w:rFonts w:ascii="Times New Roman" w:hAnsi="Times New Roman"/>
          <w:b/>
          <w:sz w:val="24"/>
        </w:rPr>
        <w:t xml:space="preserve">. </w:t>
      </w:r>
      <w:r w:rsidR="006A5993">
        <w:rPr>
          <w:rFonts w:ascii="Times New Roman" w:hAnsi="Times New Roman"/>
          <w:sz w:val="24"/>
        </w:rPr>
        <w:t xml:space="preserve">Программа – </w:t>
      </w:r>
      <w:r w:rsidRPr="002A3C09">
        <w:rPr>
          <w:rFonts w:ascii="Times New Roman" w:hAnsi="Times New Roman"/>
          <w:sz w:val="24"/>
        </w:rPr>
        <w:t>эффективн</w:t>
      </w:r>
      <w:r w:rsidR="006A5993">
        <w:rPr>
          <w:rFonts w:ascii="Times New Roman" w:hAnsi="Times New Roman"/>
          <w:sz w:val="24"/>
        </w:rPr>
        <w:t>ая</w:t>
      </w:r>
      <w:r w:rsidRPr="000F70CB">
        <w:rPr>
          <w:rFonts w:ascii="Times New Roman" w:hAnsi="Times New Roman"/>
          <w:sz w:val="24"/>
        </w:rPr>
        <w:t>.</w:t>
      </w:r>
    </w:p>
    <w:p w:rsidR="00313A85" w:rsidRDefault="00313A85" w:rsidP="00602172">
      <w:pPr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C57078" w:rsidRDefault="00C57078" w:rsidP="00FA3EE7">
      <w:pPr>
        <w:jc w:val="center"/>
        <w:rPr>
          <w:rFonts w:ascii="Times New Roman" w:hAnsi="Times New Roman"/>
          <w:sz w:val="24"/>
        </w:rPr>
      </w:pPr>
    </w:p>
    <w:p w:rsidR="0063179D" w:rsidRDefault="0063179D" w:rsidP="00FA3EE7">
      <w:pPr>
        <w:jc w:val="center"/>
        <w:rPr>
          <w:rFonts w:ascii="Times New Roman" w:hAnsi="Times New Roman"/>
          <w:sz w:val="24"/>
        </w:rPr>
      </w:pPr>
    </w:p>
    <w:p w:rsidR="0063179D" w:rsidRDefault="0063179D" w:rsidP="00FA3EE7">
      <w:pPr>
        <w:jc w:val="center"/>
        <w:rPr>
          <w:rFonts w:ascii="Times New Roman" w:hAnsi="Times New Roman"/>
          <w:sz w:val="24"/>
        </w:rPr>
      </w:pPr>
    </w:p>
    <w:p w:rsidR="0063179D" w:rsidRDefault="0063179D" w:rsidP="00FA3EE7">
      <w:pPr>
        <w:jc w:val="center"/>
        <w:rPr>
          <w:rFonts w:ascii="Times New Roman" w:hAnsi="Times New Roman"/>
          <w:sz w:val="24"/>
        </w:rPr>
      </w:pPr>
    </w:p>
    <w:p w:rsidR="0063179D" w:rsidRDefault="0063179D" w:rsidP="00FA3EE7">
      <w:pPr>
        <w:jc w:val="center"/>
        <w:rPr>
          <w:rFonts w:ascii="Times New Roman" w:hAnsi="Times New Roman"/>
          <w:sz w:val="24"/>
        </w:rPr>
      </w:pPr>
    </w:p>
    <w:p w:rsidR="0063179D" w:rsidRDefault="0063179D" w:rsidP="00FA3EE7">
      <w:pPr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p w:rsidR="00C57078" w:rsidRDefault="00C57078" w:rsidP="00FA3EE7">
      <w:pPr>
        <w:jc w:val="center"/>
        <w:rPr>
          <w:rFonts w:ascii="Times New Roman" w:hAnsi="Times New Roman"/>
          <w:sz w:val="24"/>
        </w:rPr>
      </w:pPr>
    </w:p>
    <w:p w:rsidR="00313A85" w:rsidRPr="009F0A17" w:rsidRDefault="00313A85" w:rsidP="00FA3EE7">
      <w:pPr>
        <w:jc w:val="center"/>
        <w:rPr>
          <w:rFonts w:ascii="Times New Roman" w:hAnsi="Times New Roman"/>
          <w:sz w:val="24"/>
        </w:rPr>
      </w:pPr>
    </w:p>
    <w:p w:rsidR="00FA3EE7" w:rsidRPr="009F0A17" w:rsidRDefault="0063179D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3179D" w:rsidRDefault="0063179D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экономики администрации</w:t>
      </w:r>
    </w:p>
    <w:p w:rsidR="00FA3EE7" w:rsidRPr="009F0A17" w:rsidRDefault="001C0F2D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7">
        <w:rPr>
          <w:rFonts w:ascii="Times New Roman" w:hAnsi="Times New Roman" w:cs="Times New Roman"/>
          <w:b/>
          <w:sz w:val="24"/>
          <w:szCs w:val="24"/>
        </w:rPr>
        <w:t>Калачевского</w:t>
      </w:r>
      <w:r w:rsidR="00FA3EE7" w:rsidRPr="009F0A1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3179D">
        <w:rPr>
          <w:rFonts w:ascii="Times New Roman" w:hAnsi="Times New Roman" w:cs="Times New Roman"/>
          <w:b/>
          <w:sz w:val="24"/>
          <w:szCs w:val="24"/>
        </w:rPr>
        <w:t>О.В. Фетисова</w:t>
      </w:r>
    </w:p>
    <w:p w:rsidR="005F2C23" w:rsidRDefault="005F2C23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EE7" w:rsidRPr="006A5993" w:rsidRDefault="00494D56" w:rsidP="00FA3EE7">
      <w:pPr>
        <w:pStyle w:val="ConsPlusNonformat"/>
        <w:jc w:val="both"/>
        <w:rPr>
          <w:rFonts w:ascii="Times New Roman" w:hAnsi="Times New Roman" w:cs="Times New Roman"/>
        </w:rPr>
      </w:pPr>
      <w:r w:rsidRPr="006A5993">
        <w:rPr>
          <w:rFonts w:ascii="Times New Roman" w:hAnsi="Times New Roman" w:cs="Times New Roman"/>
        </w:rPr>
        <w:t>Ис</w:t>
      </w:r>
      <w:r w:rsidR="00FA3EE7" w:rsidRPr="006A5993">
        <w:rPr>
          <w:rFonts w:ascii="Times New Roman" w:hAnsi="Times New Roman" w:cs="Times New Roman"/>
        </w:rPr>
        <w:t xml:space="preserve">п. Пономарева С.Л. </w:t>
      </w:r>
    </w:p>
    <w:sectPr w:rsidR="00FA3EE7" w:rsidRPr="006A5993" w:rsidSect="006E25DC">
      <w:footnotePr>
        <w:pos w:val="beneathText"/>
      </w:footnotePr>
      <w:pgSz w:w="11905" w:h="16837"/>
      <w:pgMar w:top="851" w:right="851" w:bottom="851" w:left="1418" w:header="39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8B" w:rsidRDefault="00780B8B" w:rsidP="00F117F1">
      <w:r>
        <w:separator/>
      </w:r>
    </w:p>
  </w:endnote>
  <w:endnote w:type="continuationSeparator" w:id="1">
    <w:p w:rsidR="00780B8B" w:rsidRDefault="00780B8B" w:rsidP="00F1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80430"/>
      <w:docPartObj>
        <w:docPartGallery w:val="Page Numbers (Bottom of Page)"/>
        <w:docPartUnique/>
      </w:docPartObj>
    </w:sdtPr>
    <w:sdtContent>
      <w:p w:rsidR="006F49FF" w:rsidRDefault="002A1684">
        <w:pPr>
          <w:pStyle w:val="af7"/>
          <w:jc w:val="right"/>
        </w:pPr>
        <w:r>
          <w:fldChar w:fldCharType="begin"/>
        </w:r>
        <w:r w:rsidR="006F49FF">
          <w:instrText>PAGE   \* MERGEFORMAT</w:instrText>
        </w:r>
        <w:r>
          <w:fldChar w:fldCharType="separate"/>
        </w:r>
        <w:r w:rsidR="00374093">
          <w:rPr>
            <w:noProof/>
          </w:rPr>
          <w:t>1</w:t>
        </w:r>
        <w:r>
          <w:fldChar w:fldCharType="end"/>
        </w:r>
      </w:p>
    </w:sdtContent>
  </w:sdt>
  <w:p w:rsidR="006F49FF" w:rsidRDefault="006F49F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8B" w:rsidRDefault="00780B8B" w:rsidP="00F117F1">
      <w:r>
        <w:separator/>
      </w:r>
    </w:p>
  </w:footnote>
  <w:footnote w:type="continuationSeparator" w:id="1">
    <w:p w:rsidR="00780B8B" w:rsidRDefault="00780B8B" w:rsidP="00F1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C1"/>
    <w:multiLevelType w:val="hybridMultilevel"/>
    <w:tmpl w:val="73E23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7E50"/>
    <w:multiLevelType w:val="hybridMultilevel"/>
    <w:tmpl w:val="09B0DF9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7E9B"/>
    <w:multiLevelType w:val="hybridMultilevel"/>
    <w:tmpl w:val="65D03D26"/>
    <w:lvl w:ilvl="0" w:tplc="B60A3F80">
      <w:numFmt w:val="bullet"/>
      <w:lvlText w:val=""/>
      <w:lvlJc w:val="left"/>
      <w:pPr>
        <w:ind w:left="1069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915EF2"/>
    <w:multiLevelType w:val="hybridMultilevel"/>
    <w:tmpl w:val="4B22CF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5484"/>
    <w:multiLevelType w:val="hybridMultilevel"/>
    <w:tmpl w:val="2C34421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3753"/>
    <w:multiLevelType w:val="hybridMultilevel"/>
    <w:tmpl w:val="54BC3698"/>
    <w:lvl w:ilvl="0" w:tplc="5A56F18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2765E8"/>
    <w:multiLevelType w:val="hybridMultilevel"/>
    <w:tmpl w:val="1DE41AC2"/>
    <w:lvl w:ilvl="0" w:tplc="9258E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F2DED"/>
    <w:multiLevelType w:val="hybridMultilevel"/>
    <w:tmpl w:val="54B882B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72F2"/>
    <w:multiLevelType w:val="hybridMultilevel"/>
    <w:tmpl w:val="F6A0E4FC"/>
    <w:lvl w:ilvl="0" w:tplc="5BDC830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6D4D2C"/>
    <w:multiLevelType w:val="hybridMultilevel"/>
    <w:tmpl w:val="65CA946A"/>
    <w:lvl w:ilvl="0" w:tplc="0ADE47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9F1"/>
    <w:multiLevelType w:val="multilevel"/>
    <w:tmpl w:val="898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52C80"/>
    <w:multiLevelType w:val="hybridMultilevel"/>
    <w:tmpl w:val="92D6BA4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3AD2"/>
    <w:multiLevelType w:val="hybridMultilevel"/>
    <w:tmpl w:val="C53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037D"/>
    <w:multiLevelType w:val="hybridMultilevel"/>
    <w:tmpl w:val="085E812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53478"/>
    <w:multiLevelType w:val="hybridMultilevel"/>
    <w:tmpl w:val="C53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95CE1"/>
    <w:multiLevelType w:val="hybridMultilevel"/>
    <w:tmpl w:val="B92C70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E096B"/>
    <w:multiLevelType w:val="hybridMultilevel"/>
    <w:tmpl w:val="8C7266E4"/>
    <w:lvl w:ilvl="0" w:tplc="2EEC7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1A46B8"/>
    <w:multiLevelType w:val="hybridMultilevel"/>
    <w:tmpl w:val="8EBC64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93E52"/>
    <w:multiLevelType w:val="hybridMultilevel"/>
    <w:tmpl w:val="28025C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97B80"/>
    <w:multiLevelType w:val="hybridMultilevel"/>
    <w:tmpl w:val="756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595E"/>
    <w:multiLevelType w:val="hybridMultilevel"/>
    <w:tmpl w:val="BB623000"/>
    <w:lvl w:ilvl="0" w:tplc="BBF2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02036"/>
    <w:multiLevelType w:val="hybridMultilevel"/>
    <w:tmpl w:val="DD7C578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69F6"/>
    <w:multiLevelType w:val="hybridMultilevel"/>
    <w:tmpl w:val="BFE4008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22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9"/>
  </w:num>
  <w:num w:numId="18">
    <w:abstractNumId w:val="0"/>
  </w:num>
  <w:num w:numId="19">
    <w:abstractNumId w:val="14"/>
  </w:num>
  <w:num w:numId="20">
    <w:abstractNumId w:val="8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87"/>
    <w:rsid w:val="00002F97"/>
    <w:rsid w:val="00003805"/>
    <w:rsid w:val="000050D6"/>
    <w:rsid w:val="000069E3"/>
    <w:rsid w:val="00011CD2"/>
    <w:rsid w:val="00015BB3"/>
    <w:rsid w:val="00016C0A"/>
    <w:rsid w:val="00017CFD"/>
    <w:rsid w:val="00022AAE"/>
    <w:rsid w:val="00024BBB"/>
    <w:rsid w:val="00025DD9"/>
    <w:rsid w:val="00030EC4"/>
    <w:rsid w:val="00034E90"/>
    <w:rsid w:val="000364DC"/>
    <w:rsid w:val="00040453"/>
    <w:rsid w:val="00042794"/>
    <w:rsid w:val="00042F05"/>
    <w:rsid w:val="00044997"/>
    <w:rsid w:val="00045E29"/>
    <w:rsid w:val="0004606B"/>
    <w:rsid w:val="000468BA"/>
    <w:rsid w:val="0004694D"/>
    <w:rsid w:val="000474EF"/>
    <w:rsid w:val="000508C3"/>
    <w:rsid w:val="00050EC8"/>
    <w:rsid w:val="00051990"/>
    <w:rsid w:val="00052041"/>
    <w:rsid w:val="0005333C"/>
    <w:rsid w:val="00053617"/>
    <w:rsid w:val="00055FAA"/>
    <w:rsid w:val="0006359D"/>
    <w:rsid w:val="00064C02"/>
    <w:rsid w:val="000659E7"/>
    <w:rsid w:val="00066654"/>
    <w:rsid w:val="000666DC"/>
    <w:rsid w:val="00066CE6"/>
    <w:rsid w:val="00070D63"/>
    <w:rsid w:val="00070EB3"/>
    <w:rsid w:val="0007301C"/>
    <w:rsid w:val="000737F3"/>
    <w:rsid w:val="000738A0"/>
    <w:rsid w:val="00074442"/>
    <w:rsid w:val="00076C36"/>
    <w:rsid w:val="00076F12"/>
    <w:rsid w:val="00076F72"/>
    <w:rsid w:val="000779FA"/>
    <w:rsid w:val="000818EA"/>
    <w:rsid w:val="00082560"/>
    <w:rsid w:val="000840C2"/>
    <w:rsid w:val="00084D5A"/>
    <w:rsid w:val="000939CE"/>
    <w:rsid w:val="00094C23"/>
    <w:rsid w:val="000A4947"/>
    <w:rsid w:val="000B74F2"/>
    <w:rsid w:val="000C6113"/>
    <w:rsid w:val="000C7047"/>
    <w:rsid w:val="000D11D3"/>
    <w:rsid w:val="000D2CE7"/>
    <w:rsid w:val="000D3A4F"/>
    <w:rsid w:val="000D46E8"/>
    <w:rsid w:val="000D4E90"/>
    <w:rsid w:val="000D537B"/>
    <w:rsid w:val="000D5DFD"/>
    <w:rsid w:val="000E046F"/>
    <w:rsid w:val="000E145D"/>
    <w:rsid w:val="000E203F"/>
    <w:rsid w:val="000E25FB"/>
    <w:rsid w:val="000E4298"/>
    <w:rsid w:val="000E45E0"/>
    <w:rsid w:val="000E4A72"/>
    <w:rsid w:val="000F4C15"/>
    <w:rsid w:val="000F70CB"/>
    <w:rsid w:val="00101777"/>
    <w:rsid w:val="001033AD"/>
    <w:rsid w:val="00104FCC"/>
    <w:rsid w:val="00106590"/>
    <w:rsid w:val="00107409"/>
    <w:rsid w:val="00107688"/>
    <w:rsid w:val="00107CBB"/>
    <w:rsid w:val="00107F36"/>
    <w:rsid w:val="00110CE0"/>
    <w:rsid w:val="001112EA"/>
    <w:rsid w:val="001120C8"/>
    <w:rsid w:val="00114606"/>
    <w:rsid w:val="0011492F"/>
    <w:rsid w:val="00114C00"/>
    <w:rsid w:val="00114D28"/>
    <w:rsid w:val="00116B98"/>
    <w:rsid w:val="001179A4"/>
    <w:rsid w:val="00120A70"/>
    <w:rsid w:val="00120AA7"/>
    <w:rsid w:val="001220A7"/>
    <w:rsid w:val="00123419"/>
    <w:rsid w:val="00125A59"/>
    <w:rsid w:val="00126C85"/>
    <w:rsid w:val="001317A7"/>
    <w:rsid w:val="00131955"/>
    <w:rsid w:val="00135F9C"/>
    <w:rsid w:val="00140359"/>
    <w:rsid w:val="0014351A"/>
    <w:rsid w:val="00143FB1"/>
    <w:rsid w:val="0014494D"/>
    <w:rsid w:val="00145182"/>
    <w:rsid w:val="00146FF9"/>
    <w:rsid w:val="001502B5"/>
    <w:rsid w:val="00152364"/>
    <w:rsid w:val="00152BBA"/>
    <w:rsid w:val="00154CA3"/>
    <w:rsid w:val="00154CCF"/>
    <w:rsid w:val="00155F28"/>
    <w:rsid w:val="00156403"/>
    <w:rsid w:val="001601C7"/>
    <w:rsid w:val="00160656"/>
    <w:rsid w:val="001631DC"/>
    <w:rsid w:val="001654B8"/>
    <w:rsid w:val="00166C3F"/>
    <w:rsid w:val="0017080E"/>
    <w:rsid w:val="00170A16"/>
    <w:rsid w:val="00172253"/>
    <w:rsid w:val="0017400A"/>
    <w:rsid w:val="00174C4E"/>
    <w:rsid w:val="00176E8A"/>
    <w:rsid w:val="00176EA1"/>
    <w:rsid w:val="001772E7"/>
    <w:rsid w:val="00180C14"/>
    <w:rsid w:val="00181471"/>
    <w:rsid w:val="00181494"/>
    <w:rsid w:val="001824C8"/>
    <w:rsid w:val="001915E2"/>
    <w:rsid w:val="00195047"/>
    <w:rsid w:val="001A035C"/>
    <w:rsid w:val="001A0B4F"/>
    <w:rsid w:val="001A400E"/>
    <w:rsid w:val="001B08EC"/>
    <w:rsid w:val="001B43B2"/>
    <w:rsid w:val="001B645A"/>
    <w:rsid w:val="001B7EBA"/>
    <w:rsid w:val="001C0F2D"/>
    <w:rsid w:val="001C2CCE"/>
    <w:rsid w:val="001C3144"/>
    <w:rsid w:val="001C46F1"/>
    <w:rsid w:val="001C4ABE"/>
    <w:rsid w:val="001C7787"/>
    <w:rsid w:val="001C7A9B"/>
    <w:rsid w:val="001C7E85"/>
    <w:rsid w:val="001D0CD1"/>
    <w:rsid w:val="001D7E1C"/>
    <w:rsid w:val="001E0178"/>
    <w:rsid w:val="001E0DF3"/>
    <w:rsid w:val="001E2952"/>
    <w:rsid w:val="001E3487"/>
    <w:rsid w:val="001E48C1"/>
    <w:rsid w:val="001E4E3E"/>
    <w:rsid w:val="001E5E26"/>
    <w:rsid w:val="001E7A12"/>
    <w:rsid w:val="001F0D23"/>
    <w:rsid w:val="001F32F1"/>
    <w:rsid w:val="001F41E0"/>
    <w:rsid w:val="001F5CAE"/>
    <w:rsid w:val="00200949"/>
    <w:rsid w:val="00203381"/>
    <w:rsid w:val="00203B3F"/>
    <w:rsid w:val="00203F81"/>
    <w:rsid w:val="00207121"/>
    <w:rsid w:val="00207169"/>
    <w:rsid w:val="0021582A"/>
    <w:rsid w:val="00215BA9"/>
    <w:rsid w:val="0021629D"/>
    <w:rsid w:val="0022167A"/>
    <w:rsid w:val="00221832"/>
    <w:rsid w:val="00222458"/>
    <w:rsid w:val="002233E6"/>
    <w:rsid w:val="00224722"/>
    <w:rsid w:val="002347EF"/>
    <w:rsid w:val="00235667"/>
    <w:rsid w:val="00237D39"/>
    <w:rsid w:val="0024076D"/>
    <w:rsid w:val="00240B04"/>
    <w:rsid w:val="002415F0"/>
    <w:rsid w:val="002426B9"/>
    <w:rsid w:val="002432FA"/>
    <w:rsid w:val="0024357C"/>
    <w:rsid w:val="0025014D"/>
    <w:rsid w:val="002504A1"/>
    <w:rsid w:val="002507DB"/>
    <w:rsid w:val="002525A3"/>
    <w:rsid w:val="00252F47"/>
    <w:rsid w:val="00253E1A"/>
    <w:rsid w:val="00254A22"/>
    <w:rsid w:val="002562E6"/>
    <w:rsid w:val="002572F1"/>
    <w:rsid w:val="00257FD9"/>
    <w:rsid w:val="00260521"/>
    <w:rsid w:val="00264366"/>
    <w:rsid w:val="00266C07"/>
    <w:rsid w:val="00270772"/>
    <w:rsid w:val="00271202"/>
    <w:rsid w:val="0027131C"/>
    <w:rsid w:val="00275240"/>
    <w:rsid w:val="002758E3"/>
    <w:rsid w:val="00281334"/>
    <w:rsid w:val="0028406F"/>
    <w:rsid w:val="00287AFD"/>
    <w:rsid w:val="0029449F"/>
    <w:rsid w:val="00294850"/>
    <w:rsid w:val="00294961"/>
    <w:rsid w:val="00294BB9"/>
    <w:rsid w:val="00294E44"/>
    <w:rsid w:val="00294FDB"/>
    <w:rsid w:val="002951A9"/>
    <w:rsid w:val="00295F60"/>
    <w:rsid w:val="0029620E"/>
    <w:rsid w:val="002966B7"/>
    <w:rsid w:val="002967DE"/>
    <w:rsid w:val="002A0A3C"/>
    <w:rsid w:val="002A1684"/>
    <w:rsid w:val="002A3C09"/>
    <w:rsid w:val="002A648D"/>
    <w:rsid w:val="002A73F4"/>
    <w:rsid w:val="002B1F5E"/>
    <w:rsid w:val="002C2A63"/>
    <w:rsid w:val="002C2F9B"/>
    <w:rsid w:val="002C3A8C"/>
    <w:rsid w:val="002C47BB"/>
    <w:rsid w:val="002D4FA4"/>
    <w:rsid w:val="002D64A5"/>
    <w:rsid w:val="002D6CE7"/>
    <w:rsid w:val="002E01BB"/>
    <w:rsid w:val="002E0762"/>
    <w:rsid w:val="002E185A"/>
    <w:rsid w:val="002E1FE2"/>
    <w:rsid w:val="002E5635"/>
    <w:rsid w:val="002E5DB9"/>
    <w:rsid w:val="002F1C6D"/>
    <w:rsid w:val="002F71E9"/>
    <w:rsid w:val="002F75BA"/>
    <w:rsid w:val="003005BB"/>
    <w:rsid w:val="00300746"/>
    <w:rsid w:val="003057C0"/>
    <w:rsid w:val="00307FF9"/>
    <w:rsid w:val="003113BA"/>
    <w:rsid w:val="0031291E"/>
    <w:rsid w:val="00313A85"/>
    <w:rsid w:val="003153E1"/>
    <w:rsid w:val="00317718"/>
    <w:rsid w:val="00317DED"/>
    <w:rsid w:val="00322677"/>
    <w:rsid w:val="00325183"/>
    <w:rsid w:val="0033515D"/>
    <w:rsid w:val="003363C2"/>
    <w:rsid w:val="00336E60"/>
    <w:rsid w:val="00342DE7"/>
    <w:rsid w:val="00343855"/>
    <w:rsid w:val="003441EE"/>
    <w:rsid w:val="003449E4"/>
    <w:rsid w:val="0034562A"/>
    <w:rsid w:val="00347965"/>
    <w:rsid w:val="00353E53"/>
    <w:rsid w:val="003557CA"/>
    <w:rsid w:val="00355C08"/>
    <w:rsid w:val="00357D14"/>
    <w:rsid w:val="003605C4"/>
    <w:rsid w:val="0036234A"/>
    <w:rsid w:val="003645A6"/>
    <w:rsid w:val="00364FCE"/>
    <w:rsid w:val="00365CFD"/>
    <w:rsid w:val="00365D24"/>
    <w:rsid w:val="00367938"/>
    <w:rsid w:val="00370B03"/>
    <w:rsid w:val="00370D6F"/>
    <w:rsid w:val="00373C21"/>
    <w:rsid w:val="00374093"/>
    <w:rsid w:val="00376077"/>
    <w:rsid w:val="0037789E"/>
    <w:rsid w:val="00380495"/>
    <w:rsid w:val="00380CB6"/>
    <w:rsid w:val="00381962"/>
    <w:rsid w:val="00383068"/>
    <w:rsid w:val="00384B87"/>
    <w:rsid w:val="00391AC5"/>
    <w:rsid w:val="00391BD7"/>
    <w:rsid w:val="003922A1"/>
    <w:rsid w:val="003941D6"/>
    <w:rsid w:val="003948FE"/>
    <w:rsid w:val="00394E88"/>
    <w:rsid w:val="003968C1"/>
    <w:rsid w:val="00396E78"/>
    <w:rsid w:val="00397749"/>
    <w:rsid w:val="00397A2A"/>
    <w:rsid w:val="003A23E2"/>
    <w:rsid w:val="003A6144"/>
    <w:rsid w:val="003A67DA"/>
    <w:rsid w:val="003A7478"/>
    <w:rsid w:val="003B095C"/>
    <w:rsid w:val="003B1633"/>
    <w:rsid w:val="003B1731"/>
    <w:rsid w:val="003B2ACC"/>
    <w:rsid w:val="003B4924"/>
    <w:rsid w:val="003B4A87"/>
    <w:rsid w:val="003B67E0"/>
    <w:rsid w:val="003C0BBA"/>
    <w:rsid w:val="003C1BF0"/>
    <w:rsid w:val="003C2E94"/>
    <w:rsid w:val="003C768F"/>
    <w:rsid w:val="003C76CC"/>
    <w:rsid w:val="003D066B"/>
    <w:rsid w:val="003D2A34"/>
    <w:rsid w:val="003D3227"/>
    <w:rsid w:val="003D4C54"/>
    <w:rsid w:val="003D7094"/>
    <w:rsid w:val="003D760E"/>
    <w:rsid w:val="003D7C69"/>
    <w:rsid w:val="003E2070"/>
    <w:rsid w:val="003E224C"/>
    <w:rsid w:val="003E794C"/>
    <w:rsid w:val="003E7A80"/>
    <w:rsid w:val="003F00C2"/>
    <w:rsid w:val="003F00E3"/>
    <w:rsid w:val="003F07A8"/>
    <w:rsid w:val="003F2AFB"/>
    <w:rsid w:val="003F3AC1"/>
    <w:rsid w:val="003F3CE7"/>
    <w:rsid w:val="003F4CB4"/>
    <w:rsid w:val="003F50B5"/>
    <w:rsid w:val="003F5DE8"/>
    <w:rsid w:val="003F6A40"/>
    <w:rsid w:val="003F7187"/>
    <w:rsid w:val="003F7D07"/>
    <w:rsid w:val="00400B00"/>
    <w:rsid w:val="00401208"/>
    <w:rsid w:val="0040451C"/>
    <w:rsid w:val="004056BD"/>
    <w:rsid w:val="00405715"/>
    <w:rsid w:val="004057A4"/>
    <w:rsid w:val="00405E69"/>
    <w:rsid w:val="0040626D"/>
    <w:rsid w:val="004068CE"/>
    <w:rsid w:val="00407883"/>
    <w:rsid w:val="00407B0C"/>
    <w:rsid w:val="0041060D"/>
    <w:rsid w:val="00410DA8"/>
    <w:rsid w:val="004111B7"/>
    <w:rsid w:val="0041134D"/>
    <w:rsid w:val="00412345"/>
    <w:rsid w:val="00412F5F"/>
    <w:rsid w:val="00414BB1"/>
    <w:rsid w:val="00414BBF"/>
    <w:rsid w:val="00417025"/>
    <w:rsid w:val="0042113E"/>
    <w:rsid w:val="004216C4"/>
    <w:rsid w:val="004228EF"/>
    <w:rsid w:val="0042651C"/>
    <w:rsid w:val="00430F8C"/>
    <w:rsid w:val="00432031"/>
    <w:rsid w:val="0043252F"/>
    <w:rsid w:val="004327B0"/>
    <w:rsid w:val="00432CEC"/>
    <w:rsid w:val="00432F94"/>
    <w:rsid w:val="00436AA4"/>
    <w:rsid w:val="004370BA"/>
    <w:rsid w:val="0044071A"/>
    <w:rsid w:val="00440804"/>
    <w:rsid w:val="00440FC5"/>
    <w:rsid w:val="0044298F"/>
    <w:rsid w:val="004439FF"/>
    <w:rsid w:val="0044664C"/>
    <w:rsid w:val="0045295F"/>
    <w:rsid w:val="004547F4"/>
    <w:rsid w:val="004562C5"/>
    <w:rsid w:val="0046295A"/>
    <w:rsid w:val="004675E4"/>
    <w:rsid w:val="00467786"/>
    <w:rsid w:val="00470957"/>
    <w:rsid w:val="0047501A"/>
    <w:rsid w:val="004756F2"/>
    <w:rsid w:val="0047660D"/>
    <w:rsid w:val="00476E7B"/>
    <w:rsid w:val="00480B94"/>
    <w:rsid w:val="0048697A"/>
    <w:rsid w:val="00487EC0"/>
    <w:rsid w:val="0049170D"/>
    <w:rsid w:val="004917D6"/>
    <w:rsid w:val="00491F51"/>
    <w:rsid w:val="00492191"/>
    <w:rsid w:val="0049350D"/>
    <w:rsid w:val="00494B8A"/>
    <w:rsid w:val="00494D56"/>
    <w:rsid w:val="00496152"/>
    <w:rsid w:val="004A3366"/>
    <w:rsid w:val="004B165F"/>
    <w:rsid w:val="004B2E6F"/>
    <w:rsid w:val="004B6701"/>
    <w:rsid w:val="004B6BD8"/>
    <w:rsid w:val="004B7EEA"/>
    <w:rsid w:val="004C109D"/>
    <w:rsid w:val="004C1919"/>
    <w:rsid w:val="004C279F"/>
    <w:rsid w:val="004C2F5D"/>
    <w:rsid w:val="004C740D"/>
    <w:rsid w:val="004C79F9"/>
    <w:rsid w:val="004D0C09"/>
    <w:rsid w:val="004D16B5"/>
    <w:rsid w:val="004D5A42"/>
    <w:rsid w:val="004D6357"/>
    <w:rsid w:val="004E082D"/>
    <w:rsid w:val="004E18C6"/>
    <w:rsid w:val="004E3298"/>
    <w:rsid w:val="004F176C"/>
    <w:rsid w:val="004F1935"/>
    <w:rsid w:val="004F1D9A"/>
    <w:rsid w:val="004F31AE"/>
    <w:rsid w:val="004F41DA"/>
    <w:rsid w:val="004F460D"/>
    <w:rsid w:val="004F5597"/>
    <w:rsid w:val="004F7AE0"/>
    <w:rsid w:val="00500814"/>
    <w:rsid w:val="00501155"/>
    <w:rsid w:val="00501CFD"/>
    <w:rsid w:val="0050357B"/>
    <w:rsid w:val="00510548"/>
    <w:rsid w:val="00512BC1"/>
    <w:rsid w:val="00513478"/>
    <w:rsid w:val="005135A3"/>
    <w:rsid w:val="00517EAF"/>
    <w:rsid w:val="00520DBA"/>
    <w:rsid w:val="00521817"/>
    <w:rsid w:val="00521A6E"/>
    <w:rsid w:val="00523920"/>
    <w:rsid w:val="00523B1C"/>
    <w:rsid w:val="00525958"/>
    <w:rsid w:val="00525ED2"/>
    <w:rsid w:val="005262A8"/>
    <w:rsid w:val="0052692C"/>
    <w:rsid w:val="00530D9B"/>
    <w:rsid w:val="00532A5C"/>
    <w:rsid w:val="0053302C"/>
    <w:rsid w:val="00533E5D"/>
    <w:rsid w:val="005360E2"/>
    <w:rsid w:val="00537FBA"/>
    <w:rsid w:val="00540976"/>
    <w:rsid w:val="00542D0E"/>
    <w:rsid w:val="00543C17"/>
    <w:rsid w:val="00544DD1"/>
    <w:rsid w:val="005451A8"/>
    <w:rsid w:val="0054523C"/>
    <w:rsid w:val="00545708"/>
    <w:rsid w:val="00546E77"/>
    <w:rsid w:val="00550047"/>
    <w:rsid w:val="00550945"/>
    <w:rsid w:val="005518DF"/>
    <w:rsid w:val="005523F2"/>
    <w:rsid w:val="0055502A"/>
    <w:rsid w:val="00555E91"/>
    <w:rsid w:val="00556311"/>
    <w:rsid w:val="00556B70"/>
    <w:rsid w:val="00560536"/>
    <w:rsid w:val="00561C3C"/>
    <w:rsid w:val="005620D9"/>
    <w:rsid w:val="005635E6"/>
    <w:rsid w:val="005639F0"/>
    <w:rsid w:val="0056480B"/>
    <w:rsid w:val="00566655"/>
    <w:rsid w:val="00571B53"/>
    <w:rsid w:val="00574121"/>
    <w:rsid w:val="00580BE5"/>
    <w:rsid w:val="005826D1"/>
    <w:rsid w:val="005841B8"/>
    <w:rsid w:val="005843F0"/>
    <w:rsid w:val="005867FB"/>
    <w:rsid w:val="00586EF0"/>
    <w:rsid w:val="005871F4"/>
    <w:rsid w:val="00594263"/>
    <w:rsid w:val="005A24C0"/>
    <w:rsid w:val="005B0004"/>
    <w:rsid w:val="005B09C2"/>
    <w:rsid w:val="005B23C4"/>
    <w:rsid w:val="005B2913"/>
    <w:rsid w:val="005B3541"/>
    <w:rsid w:val="005B4146"/>
    <w:rsid w:val="005C0264"/>
    <w:rsid w:val="005C11A4"/>
    <w:rsid w:val="005C54C0"/>
    <w:rsid w:val="005C7B85"/>
    <w:rsid w:val="005D0772"/>
    <w:rsid w:val="005D16F6"/>
    <w:rsid w:val="005D2BD4"/>
    <w:rsid w:val="005D3F5E"/>
    <w:rsid w:val="005D4E17"/>
    <w:rsid w:val="005E1A0C"/>
    <w:rsid w:val="005E32E7"/>
    <w:rsid w:val="005E5E03"/>
    <w:rsid w:val="005E63E1"/>
    <w:rsid w:val="005E6BA1"/>
    <w:rsid w:val="005F0FA5"/>
    <w:rsid w:val="005F250C"/>
    <w:rsid w:val="005F2C23"/>
    <w:rsid w:val="005F5ED9"/>
    <w:rsid w:val="005F6BD0"/>
    <w:rsid w:val="005F7D19"/>
    <w:rsid w:val="006010E5"/>
    <w:rsid w:val="00602172"/>
    <w:rsid w:val="00602AE5"/>
    <w:rsid w:val="00606532"/>
    <w:rsid w:val="00610A63"/>
    <w:rsid w:val="00611A01"/>
    <w:rsid w:val="00612CE3"/>
    <w:rsid w:val="0061568F"/>
    <w:rsid w:val="00617AA1"/>
    <w:rsid w:val="006214A8"/>
    <w:rsid w:val="00623648"/>
    <w:rsid w:val="00623D8E"/>
    <w:rsid w:val="0063179D"/>
    <w:rsid w:val="00636991"/>
    <w:rsid w:val="006375C3"/>
    <w:rsid w:val="0064116C"/>
    <w:rsid w:val="00641A8F"/>
    <w:rsid w:val="006430F5"/>
    <w:rsid w:val="006458D8"/>
    <w:rsid w:val="00646116"/>
    <w:rsid w:val="00650DEB"/>
    <w:rsid w:val="0065251C"/>
    <w:rsid w:val="0065297E"/>
    <w:rsid w:val="00653611"/>
    <w:rsid w:val="006536E8"/>
    <w:rsid w:val="00653B85"/>
    <w:rsid w:val="00654260"/>
    <w:rsid w:val="00660F01"/>
    <w:rsid w:val="006615A6"/>
    <w:rsid w:val="0066495B"/>
    <w:rsid w:val="00664F61"/>
    <w:rsid w:val="00666550"/>
    <w:rsid w:val="00666EED"/>
    <w:rsid w:val="006715EC"/>
    <w:rsid w:val="00672695"/>
    <w:rsid w:val="00675BD6"/>
    <w:rsid w:val="00676C67"/>
    <w:rsid w:val="00680342"/>
    <w:rsid w:val="006805C6"/>
    <w:rsid w:val="00680C6C"/>
    <w:rsid w:val="0068106C"/>
    <w:rsid w:val="00681857"/>
    <w:rsid w:val="00684C94"/>
    <w:rsid w:val="006861C6"/>
    <w:rsid w:val="00687EAC"/>
    <w:rsid w:val="006906A9"/>
    <w:rsid w:val="00691684"/>
    <w:rsid w:val="00692E3B"/>
    <w:rsid w:val="006A0B91"/>
    <w:rsid w:val="006A2C4E"/>
    <w:rsid w:val="006A4732"/>
    <w:rsid w:val="006A5196"/>
    <w:rsid w:val="006A5993"/>
    <w:rsid w:val="006B1E33"/>
    <w:rsid w:val="006B3CF7"/>
    <w:rsid w:val="006B4C5F"/>
    <w:rsid w:val="006B675C"/>
    <w:rsid w:val="006B6F8C"/>
    <w:rsid w:val="006C0188"/>
    <w:rsid w:val="006C019D"/>
    <w:rsid w:val="006C0F7E"/>
    <w:rsid w:val="006C15F7"/>
    <w:rsid w:val="006C4142"/>
    <w:rsid w:val="006C4A1D"/>
    <w:rsid w:val="006C5A6D"/>
    <w:rsid w:val="006D007B"/>
    <w:rsid w:val="006D0FAD"/>
    <w:rsid w:val="006D3941"/>
    <w:rsid w:val="006D6EFA"/>
    <w:rsid w:val="006E0F1C"/>
    <w:rsid w:val="006E1665"/>
    <w:rsid w:val="006E25DC"/>
    <w:rsid w:val="006E2999"/>
    <w:rsid w:val="006E572A"/>
    <w:rsid w:val="006E6323"/>
    <w:rsid w:val="006F3BEC"/>
    <w:rsid w:val="006F42E4"/>
    <w:rsid w:val="006F43A5"/>
    <w:rsid w:val="006F49FF"/>
    <w:rsid w:val="006F5A6C"/>
    <w:rsid w:val="006F6379"/>
    <w:rsid w:val="006F66E9"/>
    <w:rsid w:val="00700344"/>
    <w:rsid w:val="0070110A"/>
    <w:rsid w:val="00704949"/>
    <w:rsid w:val="007069E6"/>
    <w:rsid w:val="0070740D"/>
    <w:rsid w:val="007106C4"/>
    <w:rsid w:val="00710C74"/>
    <w:rsid w:val="00713999"/>
    <w:rsid w:val="007141C9"/>
    <w:rsid w:val="00714E98"/>
    <w:rsid w:val="00715FD0"/>
    <w:rsid w:val="00716D33"/>
    <w:rsid w:val="007175B2"/>
    <w:rsid w:val="00717872"/>
    <w:rsid w:val="00717A1C"/>
    <w:rsid w:val="0072094B"/>
    <w:rsid w:val="00720C2C"/>
    <w:rsid w:val="00720CB9"/>
    <w:rsid w:val="007241C1"/>
    <w:rsid w:val="0072522C"/>
    <w:rsid w:val="00725B51"/>
    <w:rsid w:val="00735536"/>
    <w:rsid w:val="0073645A"/>
    <w:rsid w:val="00741343"/>
    <w:rsid w:val="00741439"/>
    <w:rsid w:val="007414F8"/>
    <w:rsid w:val="00741E98"/>
    <w:rsid w:val="0075130B"/>
    <w:rsid w:val="007556EA"/>
    <w:rsid w:val="00755D2C"/>
    <w:rsid w:val="00756E1A"/>
    <w:rsid w:val="00757B32"/>
    <w:rsid w:val="007625A3"/>
    <w:rsid w:val="00762802"/>
    <w:rsid w:val="00763189"/>
    <w:rsid w:val="00764830"/>
    <w:rsid w:val="00767179"/>
    <w:rsid w:val="00767BDC"/>
    <w:rsid w:val="00771E78"/>
    <w:rsid w:val="0077398E"/>
    <w:rsid w:val="00773FC9"/>
    <w:rsid w:val="00777C24"/>
    <w:rsid w:val="00780B8B"/>
    <w:rsid w:val="00782921"/>
    <w:rsid w:val="00782E36"/>
    <w:rsid w:val="00786823"/>
    <w:rsid w:val="00793269"/>
    <w:rsid w:val="007938CA"/>
    <w:rsid w:val="00793C5C"/>
    <w:rsid w:val="00793D9A"/>
    <w:rsid w:val="007A201C"/>
    <w:rsid w:val="007A3037"/>
    <w:rsid w:val="007A338F"/>
    <w:rsid w:val="007A4CE7"/>
    <w:rsid w:val="007A4DB9"/>
    <w:rsid w:val="007A6F40"/>
    <w:rsid w:val="007A7EC0"/>
    <w:rsid w:val="007B1ACE"/>
    <w:rsid w:val="007B1E8E"/>
    <w:rsid w:val="007B20D4"/>
    <w:rsid w:val="007B45B3"/>
    <w:rsid w:val="007B55EC"/>
    <w:rsid w:val="007B7FCF"/>
    <w:rsid w:val="007C1692"/>
    <w:rsid w:val="007C175C"/>
    <w:rsid w:val="007C3CE2"/>
    <w:rsid w:val="007C458A"/>
    <w:rsid w:val="007C5395"/>
    <w:rsid w:val="007C7288"/>
    <w:rsid w:val="007D21AE"/>
    <w:rsid w:val="007D23D4"/>
    <w:rsid w:val="007D6ED2"/>
    <w:rsid w:val="007D78FF"/>
    <w:rsid w:val="007E0678"/>
    <w:rsid w:val="007E18B2"/>
    <w:rsid w:val="007E374C"/>
    <w:rsid w:val="007E4679"/>
    <w:rsid w:val="007E47E3"/>
    <w:rsid w:val="007E68A2"/>
    <w:rsid w:val="007E7CA2"/>
    <w:rsid w:val="007F49EB"/>
    <w:rsid w:val="007F55E0"/>
    <w:rsid w:val="007F7199"/>
    <w:rsid w:val="0080178F"/>
    <w:rsid w:val="00802C8F"/>
    <w:rsid w:val="008050ED"/>
    <w:rsid w:val="00805237"/>
    <w:rsid w:val="0080652A"/>
    <w:rsid w:val="00807569"/>
    <w:rsid w:val="00812BBC"/>
    <w:rsid w:val="00813242"/>
    <w:rsid w:val="00814DD9"/>
    <w:rsid w:val="00815139"/>
    <w:rsid w:val="00816E2F"/>
    <w:rsid w:val="008177B0"/>
    <w:rsid w:val="00817A81"/>
    <w:rsid w:val="00822AAC"/>
    <w:rsid w:val="0082414F"/>
    <w:rsid w:val="00825CF1"/>
    <w:rsid w:val="0082632B"/>
    <w:rsid w:val="00830E6B"/>
    <w:rsid w:val="00834E54"/>
    <w:rsid w:val="00836DF0"/>
    <w:rsid w:val="008421DB"/>
    <w:rsid w:val="00842A39"/>
    <w:rsid w:val="008447D2"/>
    <w:rsid w:val="00847681"/>
    <w:rsid w:val="00852214"/>
    <w:rsid w:val="0085485B"/>
    <w:rsid w:val="0085570A"/>
    <w:rsid w:val="0085585F"/>
    <w:rsid w:val="0085619F"/>
    <w:rsid w:val="0085753A"/>
    <w:rsid w:val="0086022F"/>
    <w:rsid w:val="008609BF"/>
    <w:rsid w:val="00866D23"/>
    <w:rsid w:val="008700CD"/>
    <w:rsid w:val="00870C9E"/>
    <w:rsid w:val="00872FD9"/>
    <w:rsid w:val="00876E76"/>
    <w:rsid w:val="00876FA8"/>
    <w:rsid w:val="008802E1"/>
    <w:rsid w:val="00881755"/>
    <w:rsid w:val="00882AD6"/>
    <w:rsid w:val="008834F3"/>
    <w:rsid w:val="008846AB"/>
    <w:rsid w:val="0088531B"/>
    <w:rsid w:val="00886D61"/>
    <w:rsid w:val="00886FB7"/>
    <w:rsid w:val="008905D5"/>
    <w:rsid w:val="00890730"/>
    <w:rsid w:val="00892704"/>
    <w:rsid w:val="00895969"/>
    <w:rsid w:val="008A062E"/>
    <w:rsid w:val="008A0750"/>
    <w:rsid w:val="008A12FD"/>
    <w:rsid w:val="008A1448"/>
    <w:rsid w:val="008A4F7A"/>
    <w:rsid w:val="008A7EAF"/>
    <w:rsid w:val="008B1860"/>
    <w:rsid w:val="008B2B17"/>
    <w:rsid w:val="008B5254"/>
    <w:rsid w:val="008B53E5"/>
    <w:rsid w:val="008B7826"/>
    <w:rsid w:val="008B7B4D"/>
    <w:rsid w:val="008C004E"/>
    <w:rsid w:val="008C019B"/>
    <w:rsid w:val="008C22ED"/>
    <w:rsid w:val="008C24EE"/>
    <w:rsid w:val="008C3873"/>
    <w:rsid w:val="008C5605"/>
    <w:rsid w:val="008C581B"/>
    <w:rsid w:val="008C5E16"/>
    <w:rsid w:val="008C726C"/>
    <w:rsid w:val="008D0562"/>
    <w:rsid w:val="008D0FF8"/>
    <w:rsid w:val="008D11BF"/>
    <w:rsid w:val="008D492F"/>
    <w:rsid w:val="008E161D"/>
    <w:rsid w:val="008E17DF"/>
    <w:rsid w:val="008E5128"/>
    <w:rsid w:val="008E5386"/>
    <w:rsid w:val="008E6D9D"/>
    <w:rsid w:val="008E79D1"/>
    <w:rsid w:val="008F021B"/>
    <w:rsid w:val="008F0953"/>
    <w:rsid w:val="008F21D2"/>
    <w:rsid w:val="008F31E2"/>
    <w:rsid w:val="008F44B6"/>
    <w:rsid w:val="008F6E64"/>
    <w:rsid w:val="00901126"/>
    <w:rsid w:val="00901EA4"/>
    <w:rsid w:val="00905A16"/>
    <w:rsid w:val="0090632C"/>
    <w:rsid w:val="009075E3"/>
    <w:rsid w:val="009110B1"/>
    <w:rsid w:val="00912040"/>
    <w:rsid w:val="00912B85"/>
    <w:rsid w:val="00912BE0"/>
    <w:rsid w:val="0091302A"/>
    <w:rsid w:val="00921E04"/>
    <w:rsid w:val="00924AF9"/>
    <w:rsid w:val="00924DE5"/>
    <w:rsid w:val="0092507F"/>
    <w:rsid w:val="0092658F"/>
    <w:rsid w:val="00926A7E"/>
    <w:rsid w:val="00931525"/>
    <w:rsid w:val="00933324"/>
    <w:rsid w:val="009338D1"/>
    <w:rsid w:val="0093394F"/>
    <w:rsid w:val="00934B2D"/>
    <w:rsid w:val="00935115"/>
    <w:rsid w:val="00942E2D"/>
    <w:rsid w:val="009435F7"/>
    <w:rsid w:val="009453F7"/>
    <w:rsid w:val="00951523"/>
    <w:rsid w:val="00952295"/>
    <w:rsid w:val="009532B8"/>
    <w:rsid w:val="00953765"/>
    <w:rsid w:val="00953EE7"/>
    <w:rsid w:val="009558DF"/>
    <w:rsid w:val="00957F9F"/>
    <w:rsid w:val="0096027F"/>
    <w:rsid w:val="0096077F"/>
    <w:rsid w:val="0096147A"/>
    <w:rsid w:val="00962B99"/>
    <w:rsid w:val="00963045"/>
    <w:rsid w:val="0096318E"/>
    <w:rsid w:val="009656CE"/>
    <w:rsid w:val="00965774"/>
    <w:rsid w:val="00970387"/>
    <w:rsid w:val="009707AC"/>
    <w:rsid w:val="00970F60"/>
    <w:rsid w:val="00971D3C"/>
    <w:rsid w:val="0097558D"/>
    <w:rsid w:val="00975592"/>
    <w:rsid w:val="009760A7"/>
    <w:rsid w:val="00977513"/>
    <w:rsid w:val="009779DD"/>
    <w:rsid w:val="009813DC"/>
    <w:rsid w:val="0098428F"/>
    <w:rsid w:val="00986C0F"/>
    <w:rsid w:val="00986CF9"/>
    <w:rsid w:val="00990F4C"/>
    <w:rsid w:val="009921A3"/>
    <w:rsid w:val="009946FA"/>
    <w:rsid w:val="009959C4"/>
    <w:rsid w:val="009A08F9"/>
    <w:rsid w:val="009A1082"/>
    <w:rsid w:val="009A1427"/>
    <w:rsid w:val="009A1530"/>
    <w:rsid w:val="009A2767"/>
    <w:rsid w:val="009A2D5A"/>
    <w:rsid w:val="009A3C16"/>
    <w:rsid w:val="009A61E2"/>
    <w:rsid w:val="009B1E90"/>
    <w:rsid w:val="009B2C36"/>
    <w:rsid w:val="009B42AE"/>
    <w:rsid w:val="009B47C2"/>
    <w:rsid w:val="009B79DF"/>
    <w:rsid w:val="009C4070"/>
    <w:rsid w:val="009C491A"/>
    <w:rsid w:val="009C6CBD"/>
    <w:rsid w:val="009D0D59"/>
    <w:rsid w:val="009D19EB"/>
    <w:rsid w:val="009D38B5"/>
    <w:rsid w:val="009D40E4"/>
    <w:rsid w:val="009D5A1A"/>
    <w:rsid w:val="009D66C3"/>
    <w:rsid w:val="009D7F61"/>
    <w:rsid w:val="009E0254"/>
    <w:rsid w:val="009E2C82"/>
    <w:rsid w:val="009E32DA"/>
    <w:rsid w:val="009E779C"/>
    <w:rsid w:val="009F080E"/>
    <w:rsid w:val="009F0A17"/>
    <w:rsid w:val="009F2F25"/>
    <w:rsid w:val="009F3D9E"/>
    <w:rsid w:val="00A017F0"/>
    <w:rsid w:val="00A02C76"/>
    <w:rsid w:val="00A03A0E"/>
    <w:rsid w:val="00A03BFA"/>
    <w:rsid w:val="00A04A56"/>
    <w:rsid w:val="00A05F38"/>
    <w:rsid w:val="00A06256"/>
    <w:rsid w:val="00A07DF2"/>
    <w:rsid w:val="00A13C03"/>
    <w:rsid w:val="00A13F78"/>
    <w:rsid w:val="00A21116"/>
    <w:rsid w:val="00A22C24"/>
    <w:rsid w:val="00A258C8"/>
    <w:rsid w:val="00A26692"/>
    <w:rsid w:val="00A26DCC"/>
    <w:rsid w:val="00A3363F"/>
    <w:rsid w:val="00A33E1E"/>
    <w:rsid w:val="00A34636"/>
    <w:rsid w:val="00A36734"/>
    <w:rsid w:val="00A372F3"/>
    <w:rsid w:val="00A40651"/>
    <w:rsid w:val="00A42A40"/>
    <w:rsid w:val="00A43DF1"/>
    <w:rsid w:val="00A459EA"/>
    <w:rsid w:val="00A45F89"/>
    <w:rsid w:val="00A46C09"/>
    <w:rsid w:val="00A5022E"/>
    <w:rsid w:val="00A52B2B"/>
    <w:rsid w:val="00A55130"/>
    <w:rsid w:val="00A56787"/>
    <w:rsid w:val="00A60AD4"/>
    <w:rsid w:val="00A61216"/>
    <w:rsid w:val="00A6259C"/>
    <w:rsid w:val="00A65F2F"/>
    <w:rsid w:val="00A67951"/>
    <w:rsid w:val="00A67BC9"/>
    <w:rsid w:val="00A67BE1"/>
    <w:rsid w:val="00A72172"/>
    <w:rsid w:val="00A72EB8"/>
    <w:rsid w:val="00A740BC"/>
    <w:rsid w:val="00A77E99"/>
    <w:rsid w:val="00A802EA"/>
    <w:rsid w:val="00A81F46"/>
    <w:rsid w:val="00A8232B"/>
    <w:rsid w:val="00A8286D"/>
    <w:rsid w:val="00A82AC1"/>
    <w:rsid w:val="00A82C8E"/>
    <w:rsid w:val="00A86AF5"/>
    <w:rsid w:val="00A86D6A"/>
    <w:rsid w:val="00A876D6"/>
    <w:rsid w:val="00A87CD3"/>
    <w:rsid w:val="00A908F1"/>
    <w:rsid w:val="00A90C49"/>
    <w:rsid w:val="00A919E1"/>
    <w:rsid w:val="00A94FE8"/>
    <w:rsid w:val="00A953D7"/>
    <w:rsid w:val="00A9623E"/>
    <w:rsid w:val="00AA061F"/>
    <w:rsid w:val="00AA1742"/>
    <w:rsid w:val="00AA2658"/>
    <w:rsid w:val="00AA7DC0"/>
    <w:rsid w:val="00AB02AA"/>
    <w:rsid w:val="00AB5AD3"/>
    <w:rsid w:val="00AB68B6"/>
    <w:rsid w:val="00AB6E2B"/>
    <w:rsid w:val="00AC0F0B"/>
    <w:rsid w:val="00AC425F"/>
    <w:rsid w:val="00AC59FF"/>
    <w:rsid w:val="00AC5C67"/>
    <w:rsid w:val="00AC7DA5"/>
    <w:rsid w:val="00AD1D41"/>
    <w:rsid w:val="00AD40A1"/>
    <w:rsid w:val="00AD5C7D"/>
    <w:rsid w:val="00AD5F69"/>
    <w:rsid w:val="00AD6809"/>
    <w:rsid w:val="00AD68B8"/>
    <w:rsid w:val="00AE163C"/>
    <w:rsid w:val="00AE169D"/>
    <w:rsid w:val="00AE1840"/>
    <w:rsid w:val="00AE1DFA"/>
    <w:rsid w:val="00AE5B56"/>
    <w:rsid w:val="00AF15AB"/>
    <w:rsid w:val="00AF1B60"/>
    <w:rsid w:val="00AF2240"/>
    <w:rsid w:val="00AF3ABA"/>
    <w:rsid w:val="00AF61B8"/>
    <w:rsid w:val="00AF7B17"/>
    <w:rsid w:val="00B01583"/>
    <w:rsid w:val="00B01768"/>
    <w:rsid w:val="00B03EC4"/>
    <w:rsid w:val="00B0502A"/>
    <w:rsid w:val="00B067F6"/>
    <w:rsid w:val="00B068B3"/>
    <w:rsid w:val="00B06C57"/>
    <w:rsid w:val="00B11B3C"/>
    <w:rsid w:val="00B11D38"/>
    <w:rsid w:val="00B156A0"/>
    <w:rsid w:val="00B1641B"/>
    <w:rsid w:val="00B17FCE"/>
    <w:rsid w:val="00B229CD"/>
    <w:rsid w:val="00B23BB9"/>
    <w:rsid w:val="00B25A92"/>
    <w:rsid w:val="00B3272B"/>
    <w:rsid w:val="00B35661"/>
    <w:rsid w:val="00B372BC"/>
    <w:rsid w:val="00B379F4"/>
    <w:rsid w:val="00B41E9A"/>
    <w:rsid w:val="00B42857"/>
    <w:rsid w:val="00B45859"/>
    <w:rsid w:val="00B47C1A"/>
    <w:rsid w:val="00B47F97"/>
    <w:rsid w:val="00B50141"/>
    <w:rsid w:val="00B50834"/>
    <w:rsid w:val="00B52AD0"/>
    <w:rsid w:val="00B54FEE"/>
    <w:rsid w:val="00B617E7"/>
    <w:rsid w:val="00B62813"/>
    <w:rsid w:val="00B64217"/>
    <w:rsid w:val="00B724FF"/>
    <w:rsid w:val="00B814C1"/>
    <w:rsid w:val="00B82C61"/>
    <w:rsid w:val="00B8593E"/>
    <w:rsid w:val="00B8723A"/>
    <w:rsid w:val="00B87D87"/>
    <w:rsid w:val="00B90BD2"/>
    <w:rsid w:val="00B91087"/>
    <w:rsid w:val="00B95A81"/>
    <w:rsid w:val="00B97D37"/>
    <w:rsid w:val="00BA0823"/>
    <w:rsid w:val="00BA15CF"/>
    <w:rsid w:val="00BA2A05"/>
    <w:rsid w:val="00BA513E"/>
    <w:rsid w:val="00BA58C3"/>
    <w:rsid w:val="00BA6A20"/>
    <w:rsid w:val="00BA6C7B"/>
    <w:rsid w:val="00BA7CFB"/>
    <w:rsid w:val="00BB019B"/>
    <w:rsid w:val="00BB22C8"/>
    <w:rsid w:val="00BB528B"/>
    <w:rsid w:val="00BB777C"/>
    <w:rsid w:val="00BB794E"/>
    <w:rsid w:val="00BC0DA6"/>
    <w:rsid w:val="00BC2D50"/>
    <w:rsid w:val="00BC36C7"/>
    <w:rsid w:val="00BC4906"/>
    <w:rsid w:val="00BC4BA2"/>
    <w:rsid w:val="00BC60DA"/>
    <w:rsid w:val="00BC7AFD"/>
    <w:rsid w:val="00BC7C58"/>
    <w:rsid w:val="00BD3876"/>
    <w:rsid w:val="00BD7B05"/>
    <w:rsid w:val="00BE03D4"/>
    <w:rsid w:val="00BE2F56"/>
    <w:rsid w:val="00BE3380"/>
    <w:rsid w:val="00BE5A03"/>
    <w:rsid w:val="00BE6A75"/>
    <w:rsid w:val="00BE7333"/>
    <w:rsid w:val="00BF1721"/>
    <w:rsid w:val="00BF2985"/>
    <w:rsid w:val="00BF49C2"/>
    <w:rsid w:val="00BF6EEC"/>
    <w:rsid w:val="00C00968"/>
    <w:rsid w:val="00C02307"/>
    <w:rsid w:val="00C04C26"/>
    <w:rsid w:val="00C05640"/>
    <w:rsid w:val="00C05B1D"/>
    <w:rsid w:val="00C06299"/>
    <w:rsid w:val="00C063A3"/>
    <w:rsid w:val="00C06453"/>
    <w:rsid w:val="00C06534"/>
    <w:rsid w:val="00C06B07"/>
    <w:rsid w:val="00C16311"/>
    <w:rsid w:val="00C17D90"/>
    <w:rsid w:val="00C24891"/>
    <w:rsid w:val="00C25BD2"/>
    <w:rsid w:val="00C27174"/>
    <w:rsid w:val="00C32702"/>
    <w:rsid w:val="00C3389E"/>
    <w:rsid w:val="00C42260"/>
    <w:rsid w:val="00C4267A"/>
    <w:rsid w:val="00C43FF7"/>
    <w:rsid w:val="00C44ACF"/>
    <w:rsid w:val="00C46E9B"/>
    <w:rsid w:val="00C473F0"/>
    <w:rsid w:val="00C47D60"/>
    <w:rsid w:val="00C50D20"/>
    <w:rsid w:val="00C55E8E"/>
    <w:rsid w:val="00C57078"/>
    <w:rsid w:val="00C573F3"/>
    <w:rsid w:val="00C57405"/>
    <w:rsid w:val="00C610D5"/>
    <w:rsid w:val="00C64ABD"/>
    <w:rsid w:val="00C666A7"/>
    <w:rsid w:val="00C719C4"/>
    <w:rsid w:val="00C71A4E"/>
    <w:rsid w:val="00C72FCB"/>
    <w:rsid w:val="00C73277"/>
    <w:rsid w:val="00C73F42"/>
    <w:rsid w:val="00C75125"/>
    <w:rsid w:val="00C75C4B"/>
    <w:rsid w:val="00C814C5"/>
    <w:rsid w:val="00C91178"/>
    <w:rsid w:val="00C91B12"/>
    <w:rsid w:val="00C92DE9"/>
    <w:rsid w:val="00C943E6"/>
    <w:rsid w:val="00C959D4"/>
    <w:rsid w:val="00CA2130"/>
    <w:rsid w:val="00CA52E0"/>
    <w:rsid w:val="00CB0FE2"/>
    <w:rsid w:val="00CB30A2"/>
    <w:rsid w:val="00CB36AE"/>
    <w:rsid w:val="00CB7419"/>
    <w:rsid w:val="00CC1979"/>
    <w:rsid w:val="00CC1E30"/>
    <w:rsid w:val="00CC6F00"/>
    <w:rsid w:val="00CC7709"/>
    <w:rsid w:val="00CD13A3"/>
    <w:rsid w:val="00CD200C"/>
    <w:rsid w:val="00CD3064"/>
    <w:rsid w:val="00CD30E8"/>
    <w:rsid w:val="00CD3425"/>
    <w:rsid w:val="00CD45D8"/>
    <w:rsid w:val="00CD64DC"/>
    <w:rsid w:val="00CE6661"/>
    <w:rsid w:val="00CF3E50"/>
    <w:rsid w:val="00CF41DA"/>
    <w:rsid w:val="00CF5A82"/>
    <w:rsid w:val="00CF5A94"/>
    <w:rsid w:val="00CF5C2A"/>
    <w:rsid w:val="00D01438"/>
    <w:rsid w:val="00D021C2"/>
    <w:rsid w:val="00D024F4"/>
    <w:rsid w:val="00D036E8"/>
    <w:rsid w:val="00D10DC1"/>
    <w:rsid w:val="00D1211F"/>
    <w:rsid w:val="00D12B50"/>
    <w:rsid w:val="00D14D20"/>
    <w:rsid w:val="00D1640D"/>
    <w:rsid w:val="00D20DA2"/>
    <w:rsid w:val="00D22671"/>
    <w:rsid w:val="00D26D5E"/>
    <w:rsid w:val="00D27D3D"/>
    <w:rsid w:val="00D3146B"/>
    <w:rsid w:val="00D4029D"/>
    <w:rsid w:val="00D408D9"/>
    <w:rsid w:val="00D41F53"/>
    <w:rsid w:val="00D42294"/>
    <w:rsid w:val="00D4300A"/>
    <w:rsid w:val="00D4311A"/>
    <w:rsid w:val="00D53443"/>
    <w:rsid w:val="00D55EDA"/>
    <w:rsid w:val="00D5641E"/>
    <w:rsid w:val="00D56484"/>
    <w:rsid w:val="00D60576"/>
    <w:rsid w:val="00D609AB"/>
    <w:rsid w:val="00D67894"/>
    <w:rsid w:val="00D723E8"/>
    <w:rsid w:val="00D733AA"/>
    <w:rsid w:val="00D73D42"/>
    <w:rsid w:val="00D74C37"/>
    <w:rsid w:val="00D770F5"/>
    <w:rsid w:val="00D77F87"/>
    <w:rsid w:val="00D845D8"/>
    <w:rsid w:val="00D8499A"/>
    <w:rsid w:val="00D85DC5"/>
    <w:rsid w:val="00D90087"/>
    <w:rsid w:val="00D954AC"/>
    <w:rsid w:val="00D95CF8"/>
    <w:rsid w:val="00DA3312"/>
    <w:rsid w:val="00DA33BE"/>
    <w:rsid w:val="00DA4264"/>
    <w:rsid w:val="00DA6925"/>
    <w:rsid w:val="00DB1A1A"/>
    <w:rsid w:val="00DB208A"/>
    <w:rsid w:val="00DB6148"/>
    <w:rsid w:val="00DB6CD5"/>
    <w:rsid w:val="00DC0A31"/>
    <w:rsid w:val="00DC1581"/>
    <w:rsid w:val="00DC1687"/>
    <w:rsid w:val="00DC2A2A"/>
    <w:rsid w:val="00DD0413"/>
    <w:rsid w:val="00DD6A12"/>
    <w:rsid w:val="00DD6A2F"/>
    <w:rsid w:val="00DD6BEA"/>
    <w:rsid w:val="00DE0C2B"/>
    <w:rsid w:val="00DE288E"/>
    <w:rsid w:val="00DE4A34"/>
    <w:rsid w:val="00DE7127"/>
    <w:rsid w:val="00DF217F"/>
    <w:rsid w:val="00DF6035"/>
    <w:rsid w:val="00DF6782"/>
    <w:rsid w:val="00E00043"/>
    <w:rsid w:val="00E012B2"/>
    <w:rsid w:val="00E0396A"/>
    <w:rsid w:val="00E04AE5"/>
    <w:rsid w:val="00E068B7"/>
    <w:rsid w:val="00E06AA6"/>
    <w:rsid w:val="00E13738"/>
    <w:rsid w:val="00E17A78"/>
    <w:rsid w:val="00E20AD4"/>
    <w:rsid w:val="00E219D8"/>
    <w:rsid w:val="00E23DBB"/>
    <w:rsid w:val="00E24726"/>
    <w:rsid w:val="00E32BCA"/>
    <w:rsid w:val="00E33FA4"/>
    <w:rsid w:val="00E34510"/>
    <w:rsid w:val="00E34C08"/>
    <w:rsid w:val="00E3729C"/>
    <w:rsid w:val="00E37659"/>
    <w:rsid w:val="00E37997"/>
    <w:rsid w:val="00E42C09"/>
    <w:rsid w:val="00E42E63"/>
    <w:rsid w:val="00E45C75"/>
    <w:rsid w:val="00E4743C"/>
    <w:rsid w:val="00E50FC6"/>
    <w:rsid w:val="00E52C2E"/>
    <w:rsid w:val="00E55262"/>
    <w:rsid w:val="00E56382"/>
    <w:rsid w:val="00E56E34"/>
    <w:rsid w:val="00E57778"/>
    <w:rsid w:val="00E57A2E"/>
    <w:rsid w:val="00E60B2E"/>
    <w:rsid w:val="00E60D5C"/>
    <w:rsid w:val="00E61AEF"/>
    <w:rsid w:val="00E626C9"/>
    <w:rsid w:val="00E66921"/>
    <w:rsid w:val="00E7561B"/>
    <w:rsid w:val="00E75C13"/>
    <w:rsid w:val="00E76431"/>
    <w:rsid w:val="00E764F7"/>
    <w:rsid w:val="00E80CC0"/>
    <w:rsid w:val="00E8178D"/>
    <w:rsid w:val="00E81ACD"/>
    <w:rsid w:val="00E851BF"/>
    <w:rsid w:val="00E85EF9"/>
    <w:rsid w:val="00E85F9A"/>
    <w:rsid w:val="00E94BAE"/>
    <w:rsid w:val="00E94D1B"/>
    <w:rsid w:val="00EA0682"/>
    <w:rsid w:val="00EA06FF"/>
    <w:rsid w:val="00EA0C38"/>
    <w:rsid w:val="00EA11F5"/>
    <w:rsid w:val="00EA2442"/>
    <w:rsid w:val="00EA4D9B"/>
    <w:rsid w:val="00EB0C71"/>
    <w:rsid w:val="00EB4B2D"/>
    <w:rsid w:val="00EB7F06"/>
    <w:rsid w:val="00EC0239"/>
    <w:rsid w:val="00EC62B6"/>
    <w:rsid w:val="00EC7856"/>
    <w:rsid w:val="00ED03AD"/>
    <w:rsid w:val="00ED4FAE"/>
    <w:rsid w:val="00ED6AF0"/>
    <w:rsid w:val="00ED6E36"/>
    <w:rsid w:val="00ED7C48"/>
    <w:rsid w:val="00EE0782"/>
    <w:rsid w:val="00EE1D64"/>
    <w:rsid w:val="00EE2209"/>
    <w:rsid w:val="00EE2598"/>
    <w:rsid w:val="00EE43B9"/>
    <w:rsid w:val="00EE5A4D"/>
    <w:rsid w:val="00EE6EEB"/>
    <w:rsid w:val="00EE7D3D"/>
    <w:rsid w:val="00EF0933"/>
    <w:rsid w:val="00EF14D6"/>
    <w:rsid w:val="00EF4EF3"/>
    <w:rsid w:val="00EF7560"/>
    <w:rsid w:val="00EF7A55"/>
    <w:rsid w:val="00F01956"/>
    <w:rsid w:val="00F036B2"/>
    <w:rsid w:val="00F0499B"/>
    <w:rsid w:val="00F103F7"/>
    <w:rsid w:val="00F11380"/>
    <w:rsid w:val="00F117F1"/>
    <w:rsid w:val="00F11C39"/>
    <w:rsid w:val="00F11FFE"/>
    <w:rsid w:val="00F1280D"/>
    <w:rsid w:val="00F14279"/>
    <w:rsid w:val="00F154A1"/>
    <w:rsid w:val="00F17761"/>
    <w:rsid w:val="00F21C61"/>
    <w:rsid w:val="00F26CFB"/>
    <w:rsid w:val="00F30057"/>
    <w:rsid w:val="00F30A0E"/>
    <w:rsid w:val="00F326B8"/>
    <w:rsid w:val="00F362A9"/>
    <w:rsid w:val="00F3795C"/>
    <w:rsid w:val="00F40D8B"/>
    <w:rsid w:val="00F42915"/>
    <w:rsid w:val="00F45275"/>
    <w:rsid w:val="00F46A64"/>
    <w:rsid w:val="00F470AB"/>
    <w:rsid w:val="00F47CE5"/>
    <w:rsid w:val="00F501F2"/>
    <w:rsid w:val="00F50403"/>
    <w:rsid w:val="00F531C6"/>
    <w:rsid w:val="00F534F8"/>
    <w:rsid w:val="00F543B9"/>
    <w:rsid w:val="00F5548C"/>
    <w:rsid w:val="00F55ADB"/>
    <w:rsid w:val="00F57790"/>
    <w:rsid w:val="00F62410"/>
    <w:rsid w:val="00F62A2C"/>
    <w:rsid w:val="00F64A7D"/>
    <w:rsid w:val="00F7135D"/>
    <w:rsid w:val="00F72AB4"/>
    <w:rsid w:val="00F72D2B"/>
    <w:rsid w:val="00F74FAC"/>
    <w:rsid w:val="00F806B3"/>
    <w:rsid w:val="00F81DC9"/>
    <w:rsid w:val="00F833BF"/>
    <w:rsid w:val="00F835DE"/>
    <w:rsid w:val="00F84FE7"/>
    <w:rsid w:val="00F8547A"/>
    <w:rsid w:val="00F85DBE"/>
    <w:rsid w:val="00F86780"/>
    <w:rsid w:val="00F87D85"/>
    <w:rsid w:val="00F908EC"/>
    <w:rsid w:val="00F917D7"/>
    <w:rsid w:val="00F91D8F"/>
    <w:rsid w:val="00F94085"/>
    <w:rsid w:val="00F94F50"/>
    <w:rsid w:val="00F96925"/>
    <w:rsid w:val="00FA0DD7"/>
    <w:rsid w:val="00FA142C"/>
    <w:rsid w:val="00FA170C"/>
    <w:rsid w:val="00FA183F"/>
    <w:rsid w:val="00FA243A"/>
    <w:rsid w:val="00FA3163"/>
    <w:rsid w:val="00FA39BC"/>
    <w:rsid w:val="00FA3EE7"/>
    <w:rsid w:val="00FA420B"/>
    <w:rsid w:val="00FA5394"/>
    <w:rsid w:val="00FA5B0C"/>
    <w:rsid w:val="00FA77C7"/>
    <w:rsid w:val="00FB2381"/>
    <w:rsid w:val="00FB2A98"/>
    <w:rsid w:val="00FB4CA2"/>
    <w:rsid w:val="00FB661C"/>
    <w:rsid w:val="00FB68C9"/>
    <w:rsid w:val="00FB751A"/>
    <w:rsid w:val="00FC3BF5"/>
    <w:rsid w:val="00FC5C12"/>
    <w:rsid w:val="00FC5DBE"/>
    <w:rsid w:val="00FC6584"/>
    <w:rsid w:val="00FD0B98"/>
    <w:rsid w:val="00FE55A2"/>
    <w:rsid w:val="00FE765C"/>
    <w:rsid w:val="00FF0D66"/>
    <w:rsid w:val="00FF1B9B"/>
    <w:rsid w:val="00FF5DE5"/>
    <w:rsid w:val="00FF71E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A34"/>
  </w:style>
  <w:style w:type="character" w:customStyle="1" w:styleId="WW-Absatz-Standardschriftart">
    <w:name w:val="WW-Absatz-Standardschriftart"/>
    <w:rsid w:val="00DE4A34"/>
  </w:style>
  <w:style w:type="character" w:customStyle="1" w:styleId="WW-Absatz-Standardschriftart1">
    <w:name w:val="WW-Absatz-Standardschriftart1"/>
    <w:rsid w:val="00DE4A34"/>
  </w:style>
  <w:style w:type="character" w:customStyle="1" w:styleId="WW-Absatz-Standardschriftart11">
    <w:name w:val="WW-Absatz-Standardschriftart11"/>
    <w:rsid w:val="00DE4A34"/>
  </w:style>
  <w:style w:type="character" w:customStyle="1" w:styleId="WW-Absatz-Standardschriftart111">
    <w:name w:val="WW-Absatz-Standardschriftart111"/>
    <w:rsid w:val="00DE4A34"/>
  </w:style>
  <w:style w:type="character" w:customStyle="1" w:styleId="WW-Absatz-Standardschriftart1111">
    <w:name w:val="WW-Absatz-Standardschriftart1111"/>
    <w:rsid w:val="00DE4A34"/>
  </w:style>
  <w:style w:type="character" w:customStyle="1" w:styleId="WW-Absatz-Standardschriftart11111">
    <w:name w:val="WW-Absatz-Standardschriftart11111"/>
    <w:rsid w:val="00DE4A34"/>
  </w:style>
  <w:style w:type="character" w:customStyle="1" w:styleId="WW-Absatz-Standardschriftart111111">
    <w:name w:val="WW-Absatz-Standardschriftart111111"/>
    <w:rsid w:val="00DE4A34"/>
  </w:style>
  <w:style w:type="character" w:customStyle="1" w:styleId="WW-Absatz-Standardschriftart1111111">
    <w:name w:val="WW-Absatz-Standardschriftart1111111"/>
    <w:rsid w:val="00DE4A34"/>
  </w:style>
  <w:style w:type="character" w:customStyle="1" w:styleId="WW-Absatz-Standardschriftart11111111">
    <w:name w:val="WW-Absatz-Standardschriftart11111111"/>
    <w:rsid w:val="00DE4A34"/>
  </w:style>
  <w:style w:type="paragraph" w:customStyle="1" w:styleId="a3">
    <w:name w:val="Заголовок"/>
    <w:basedOn w:val="a"/>
    <w:next w:val="a4"/>
    <w:rsid w:val="00DE4A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DE4A34"/>
    <w:pPr>
      <w:spacing w:after="120"/>
    </w:pPr>
  </w:style>
  <w:style w:type="paragraph" w:styleId="a5">
    <w:name w:val="List"/>
    <w:basedOn w:val="a4"/>
    <w:semiHidden/>
    <w:rsid w:val="00DE4A34"/>
    <w:rPr>
      <w:rFonts w:cs="Tahoma"/>
    </w:rPr>
  </w:style>
  <w:style w:type="paragraph" w:customStyle="1" w:styleId="1">
    <w:name w:val="Название1"/>
    <w:basedOn w:val="a"/>
    <w:rsid w:val="00DE4A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E4A34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A3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3F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59C4"/>
    <w:rPr>
      <w:color w:val="126D99"/>
      <w:u w:val="single"/>
    </w:rPr>
  </w:style>
  <w:style w:type="paragraph" w:styleId="a9">
    <w:name w:val="Normal (Web)"/>
    <w:basedOn w:val="a"/>
    <w:uiPriority w:val="99"/>
    <w:unhideWhenUsed/>
    <w:rsid w:val="009959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9959C4"/>
    <w:rPr>
      <w:b/>
      <w:bCs/>
    </w:rPr>
  </w:style>
  <w:style w:type="paragraph" w:styleId="ab">
    <w:name w:val="List Paragraph"/>
    <w:basedOn w:val="a"/>
    <w:uiPriority w:val="34"/>
    <w:qFormat/>
    <w:rsid w:val="008F6E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02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F7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3EE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35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1r">
    <w:name w:val="fn1r"/>
    <w:basedOn w:val="a"/>
    <w:rsid w:val="00A05F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d">
    <w:name w:val="Знак"/>
    <w:basedOn w:val="a"/>
    <w:rsid w:val="00A05F3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styleId="ae">
    <w:name w:val="No Spacing"/>
    <w:link w:val="af"/>
    <w:uiPriority w:val="99"/>
    <w:qFormat/>
    <w:rsid w:val="0086022F"/>
    <w:rPr>
      <w:rFonts w:asciiTheme="minorHAnsi" w:hAnsiTheme="minorHAnsi" w:cstheme="minorBidi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FD0B98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</w:rPr>
  </w:style>
  <w:style w:type="paragraph" w:customStyle="1" w:styleId="ConsPlusNormal">
    <w:name w:val="ConsPlusNormal"/>
    <w:rsid w:val="00240B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120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rsid w:val="00C55E8E"/>
    <w:pPr>
      <w:suppressAutoHyphens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/>
      <w:kern w:val="0"/>
      <w:sz w:val="24"/>
    </w:rPr>
  </w:style>
  <w:style w:type="character" w:customStyle="1" w:styleId="FontStyle28">
    <w:name w:val="Font Style28"/>
    <w:basedOn w:val="a0"/>
    <w:uiPriority w:val="99"/>
    <w:rsid w:val="00C55E8E"/>
    <w:rPr>
      <w:rFonts w:ascii="Times New Roman" w:hAnsi="Times New Roman" w:cs="Times New Roman"/>
      <w:sz w:val="22"/>
      <w:szCs w:val="22"/>
    </w:rPr>
  </w:style>
  <w:style w:type="paragraph" w:customStyle="1" w:styleId="af1">
    <w:name w:val="Нормальный (таблица)"/>
    <w:basedOn w:val="a"/>
    <w:next w:val="a"/>
    <w:rsid w:val="0088531B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customStyle="1" w:styleId="s16">
    <w:name w:val="s_16"/>
    <w:basedOn w:val="a"/>
    <w:rsid w:val="00135F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B8593E"/>
  </w:style>
  <w:style w:type="paragraph" w:styleId="af2">
    <w:name w:val="Body Text Indent"/>
    <w:basedOn w:val="a"/>
    <w:link w:val="af3"/>
    <w:rsid w:val="001C2CCE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rsid w:val="001C2CCE"/>
  </w:style>
  <w:style w:type="paragraph" w:customStyle="1" w:styleId="s13">
    <w:name w:val="s_13"/>
    <w:basedOn w:val="a"/>
    <w:uiPriority w:val="99"/>
    <w:rsid w:val="00EA0682"/>
    <w:pPr>
      <w:widowControl/>
      <w:suppressAutoHyphens w:val="0"/>
      <w:ind w:firstLine="720"/>
    </w:pPr>
    <w:rPr>
      <w:rFonts w:ascii="Times New Roman" w:eastAsia="Times New Roman" w:hAnsi="Times New Roman"/>
      <w:kern w:val="0"/>
      <w:szCs w:val="20"/>
    </w:rPr>
  </w:style>
  <w:style w:type="table" w:customStyle="1" w:styleId="3">
    <w:name w:val="Сетка таблицы3"/>
    <w:basedOn w:val="a1"/>
    <w:next w:val="ac"/>
    <w:uiPriority w:val="59"/>
    <w:rsid w:val="008B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ED0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8B7826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kern w:val="0"/>
      <w:szCs w:val="20"/>
    </w:rPr>
  </w:style>
  <w:style w:type="paragraph" w:styleId="30">
    <w:name w:val="Body Text Indent 3"/>
    <w:basedOn w:val="a"/>
    <w:link w:val="31"/>
    <w:unhideWhenUsed/>
    <w:rsid w:val="009D66C3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66C3"/>
    <w:rPr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CC6F00"/>
    <w:rPr>
      <w:rFonts w:asciiTheme="minorHAnsi" w:hAnsiTheme="minorHAnsi" w:cstheme="minorBidi"/>
      <w:sz w:val="22"/>
      <w:szCs w:val="22"/>
    </w:rPr>
  </w:style>
  <w:style w:type="paragraph" w:customStyle="1" w:styleId="p4">
    <w:name w:val="p4"/>
    <w:basedOn w:val="a"/>
    <w:uiPriority w:val="99"/>
    <w:rsid w:val="007E47E3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paragraph" w:customStyle="1" w:styleId="p5">
    <w:name w:val="p5"/>
    <w:basedOn w:val="a"/>
    <w:uiPriority w:val="99"/>
    <w:rsid w:val="000659E7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character" w:customStyle="1" w:styleId="s2">
    <w:name w:val="s2"/>
    <w:basedOn w:val="a0"/>
    <w:uiPriority w:val="99"/>
    <w:rsid w:val="000659E7"/>
  </w:style>
  <w:style w:type="paragraph" w:styleId="af5">
    <w:name w:val="header"/>
    <w:basedOn w:val="a"/>
    <w:link w:val="af6"/>
    <w:uiPriority w:val="99"/>
    <w:unhideWhenUsed/>
    <w:rsid w:val="00F117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117F1"/>
    <w:rPr>
      <w:rFonts w:ascii="Arial" w:eastAsia="Lucida Sans Unicode" w:hAnsi="Arial"/>
      <w:kern w:val="1"/>
      <w:szCs w:val="24"/>
    </w:rPr>
  </w:style>
  <w:style w:type="paragraph" w:styleId="af7">
    <w:name w:val="footer"/>
    <w:basedOn w:val="a"/>
    <w:link w:val="af8"/>
    <w:uiPriority w:val="99"/>
    <w:unhideWhenUsed/>
    <w:rsid w:val="00F117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117F1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526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86C"/>
                        <w:right w:val="none" w:sz="0" w:space="0" w:color="auto"/>
                      </w:divBdr>
                      <w:divsChild>
                        <w:div w:id="141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E8D2-69D4-42F3-A5D5-9C90D94E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41</Pages>
  <Words>16637</Words>
  <Characters>94832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208</cp:revision>
  <cp:lastPrinted>2018-03-21T12:43:00Z</cp:lastPrinted>
  <dcterms:created xsi:type="dcterms:W3CDTF">2018-02-05T08:22:00Z</dcterms:created>
  <dcterms:modified xsi:type="dcterms:W3CDTF">2018-03-30T10:58:00Z</dcterms:modified>
</cp:coreProperties>
</file>